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120E1BB9" w:rsidR="007F19D6" w:rsidRPr="00127569" w:rsidRDefault="00AF3169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741DE0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741DE0" w:rsidRPr="00741DE0">
        <w:rPr>
          <w:rFonts w:ascii="Open Sans" w:hAnsi="Open Sans" w:cs="Open Sans"/>
          <w:b/>
          <w:bCs/>
          <w:sz w:val="20"/>
          <w:szCs w:val="20"/>
        </w:rPr>
        <w:t>BIT-BID.25.21.2025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B61E4A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AF3169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AF3169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AF3169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AF3169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AF3169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AF3169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AF3169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68EF00D0" w:rsidR="007F19D6" w:rsidRPr="00127569" w:rsidRDefault="00AF3169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741DE0" w:rsidRPr="00741DE0">
        <w:rPr>
          <w:rFonts w:ascii="Open Sans" w:hAnsi="Open Sans" w:cs="Open Sans"/>
          <w:b w:val="0"/>
          <w:i/>
          <w:iCs/>
          <w:sz w:val="20"/>
          <w:szCs w:val="20"/>
        </w:rPr>
        <w:t>dostawę monitorów do centrali</w:t>
      </w:r>
      <w:r w:rsidR="00741DE0" w:rsidRPr="00741DE0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AF3169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AF3169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AF3169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AF3169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AF3169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AF3169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AF3169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AF3169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AF3169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AF3169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AF3169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AF3169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AF3169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AF3169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AF3169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AF3169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AF3169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AF3169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AF3169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AF3169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AF3169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AF3169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127569" w:rsidRDefault="00AF3169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127569" w:rsidRDefault="00AF3169" w:rsidP="00AF3169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AF3169" w:rsidP="00AF3169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0C762843" w:rsidR="007F19D6" w:rsidRDefault="00AF3169" w:rsidP="00AF3169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netto</w:t>
      </w:r>
      <w:r w:rsidR="00127569">
        <w:rPr>
          <w:rFonts w:ascii="Open Sans" w:hAnsi="Open Sans" w:cs="Open Sans"/>
        </w:rPr>
        <w:t xml:space="preserve"> </w:t>
      </w:r>
      <w:r w:rsidR="0057691A">
        <w:rPr>
          <w:rFonts w:ascii="Open Sans" w:hAnsi="Open Sans" w:cs="Open Sans"/>
        </w:rPr>
        <w:br/>
      </w:r>
      <w:r w:rsidRPr="00127569">
        <w:rPr>
          <w:rFonts w:ascii="Open Sans" w:hAnsi="Open Sans" w:cs="Open Sans"/>
        </w:rPr>
        <w:t>+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…..…..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VAT,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tj.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..............................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992"/>
        <w:gridCol w:w="1276"/>
        <w:gridCol w:w="1134"/>
        <w:gridCol w:w="992"/>
        <w:gridCol w:w="1134"/>
        <w:gridCol w:w="1276"/>
      </w:tblGrid>
      <w:tr w:rsidR="00741DE0" w:rsidRPr="008C68C8" w14:paraId="7ECDF2CA" w14:textId="77777777" w:rsidTr="007742CF">
        <w:trPr>
          <w:trHeight w:val="408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7D9584C6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L.p.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6C13AD2B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9E73398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Liczba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5B33A7D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Cena jednostkowa netto w PLN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7D7B950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Cena jednostkowa brutto w PLN</w:t>
            </w:r>
          </w:p>
          <w:p w14:paraId="79ECD4C0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  <w:t>[kol.4 + VAT]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DAACDC7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Stawka VAT w %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CA500DD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Wartość netto w PLN</w:t>
            </w:r>
          </w:p>
          <w:p w14:paraId="111F199F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  <w:t>[kol.3 x kol.4]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1269BA3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Wartość brutto w PLN</w:t>
            </w:r>
          </w:p>
          <w:p w14:paraId="712DA2DD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  <w:t>[kol.3 x kol.5]</w:t>
            </w:r>
          </w:p>
        </w:tc>
      </w:tr>
      <w:tr w:rsidR="00741DE0" w:rsidRPr="008C68C8" w14:paraId="0285C04E" w14:textId="77777777" w:rsidTr="007742CF">
        <w:trPr>
          <w:trHeight w:val="26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E82EFC" w14:textId="77777777" w:rsidR="00741DE0" w:rsidRPr="008C68C8" w:rsidRDefault="00741DE0" w:rsidP="007742CF">
            <w:pPr>
              <w:ind w:left="160"/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5F6047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bCs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D3864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b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056941CD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320E1769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61A4EAFD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0ED7CF91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2B77C" w14:textId="77777777" w:rsidR="00741DE0" w:rsidRPr="008C68C8" w:rsidRDefault="00741DE0" w:rsidP="007742CF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i/>
                <w:iCs/>
                <w:sz w:val="16"/>
                <w:szCs w:val="16"/>
              </w:rPr>
              <w:t>8</w:t>
            </w:r>
          </w:p>
        </w:tc>
      </w:tr>
      <w:tr w:rsidR="00741DE0" w:rsidRPr="008C68C8" w14:paraId="3905DDF9" w14:textId="77777777" w:rsidTr="007742CF">
        <w:trPr>
          <w:trHeight w:val="8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02F22E9" w14:textId="77777777" w:rsidR="00741DE0" w:rsidRPr="008C68C8" w:rsidRDefault="00741DE0" w:rsidP="00741DE0">
            <w:pPr>
              <w:numPr>
                <w:ilvl w:val="0"/>
                <w:numId w:val="20"/>
              </w:numPr>
              <w:ind w:left="5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B5B35CB" w14:textId="77777777" w:rsidR="00741DE0" w:rsidRPr="008C68C8" w:rsidRDefault="00741DE0" w:rsidP="007742CF">
            <w:pPr>
              <w:rPr>
                <w:rFonts w:ascii="Open Sans" w:hAnsi="Open Sans" w:cs="Open Sans"/>
                <w:sz w:val="18"/>
                <w:szCs w:val="18"/>
              </w:rPr>
            </w:pPr>
            <w:bookmarkStart w:id="0" w:name="_Hlk130561522"/>
            <w:r w:rsidRPr="008C68C8">
              <w:rPr>
                <w:rFonts w:ascii="Open Sans" w:hAnsi="Open Sans" w:cs="Open Sans"/>
                <w:bCs/>
                <w:sz w:val="18"/>
                <w:szCs w:val="18"/>
              </w:rPr>
              <w:t xml:space="preserve">Dostawa monitora </w:t>
            </w:r>
            <w:proofErr w:type="spellStart"/>
            <w:r w:rsidRPr="008C68C8">
              <w:rPr>
                <w:rFonts w:ascii="Open Sans" w:hAnsi="Open Sans" w:cs="Open Sans"/>
                <w:bCs/>
                <w:sz w:val="18"/>
                <w:szCs w:val="18"/>
              </w:rPr>
              <w:t>iiyama</w:t>
            </w:r>
            <w:proofErr w:type="spellEnd"/>
            <w:r w:rsidRPr="008C68C8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8C68C8">
              <w:rPr>
                <w:rFonts w:ascii="Open Sans" w:hAnsi="Open Sans" w:cs="Open Sans"/>
                <w:bCs/>
                <w:sz w:val="18"/>
                <w:szCs w:val="18"/>
              </w:rPr>
              <w:t>ProLite</w:t>
            </w:r>
            <w:proofErr w:type="spellEnd"/>
            <w:r w:rsidRPr="008C68C8">
              <w:rPr>
                <w:rFonts w:ascii="Open Sans" w:hAnsi="Open Sans" w:cs="Open Sans"/>
                <w:bCs/>
                <w:sz w:val="18"/>
                <w:szCs w:val="18"/>
              </w:rPr>
              <w:t xml:space="preserve"> XUB2793HS-B7 z 60 miesięczną  gwarancją producenta. </w:t>
            </w:r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14:paraId="452B5B80" w14:textId="77777777" w:rsidR="00741DE0" w:rsidRPr="008C68C8" w:rsidRDefault="00741DE0" w:rsidP="007742CF">
            <w:pPr>
              <w:spacing w:before="120" w:after="12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70</w:t>
            </w: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14:paraId="2B622487" w14:textId="77777777" w:rsidR="00741DE0" w:rsidRPr="008C68C8" w:rsidRDefault="00741DE0" w:rsidP="007742CF">
            <w:pPr>
              <w:spacing w:before="120" w:after="120"/>
              <w:jc w:val="center"/>
              <w:rPr>
                <w:rFonts w:ascii="Open Sans" w:hAnsi="Open Sans" w:cs="Open Sans"/>
                <w:sz w:val="14"/>
                <w:szCs w:val="18"/>
              </w:rPr>
            </w:pPr>
            <w:r w:rsidRPr="008C68C8">
              <w:rPr>
                <w:rFonts w:ascii="Open Sans" w:hAnsi="Open Sans" w:cs="Open Sans"/>
                <w:sz w:val="14"/>
                <w:szCs w:val="18"/>
              </w:rPr>
              <w:t>…..………… zł</w:t>
            </w:r>
            <w:r w:rsidRPr="008C68C8">
              <w:rPr>
                <w:rFonts w:ascii="Open Sans" w:hAnsi="Open Sans" w:cs="Open Sans"/>
                <w:sz w:val="14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6F201F83" w14:textId="77777777" w:rsidR="00741DE0" w:rsidRPr="008C68C8" w:rsidRDefault="00741DE0" w:rsidP="007742CF">
            <w:pPr>
              <w:spacing w:before="120" w:after="120"/>
              <w:jc w:val="center"/>
              <w:rPr>
                <w:rFonts w:ascii="Open Sans" w:hAnsi="Open Sans" w:cs="Open Sans"/>
                <w:sz w:val="14"/>
                <w:szCs w:val="18"/>
              </w:rPr>
            </w:pPr>
            <w:r w:rsidRPr="008C68C8">
              <w:rPr>
                <w:rFonts w:ascii="Open Sans" w:hAnsi="Open Sans" w:cs="Open Sans"/>
                <w:sz w:val="14"/>
                <w:szCs w:val="18"/>
              </w:rPr>
              <w:t>…..………… zł</w:t>
            </w:r>
            <w:r w:rsidRPr="008C68C8">
              <w:rPr>
                <w:rFonts w:ascii="Open Sans" w:hAnsi="Open Sans" w:cs="Open Sans"/>
                <w:sz w:val="14"/>
                <w:szCs w:val="18"/>
              </w:rPr>
              <w:br/>
            </w:r>
          </w:p>
        </w:tc>
        <w:tc>
          <w:tcPr>
            <w:tcW w:w="992" w:type="dxa"/>
            <w:vAlign w:val="center"/>
          </w:tcPr>
          <w:p w14:paraId="3E65E7F1" w14:textId="77777777" w:rsidR="00741DE0" w:rsidRPr="008C68C8" w:rsidRDefault="00741DE0" w:rsidP="007742CF">
            <w:pPr>
              <w:spacing w:before="120" w:after="120"/>
              <w:jc w:val="center"/>
              <w:rPr>
                <w:rFonts w:ascii="Open Sans" w:hAnsi="Open Sans" w:cs="Open Sans"/>
                <w:sz w:val="1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7FCC0F" w14:textId="77777777" w:rsidR="00741DE0" w:rsidRPr="008C68C8" w:rsidRDefault="00741DE0" w:rsidP="007742CF">
            <w:pPr>
              <w:spacing w:before="120" w:after="120"/>
              <w:jc w:val="center"/>
              <w:rPr>
                <w:rFonts w:ascii="Open Sans" w:hAnsi="Open Sans" w:cs="Open Sans"/>
                <w:sz w:val="14"/>
                <w:szCs w:val="18"/>
              </w:rPr>
            </w:pPr>
            <w:r w:rsidRPr="008C68C8">
              <w:rPr>
                <w:rFonts w:ascii="Open Sans" w:hAnsi="Open Sans" w:cs="Open Sans"/>
                <w:sz w:val="14"/>
                <w:szCs w:val="18"/>
              </w:rPr>
              <w:t>…..………… zł</w:t>
            </w:r>
            <w:r w:rsidRPr="008C68C8">
              <w:rPr>
                <w:rFonts w:ascii="Open Sans" w:hAnsi="Open Sans" w:cs="Open Sans"/>
                <w:sz w:val="14"/>
                <w:szCs w:val="18"/>
              </w:rPr>
              <w:br/>
              <w:t xml:space="preserve">wartość wynagrodzenia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C44E8A" w14:textId="77777777" w:rsidR="00741DE0" w:rsidRPr="008C68C8" w:rsidRDefault="00741DE0" w:rsidP="007742CF">
            <w:pPr>
              <w:spacing w:before="120" w:after="120"/>
              <w:jc w:val="center"/>
              <w:rPr>
                <w:rFonts w:ascii="Open Sans" w:hAnsi="Open Sans" w:cs="Open Sans"/>
                <w:sz w:val="14"/>
                <w:szCs w:val="18"/>
              </w:rPr>
            </w:pPr>
            <w:r w:rsidRPr="008C68C8">
              <w:rPr>
                <w:rFonts w:ascii="Open Sans" w:hAnsi="Open Sans" w:cs="Open Sans"/>
                <w:sz w:val="14"/>
                <w:szCs w:val="18"/>
              </w:rPr>
              <w:t>…..………… zł</w:t>
            </w:r>
            <w:r w:rsidRPr="008C68C8">
              <w:rPr>
                <w:rFonts w:ascii="Open Sans" w:hAnsi="Open Sans" w:cs="Open Sans"/>
                <w:sz w:val="14"/>
                <w:szCs w:val="18"/>
              </w:rPr>
              <w:br/>
              <w:t>wartość wynagrodzenia</w:t>
            </w:r>
          </w:p>
        </w:tc>
      </w:tr>
    </w:tbl>
    <w:p w14:paraId="31270606" w14:textId="17A89370" w:rsidR="007F19D6" w:rsidRPr="00127569" w:rsidRDefault="00AF3169" w:rsidP="00AF3169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5D11EE5B" w:rsidR="007F19D6" w:rsidRPr="00127569" w:rsidRDefault="00AF3169" w:rsidP="00AF3169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AF3169" w:rsidP="00AF3169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AF3169" w:rsidP="00AF3169">
      <w:pPr>
        <w:pStyle w:val="Zwykytekst"/>
        <w:numPr>
          <w:ilvl w:val="1"/>
          <w:numId w:val="19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AF3169" w:rsidP="00AF3169">
      <w:pPr>
        <w:pStyle w:val="Zwykytekst"/>
        <w:numPr>
          <w:ilvl w:val="1"/>
          <w:numId w:val="19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F3DAFFF" w14:textId="4713DB41" w:rsidR="007F19D6" w:rsidRPr="00127569" w:rsidRDefault="00AF3169" w:rsidP="00AF3169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 w:rsidR="00127569">
        <w:rPr>
          <w:rFonts w:ascii="Open Sans" w:hAnsi="Open Sans" w:cs="Open Sans"/>
        </w:rPr>
        <w:t xml:space="preserve"> </w:t>
      </w:r>
      <w:r w:rsidR="00741DE0">
        <w:rPr>
          <w:rFonts w:ascii="Open Sans" w:hAnsi="Open Sans" w:cs="Open Sans"/>
        </w:rPr>
        <w:t>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1C958D13" w14:textId="0B22C783" w:rsidR="007F19D6" w:rsidRPr="00127569" w:rsidRDefault="00AF3169" w:rsidP="00AF3169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AF3169" w:rsidP="00AF3169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7EB68BA" w:rsidR="007F19D6" w:rsidRPr="00127569" w:rsidRDefault="00AF3169" w:rsidP="00AF3169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AF3169" w:rsidP="00AF3169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lastRenderedPageBreak/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AF3169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AF3169" w:rsidP="00AF3169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127569" w:rsidRDefault="00AF3169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AF3169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AF3169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AF3169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AF3169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AF3169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B9B6" w14:textId="77777777" w:rsidR="00CE5DA9" w:rsidRDefault="00CE5DA9">
      <w:r>
        <w:separator/>
      </w:r>
    </w:p>
  </w:endnote>
  <w:endnote w:type="continuationSeparator" w:id="0">
    <w:p w14:paraId="3F031723" w14:textId="77777777" w:rsidR="00CE5DA9" w:rsidRDefault="00CE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AF3169">
        <w:pPr>
          <w:pStyle w:val="Stopka"/>
          <w:jc w:val="right"/>
          <w:rPr>
            <w:rFonts w:cstheme="minorHAnsi"/>
            <w:sz w:val="22"/>
            <w:szCs w:val="22"/>
          </w:rPr>
        </w:pPr>
        <w:r w:rsidRPr="007A509D">
          <w:rPr>
            <w:rFonts w:cstheme="minorHAnsi"/>
            <w:sz w:val="22"/>
            <w:szCs w:val="22"/>
          </w:rPr>
          <w:fldChar w:fldCharType="begin"/>
        </w:r>
        <w:r w:rsidRPr="007A509D">
          <w:rPr>
            <w:rFonts w:cstheme="minorHAnsi"/>
            <w:sz w:val="22"/>
            <w:szCs w:val="22"/>
          </w:rPr>
          <w:instrText>PAGE   \* MERGEFORMAT</w:instrText>
        </w:r>
        <w:r w:rsidRPr="007A509D">
          <w:rPr>
            <w:rFonts w:cstheme="minorHAnsi"/>
            <w:sz w:val="22"/>
            <w:szCs w:val="22"/>
          </w:rPr>
          <w:fldChar w:fldCharType="separate"/>
        </w:r>
        <w:r w:rsidRPr="007A509D">
          <w:rPr>
            <w:rFonts w:cstheme="minorHAnsi"/>
            <w:noProof/>
            <w:sz w:val="22"/>
            <w:szCs w:val="22"/>
          </w:rPr>
          <w:t>2</w:t>
        </w:r>
        <w:r w:rsidRPr="007A509D">
          <w:rPr>
            <w:rFonts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D00F" w14:textId="77777777" w:rsidR="00CE5DA9" w:rsidRDefault="00CE5DA9" w:rsidP="00A106F6">
      <w:r>
        <w:separator/>
      </w:r>
    </w:p>
  </w:footnote>
  <w:footnote w:type="continuationSeparator" w:id="0">
    <w:p w14:paraId="428FE4F2" w14:textId="77777777" w:rsidR="00CE5DA9" w:rsidRDefault="00CE5DA9" w:rsidP="00A106F6">
      <w:r>
        <w:continuationSeparator/>
      </w:r>
    </w:p>
  </w:footnote>
  <w:footnote w:id="1">
    <w:p w14:paraId="1C1FAE20" w14:textId="77777777" w:rsidR="007F19D6" w:rsidRPr="00127569" w:rsidRDefault="00AF3169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AF3169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56149F6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sz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3E832DF"/>
    <w:multiLevelType w:val="hybridMultilevel"/>
    <w:tmpl w:val="89C033AC"/>
    <w:lvl w:ilvl="0" w:tplc="B5FE47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2682C30" w:tentative="1">
      <w:start w:val="1"/>
      <w:numFmt w:val="lowerLetter"/>
      <w:lvlText w:val="%2."/>
      <w:lvlJc w:val="left"/>
      <w:pPr>
        <w:ind w:left="1222" w:hanging="360"/>
      </w:pPr>
    </w:lvl>
    <w:lvl w:ilvl="2" w:tplc="9C40BDC4" w:tentative="1">
      <w:start w:val="1"/>
      <w:numFmt w:val="lowerRoman"/>
      <w:lvlText w:val="%3."/>
      <w:lvlJc w:val="right"/>
      <w:pPr>
        <w:ind w:left="1942" w:hanging="180"/>
      </w:pPr>
    </w:lvl>
    <w:lvl w:ilvl="3" w:tplc="7D801C40" w:tentative="1">
      <w:start w:val="1"/>
      <w:numFmt w:val="decimal"/>
      <w:lvlText w:val="%4."/>
      <w:lvlJc w:val="left"/>
      <w:pPr>
        <w:ind w:left="2662" w:hanging="360"/>
      </w:pPr>
    </w:lvl>
    <w:lvl w:ilvl="4" w:tplc="343A09F8" w:tentative="1">
      <w:start w:val="1"/>
      <w:numFmt w:val="lowerLetter"/>
      <w:lvlText w:val="%5."/>
      <w:lvlJc w:val="left"/>
      <w:pPr>
        <w:ind w:left="3382" w:hanging="360"/>
      </w:pPr>
    </w:lvl>
    <w:lvl w:ilvl="5" w:tplc="C0005C7A" w:tentative="1">
      <w:start w:val="1"/>
      <w:numFmt w:val="lowerRoman"/>
      <w:lvlText w:val="%6."/>
      <w:lvlJc w:val="right"/>
      <w:pPr>
        <w:ind w:left="4102" w:hanging="180"/>
      </w:pPr>
    </w:lvl>
    <w:lvl w:ilvl="6" w:tplc="0AA47114" w:tentative="1">
      <w:start w:val="1"/>
      <w:numFmt w:val="decimal"/>
      <w:lvlText w:val="%7."/>
      <w:lvlJc w:val="left"/>
      <w:pPr>
        <w:ind w:left="4822" w:hanging="360"/>
      </w:pPr>
    </w:lvl>
    <w:lvl w:ilvl="7" w:tplc="A13C0C44" w:tentative="1">
      <w:start w:val="1"/>
      <w:numFmt w:val="lowerLetter"/>
      <w:lvlText w:val="%8."/>
      <w:lvlJc w:val="left"/>
      <w:pPr>
        <w:ind w:left="5542" w:hanging="360"/>
      </w:pPr>
    </w:lvl>
    <w:lvl w:ilvl="8" w:tplc="D988EFC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3D437023"/>
    <w:multiLevelType w:val="hybridMultilevel"/>
    <w:tmpl w:val="751411CA"/>
    <w:lvl w:ilvl="0" w:tplc="76168A82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14D2F8FA" w:tentative="1">
      <w:start w:val="1"/>
      <w:numFmt w:val="lowerLetter"/>
      <w:lvlText w:val="%2."/>
      <w:lvlJc w:val="left"/>
      <w:pPr>
        <w:ind w:left="1440" w:hanging="360"/>
      </w:pPr>
    </w:lvl>
    <w:lvl w:ilvl="2" w:tplc="5A34CF0A" w:tentative="1">
      <w:start w:val="1"/>
      <w:numFmt w:val="lowerRoman"/>
      <w:lvlText w:val="%3."/>
      <w:lvlJc w:val="right"/>
      <w:pPr>
        <w:ind w:left="2160" w:hanging="180"/>
      </w:pPr>
    </w:lvl>
    <w:lvl w:ilvl="3" w:tplc="2ED4D49E" w:tentative="1">
      <w:start w:val="1"/>
      <w:numFmt w:val="decimal"/>
      <w:lvlText w:val="%4."/>
      <w:lvlJc w:val="left"/>
      <w:pPr>
        <w:ind w:left="2880" w:hanging="360"/>
      </w:pPr>
    </w:lvl>
    <w:lvl w:ilvl="4" w:tplc="5F1E5E4C" w:tentative="1">
      <w:start w:val="1"/>
      <w:numFmt w:val="lowerLetter"/>
      <w:lvlText w:val="%5."/>
      <w:lvlJc w:val="left"/>
      <w:pPr>
        <w:ind w:left="3600" w:hanging="360"/>
      </w:pPr>
    </w:lvl>
    <w:lvl w:ilvl="5" w:tplc="18DAE832" w:tentative="1">
      <w:start w:val="1"/>
      <w:numFmt w:val="lowerRoman"/>
      <w:lvlText w:val="%6."/>
      <w:lvlJc w:val="right"/>
      <w:pPr>
        <w:ind w:left="4320" w:hanging="180"/>
      </w:pPr>
    </w:lvl>
    <w:lvl w:ilvl="6" w:tplc="51244B72" w:tentative="1">
      <w:start w:val="1"/>
      <w:numFmt w:val="decimal"/>
      <w:lvlText w:val="%7."/>
      <w:lvlJc w:val="left"/>
      <w:pPr>
        <w:ind w:left="5040" w:hanging="360"/>
      </w:pPr>
    </w:lvl>
    <w:lvl w:ilvl="7" w:tplc="B1CC8156" w:tentative="1">
      <w:start w:val="1"/>
      <w:numFmt w:val="lowerLetter"/>
      <w:lvlText w:val="%8."/>
      <w:lvlJc w:val="left"/>
      <w:pPr>
        <w:ind w:left="5760" w:hanging="360"/>
      </w:pPr>
    </w:lvl>
    <w:lvl w:ilvl="8" w:tplc="43240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C2315"/>
    <w:multiLevelType w:val="hybridMultilevel"/>
    <w:tmpl w:val="40FA15DC"/>
    <w:lvl w:ilvl="0" w:tplc="9D3C771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5BE00BB8" w:tentative="1">
      <w:start w:val="1"/>
      <w:numFmt w:val="lowerLetter"/>
      <w:lvlText w:val="%2."/>
      <w:lvlJc w:val="left"/>
      <w:pPr>
        <w:ind w:left="2073" w:hanging="360"/>
      </w:pPr>
    </w:lvl>
    <w:lvl w:ilvl="2" w:tplc="F7A4E516" w:tentative="1">
      <w:start w:val="1"/>
      <w:numFmt w:val="lowerRoman"/>
      <w:lvlText w:val="%3."/>
      <w:lvlJc w:val="right"/>
      <w:pPr>
        <w:ind w:left="2793" w:hanging="180"/>
      </w:pPr>
    </w:lvl>
    <w:lvl w:ilvl="3" w:tplc="38C8CF8A" w:tentative="1">
      <w:start w:val="1"/>
      <w:numFmt w:val="decimal"/>
      <w:lvlText w:val="%4."/>
      <w:lvlJc w:val="left"/>
      <w:pPr>
        <w:ind w:left="3513" w:hanging="360"/>
      </w:pPr>
    </w:lvl>
    <w:lvl w:ilvl="4" w:tplc="9D065D58" w:tentative="1">
      <w:start w:val="1"/>
      <w:numFmt w:val="lowerLetter"/>
      <w:lvlText w:val="%5."/>
      <w:lvlJc w:val="left"/>
      <w:pPr>
        <w:ind w:left="4233" w:hanging="360"/>
      </w:pPr>
    </w:lvl>
    <w:lvl w:ilvl="5" w:tplc="6CF8D40A" w:tentative="1">
      <w:start w:val="1"/>
      <w:numFmt w:val="lowerRoman"/>
      <w:lvlText w:val="%6."/>
      <w:lvlJc w:val="right"/>
      <w:pPr>
        <w:ind w:left="4953" w:hanging="180"/>
      </w:pPr>
    </w:lvl>
    <w:lvl w:ilvl="6" w:tplc="138C259C" w:tentative="1">
      <w:start w:val="1"/>
      <w:numFmt w:val="decimal"/>
      <w:lvlText w:val="%7."/>
      <w:lvlJc w:val="left"/>
      <w:pPr>
        <w:ind w:left="5673" w:hanging="360"/>
      </w:pPr>
    </w:lvl>
    <w:lvl w:ilvl="7" w:tplc="4BF2E08E" w:tentative="1">
      <w:start w:val="1"/>
      <w:numFmt w:val="lowerLetter"/>
      <w:lvlText w:val="%8."/>
      <w:lvlJc w:val="left"/>
      <w:pPr>
        <w:ind w:left="6393" w:hanging="360"/>
      </w:pPr>
    </w:lvl>
    <w:lvl w:ilvl="8" w:tplc="2F402E4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4DA20587"/>
    <w:multiLevelType w:val="multilevel"/>
    <w:tmpl w:val="BA8C1930"/>
    <w:name w:val="WWNum28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40" w15:restartNumberingAfterBreak="0">
    <w:nsid w:val="4DD47FB8"/>
    <w:multiLevelType w:val="hybridMultilevel"/>
    <w:tmpl w:val="9248562A"/>
    <w:lvl w:ilvl="0" w:tplc="9118D30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43B00C2A" w:tentative="1">
      <w:start w:val="1"/>
      <w:numFmt w:val="lowerLetter"/>
      <w:lvlText w:val="%2."/>
      <w:lvlJc w:val="left"/>
      <w:pPr>
        <w:ind w:left="1440" w:hanging="360"/>
      </w:pPr>
    </w:lvl>
    <w:lvl w:ilvl="2" w:tplc="104EF7C0" w:tentative="1">
      <w:start w:val="1"/>
      <w:numFmt w:val="lowerRoman"/>
      <w:lvlText w:val="%3."/>
      <w:lvlJc w:val="right"/>
      <w:pPr>
        <w:ind w:left="2160" w:hanging="180"/>
      </w:pPr>
    </w:lvl>
    <w:lvl w:ilvl="3" w:tplc="1AD24A0E" w:tentative="1">
      <w:start w:val="1"/>
      <w:numFmt w:val="decimal"/>
      <w:lvlText w:val="%4."/>
      <w:lvlJc w:val="left"/>
      <w:pPr>
        <w:ind w:left="2880" w:hanging="360"/>
      </w:pPr>
    </w:lvl>
    <w:lvl w:ilvl="4" w:tplc="7B38A69A" w:tentative="1">
      <w:start w:val="1"/>
      <w:numFmt w:val="lowerLetter"/>
      <w:lvlText w:val="%5."/>
      <w:lvlJc w:val="left"/>
      <w:pPr>
        <w:ind w:left="3600" w:hanging="360"/>
      </w:pPr>
    </w:lvl>
    <w:lvl w:ilvl="5" w:tplc="139A6F96" w:tentative="1">
      <w:start w:val="1"/>
      <w:numFmt w:val="lowerRoman"/>
      <w:lvlText w:val="%6."/>
      <w:lvlJc w:val="right"/>
      <w:pPr>
        <w:ind w:left="4320" w:hanging="180"/>
      </w:pPr>
    </w:lvl>
    <w:lvl w:ilvl="6" w:tplc="4DA06AD0" w:tentative="1">
      <w:start w:val="1"/>
      <w:numFmt w:val="decimal"/>
      <w:lvlText w:val="%7."/>
      <w:lvlJc w:val="left"/>
      <w:pPr>
        <w:ind w:left="5040" w:hanging="360"/>
      </w:pPr>
    </w:lvl>
    <w:lvl w:ilvl="7" w:tplc="1BBA277E" w:tentative="1">
      <w:start w:val="1"/>
      <w:numFmt w:val="lowerLetter"/>
      <w:lvlText w:val="%8."/>
      <w:lvlJc w:val="left"/>
      <w:pPr>
        <w:ind w:left="5760" w:hanging="360"/>
      </w:pPr>
    </w:lvl>
    <w:lvl w:ilvl="8" w:tplc="55760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15FA2"/>
    <w:multiLevelType w:val="hybridMultilevel"/>
    <w:tmpl w:val="06B47788"/>
    <w:lvl w:ilvl="0" w:tplc="ADA07C40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3C5857F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5101D5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9C5852C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D205B8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2DA60F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20E705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BBCBB2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A3CC1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3" w15:restartNumberingAfterBreak="0">
    <w:nsid w:val="71FC1910"/>
    <w:multiLevelType w:val="hybridMultilevel"/>
    <w:tmpl w:val="DA521B96"/>
    <w:lvl w:ilvl="0" w:tplc="80FA93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C2769EB4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D0A27F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6490C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C10A36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2AE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CAC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24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08F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E13DF2"/>
    <w:multiLevelType w:val="hybridMultilevel"/>
    <w:tmpl w:val="48A65C14"/>
    <w:lvl w:ilvl="0" w:tplc="2A0089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71F2C5F0" w:tentative="1">
      <w:start w:val="1"/>
      <w:numFmt w:val="lowerLetter"/>
      <w:lvlText w:val="%2."/>
      <w:lvlJc w:val="left"/>
      <w:pPr>
        <w:ind w:left="1800" w:hanging="360"/>
      </w:pPr>
    </w:lvl>
    <w:lvl w:ilvl="2" w:tplc="35626194" w:tentative="1">
      <w:start w:val="1"/>
      <w:numFmt w:val="lowerRoman"/>
      <w:lvlText w:val="%3."/>
      <w:lvlJc w:val="right"/>
      <w:pPr>
        <w:ind w:left="2520" w:hanging="180"/>
      </w:pPr>
    </w:lvl>
    <w:lvl w:ilvl="3" w:tplc="E15C477A" w:tentative="1">
      <w:start w:val="1"/>
      <w:numFmt w:val="decimal"/>
      <w:lvlText w:val="%4."/>
      <w:lvlJc w:val="left"/>
      <w:pPr>
        <w:ind w:left="3240" w:hanging="360"/>
      </w:pPr>
    </w:lvl>
    <w:lvl w:ilvl="4" w:tplc="848A36A2" w:tentative="1">
      <w:start w:val="1"/>
      <w:numFmt w:val="lowerLetter"/>
      <w:lvlText w:val="%5."/>
      <w:lvlJc w:val="left"/>
      <w:pPr>
        <w:ind w:left="3960" w:hanging="360"/>
      </w:pPr>
    </w:lvl>
    <w:lvl w:ilvl="5" w:tplc="5EAC49F2" w:tentative="1">
      <w:start w:val="1"/>
      <w:numFmt w:val="lowerRoman"/>
      <w:lvlText w:val="%6."/>
      <w:lvlJc w:val="right"/>
      <w:pPr>
        <w:ind w:left="4680" w:hanging="180"/>
      </w:pPr>
    </w:lvl>
    <w:lvl w:ilvl="6" w:tplc="29365718" w:tentative="1">
      <w:start w:val="1"/>
      <w:numFmt w:val="decimal"/>
      <w:lvlText w:val="%7."/>
      <w:lvlJc w:val="left"/>
      <w:pPr>
        <w:ind w:left="5400" w:hanging="360"/>
      </w:pPr>
    </w:lvl>
    <w:lvl w:ilvl="7" w:tplc="C5667EE4" w:tentative="1">
      <w:start w:val="1"/>
      <w:numFmt w:val="lowerLetter"/>
      <w:lvlText w:val="%8."/>
      <w:lvlJc w:val="left"/>
      <w:pPr>
        <w:ind w:left="6120" w:hanging="360"/>
      </w:pPr>
    </w:lvl>
    <w:lvl w:ilvl="8" w:tplc="872E778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40"/>
  </w:num>
  <w:num w:numId="11">
    <w:abstractNumId w:val="43"/>
  </w:num>
  <w:num w:numId="12">
    <w:abstractNumId w:val="42"/>
  </w:num>
  <w:num w:numId="13">
    <w:abstractNumId w:val="44"/>
  </w:num>
  <w:num w:numId="14">
    <w:abstractNumId w:val="38"/>
  </w:num>
  <w:num w:numId="15">
    <w:abstractNumId w:val="36"/>
  </w:num>
  <w:num w:numId="16">
    <w:abstractNumId w:val="34"/>
  </w:num>
  <w:num w:numId="17">
    <w:abstractNumId w:val="41"/>
  </w:num>
  <w:num w:numId="18">
    <w:abstractNumId w:val="37"/>
  </w:num>
  <w:num w:numId="19">
    <w:abstractNumId w:val="35"/>
  </w:num>
  <w:num w:numId="20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6530"/>
    <w:rsid w:val="00033043"/>
    <w:rsid w:val="000537CE"/>
    <w:rsid w:val="000603A4"/>
    <w:rsid w:val="00061C9C"/>
    <w:rsid w:val="000623DB"/>
    <w:rsid w:val="000938A5"/>
    <w:rsid w:val="00093D93"/>
    <w:rsid w:val="00095179"/>
    <w:rsid w:val="000A3502"/>
    <w:rsid w:val="000A6DCA"/>
    <w:rsid w:val="000B359D"/>
    <w:rsid w:val="000B5266"/>
    <w:rsid w:val="000B7885"/>
    <w:rsid w:val="00102C20"/>
    <w:rsid w:val="00113C8B"/>
    <w:rsid w:val="00127569"/>
    <w:rsid w:val="00152AC7"/>
    <w:rsid w:val="00153904"/>
    <w:rsid w:val="0016343D"/>
    <w:rsid w:val="001751FB"/>
    <w:rsid w:val="0017646B"/>
    <w:rsid w:val="001A7AF8"/>
    <w:rsid w:val="001B1711"/>
    <w:rsid w:val="001C7A79"/>
    <w:rsid w:val="001E67BE"/>
    <w:rsid w:val="001F0E12"/>
    <w:rsid w:val="00200F54"/>
    <w:rsid w:val="00226BD9"/>
    <w:rsid w:val="002439D9"/>
    <w:rsid w:val="0025742B"/>
    <w:rsid w:val="00262D44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2F463F"/>
    <w:rsid w:val="00301109"/>
    <w:rsid w:val="003155BD"/>
    <w:rsid w:val="003226ED"/>
    <w:rsid w:val="00331F57"/>
    <w:rsid w:val="0034047F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E3125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923A8"/>
    <w:rsid w:val="004B19D1"/>
    <w:rsid w:val="004B3135"/>
    <w:rsid w:val="004C7356"/>
    <w:rsid w:val="004F5AFE"/>
    <w:rsid w:val="00511419"/>
    <w:rsid w:val="00513F03"/>
    <w:rsid w:val="00524439"/>
    <w:rsid w:val="00550177"/>
    <w:rsid w:val="005551EF"/>
    <w:rsid w:val="00566162"/>
    <w:rsid w:val="00570196"/>
    <w:rsid w:val="0057691A"/>
    <w:rsid w:val="0058462D"/>
    <w:rsid w:val="00590D01"/>
    <w:rsid w:val="005966BA"/>
    <w:rsid w:val="00597B5D"/>
    <w:rsid w:val="005A37C9"/>
    <w:rsid w:val="005A511B"/>
    <w:rsid w:val="005B0C53"/>
    <w:rsid w:val="005B6D2F"/>
    <w:rsid w:val="005E4F12"/>
    <w:rsid w:val="005F3FA7"/>
    <w:rsid w:val="005F750B"/>
    <w:rsid w:val="00600545"/>
    <w:rsid w:val="006038D2"/>
    <w:rsid w:val="00605477"/>
    <w:rsid w:val="00621A1E"/>
    <w:rsid w:val="00626751"/>
    <w:rsid w:val="006343CF"/>
    <w:rsid w:val="006345E2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D558B"/>
    <w:rsid w:val="006E63C7"/>
    <w:rsid w:val="006E79E5"/>
    <w:rsid w:val="006F1270"/>
    <w:rsid w:val="00726992"/>
    <w:rsid w:val="007278E7"/>
    <w:rsid w:val="0073472D"/>
    <w:rsid w:val="00736C9F"/>
    <w:rsid w:val="00737907"/>
    <w:rsid w:val="00741DE0"/>
    <w:rsid w:val="00753987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60CF"/>
    <w:rsid w:val="0083754F"/>
    <w:rsid w:val="00840A34"/>
    <w:rsid w:val="00865D5B"/>
    <w:rsid w:val="008746CA"/>
    <w:rsid w:val="00874775"/>
    <w:rsid w:val="00874C79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5409A"/>
    <w:rsid w:val="00961C25"/>
    <w:rsid w:val="00962227"/>
    <w:rsid w:val="00964C7A"/>
    <w:rsid w:val="00982FD5"/>
    <w:rsid w:val="009A3608"/>
    <w:rsid w:val="009A56C2"/>
    <w:rsid w:val="009B4D98"/>
    <w:rsid w:val="009B7581"/>
    <w:rsid w:val="009C10FC"/>
    <w:rsid w:val="009E6DFD"/>
    <w:rsid w:val="009F034F"/>
    <w:rsid w:val="009F55EB"/>
    <w:rsid w:val="00A0344B"/>
    <w:rsid w:val="00A06805"/>
    <w:rsid w:val="00A07612"/>
    <w:rsid w:val="00A106F6"/>
    <w:rsid w:val="00A12137"/>
    <w:rsid w:val="00A17A66"/>
    <w:rsid w:val="00A61B49"/>
    <w:rsid w:val="00A620FF"/>
    <w:rsid w:val="00A73C31"/>
    <w:rsid w:val="00A9016A"/>
    <w:rsid w:val="00A9435B"/>
    <w:rsid w:val="00AA0B9B"/>
    <w:rsid w:val="00AA0D89"/>
    <w:rsid w:val="00AB1F9C"/>
    <w:rsid w:val="00AC5CD6"/>
    <w:rsid w:val="00AC67AA"/>
    <w:rsid w:val="00AF3169"/>
    <w:rsid w:val="00B022D7"/>
    <w:rsid w:val="00B13A41"/>
    <w:rsid w:val="00B22066"/>
    <w:rsid w:val="00B5630B"/>
    <w:rsid w:val="00B569EA"/>
    <w:rsid w:val="00B61E4A"/>
    <w:rsid w:val="00B72333"/>
    <w:rsid w:val="00B725C2"/>
    <w:rsid w:val="00B7571C"/>
    <w:rsid w:val="00B81946"/>
    <w:rsid w:val="00B973B7"/>
    <w:rsid w:val="00BA190A"/>
    <w:rsid w:val="00BD39DD"/>
    <w:rsid w:val="00BD54E2"/>
    <w:rsid w:val="00BE2995"/>
    <w:rsid w:val="00BE7E93"/>
    <w:rsid w:val="00BF0176"/>
    <w:rsid w:val="00BF4A5D"/>
    <w:rsid w:val="00C02FD4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63998"/>
    <w:rsid w:val="00C82A6A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E59F9"/>
    <w:rsid w:val="00CE5DA9"/>
    <w:rsid w:val="00CF6C82"/>
    <w:rsid w:val="00D04AFD"/>
    <w:rsid w:val="00D3048A"/>
    <w:rsid w:val="00D320AE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85711"/>
    <w:rsid w:val="00E97A4F"/>
    <w:rsid w:val="00EA4F06"/>
    <w:rsid w:val="00EB5D72"/>
    <w:rsid w:val="00ED1A8D"/>
    <w:rsid w:val="00EF335C"/>
    <w:rsid w:val="00EF5DBF"/>
    <w:rsid w:val="00F232E5"/>
    <w:rsid w:val="00F26E8E"/>
    <w:rsid w:val="00F27B2A"/>
    <w:rsid w:val="00F27DE3"/>
    <w:rsid w:val="00F424DE"/>
    <w:rsid w:val="00F655DF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3</cp:revision>
  <cp:lastPrinted>2016-10-07T08:49:00Z</cp:lastPrinted>
  <dcterms:created xsi:type="dcterms:W3CDTF">2025-10-21T11:25:00Z</dcterms:created>
  <dcterms:modified xsi:type="dcterms:W3CDTF">2025-10-21T11:25:00Z</dcterms:modified>
</cp:coreProperties>
</file>