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423A" w14:textId="5A336E81" w:rsidR="00067D2D" w:rsidRDefault="00067D2D" w:rsidP="00067D2D">
      <w:pPr>
        <w:spacing w:before="120" w:after="360"/>
        <w:jc w:val="right"/>
        <w:rPr>
          <w:rFonts w:ascii="Arial Narrow" w:hAnsi="Arial Narrow"/>
          <w:b/>
          <w:sz w:val="22"/>
          <w:szCs w:val="22"/>
        </w:rPr>
      </w:pPr>
      <w:r w:rsidRPr="00D22B09">
        <w:rPr>
          <w:rFonts w:ascii="Arial Narrow" w:hAnsi="Arial Narrow"/>
          <w:b/>
          <w:sz w:val="22"/>
          <w:szCs w:val="22"/>
        </w:rPr>
        <w:t xml:space="preserve">Załącznik nr </w:t>
      </w:r>
      <w:r>
        <w:rPr>
          <w:rFonts w:ascii="Arial Narrow" w:hAnsi="Arial Narrow"/>
          <w:b/>
          <w:sz w:val="22"/>
          <w:szCs w:val="22"/>
        </w:rPr>
        <w:t>8</w:t>
      </w:r>
      <w:r w:rsidRPr="00D22B09">
        <w:rPr>
          <w:rFonts w:ascii="Arial Narrow" w:hAnsi="Arial Narrow"/>
          <w:b/>
          <w:sz w:val="22"/>
          <w:szCs w:val="22"/>
        </w:rPr>
        <w:t xml:space="preserve"> do SWZ</w:t>
      </w:r>
    </w:p>
    <w:p w14:paraId="2B4CED3A" w14:textId="1D5C8C62" w:rsidR="00FE4CD9" w:rsidRPr="00395978" w:rsidRDefault="00FE4CD9" w:rsidP="007036F8">
      <w:pPr>
        <w:spacing w:before="120" w:after="360"/>
        <w:rPr>
          <w:rFonts w:ascii="Arial Narrow" w:hAnsi="Arial Narrow" w:cs="Arial"/>
          <w:b/>
          <w:bCs/>
          <w:sz w:val="22"/>
          <w:szCs w:val="22"/>
        </w:rPr>
      </w:pPr>
      <w:r w:rsidRPr="00D22B09">
        <w:rPr>
          <w:rFonts w:ascii="Arial Narrow" w:hAnsi="Arial Narrow"/>
          <w:b/>
          <w:sz w:val="22"/>
          <w:szCs w:val="22"/>
        </w:rPr>
        <w:t>BGO-BGZ.261.0</w:t>
      </w:r>
      <w:r w:rsidR="00034C8E">
        <w:rPr>
          <w:rFonts w:ascii="Arial Narrow" w:hAnsi="Arial Narrow"/>
          <w:b/>
          <w:sz w:val="22"/>
          <w:szCs w:val="22"/>
        </w:rPr>
        <w:t>0</w:t>
      </w:r>
      <w:r w:rsidR="00067D2D">
        <w:rPr>
          <w:rFonts w:ascii="Arial Narrow" w:hAnsi="Arial Narrow"/>
          <w:b/>
          <w:sz w:val="22"/>
          <w:szCs w:val="22"/>
        </w:rPr>
        <w:t>8</w:t>
      </w:r>
      <w:r w:rsidRPr="00D22B09">
        <w:rPr>
          <w:rFonts w:ascii="Arial Narrow" w:hAnsi="Arial Narrow"/>
          <w:b/>
          <w:sz w:val="22"/>
          <w:szCs w:val="22"/>
        </w:rPr>
        <w:t>.20</w:t>
      </w:r>
      <w:r w:rsidR="00B42AD2">
        <w:rPr>
          <w:rFonts w:ascii="Arial Narrow" w:hAnsi="Arial Narrow"/>
          <w:b/>
          <w:sz w:val="22"/>
          <w:szCs w:val="22"/>
        </w:rPr>
        <w:t>2</w:t>
      </w:r>
      <w:r w:rsidR="00034C8E">
        <w:rPr>
          <w:rFonts w:ascii="Arial Narrow" w:hAnsi="Arial Narrow"/>
          <w:b/>
          <w:sz w:val="22"/>
          <w:szCs w:val="22"/>
        </w:rPr>
        <w:t>2</w:t>
      </w:r>
      <w:r w:rsidR="00067D2D">
        <w:rPr>
          <w:rFonts w:ascii="Arial Narrow" w:hAnsi="Arial Narrow"/>
          <w:b/>
          <w:sz w:val="22"/>
          <w:szCs w:val="22"/>
        </w:rPr>
        <w:t>.PCh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0653"/>
      </w:tblGrid>
      <w:tr w:rsidR="00E334D5" w:rsidRPr="00035FFC" w14:paraId="3D60270C" w14:textId="77777777" w:rsidTr="00582F67">
        <w:tc>
          <w:tcPr>
            <w:tcW w:w="10773" w:type="dxa"/>
            <w:shd w:val="clear" w:color="auto" w:fill="FFDA65"/>
            <w:vAlign w:val="center"/>
          </w:tcPr>
          <w:p w14:paraId="413585F0" w14:textId="77777777" w:rsidR="00E334D5" w:rsidRPr="00035FFC" w:rsidRDefault="00E334D5" w:rsidP="002C5CE8">
            <w:pPr>
              <w:pStyle w:val="Tekstpodstawowywcity"/>
              <w:tabs>
                <w:tab w:val="left" w:pos="318"/>
              </w:tabs>
              <w:spacing w:before="240" w:after="240" w:line="240" w:lineRule="auto"/>
              <w:ind w:left="0"/>
              <w:jc w:val="center"/>
              <w:rPr>
                <w:rFonts w:ascii="Arial Narrow" w:hAnsi="Arial Narrow"/>
                <w:szCs w:val="22"/>
              </w:rPr>
            </w:pPr>
            <w:r w:rsidRPr="00847D63">
              <w:rPr>
                <w:rFonts w:ascii="Arial Narrow" w:hAnsi="Arial Narrow"/>
                <w:b/>
                <w:sz w:val="28"/>
                <w:szCs w:val="28"/>
              </w:rPr>
              <w:t xml:space="preserve">FORMULARZ </w:t>
            </w:r>
            <w:r>
              <w:rPr>
                <w:rFonts w:ascii="Arial Narrow" w:hAnsi="Arial Narrow"/>
                <w:b/>
                <w:sz w:val="28"/>
                <w:szCs w:val="28"/>
              </w:rPr>
              <w:t>OFERTOWY</w:t>
            </w:r>
          </w:p>
        </w:tc>
      </w:tr>
    </w:tbl>
    <w:p w14:paraId="2CC6CF8D" w14:textId="77777777" w:rsidR="00864712" w:rsidRDefault="00864712" w:rsidP="00864712">
      <w:pPr>
        <w:spacing w:before="120" w:line="360" w:lineRule="auto"/>
        <w:ind w:left="6372"/>
        <w:rPr>
          <w:rFonts w:ascii="Arial Narrow" w:hAnsi="Arial Narrow"/>
          <w:b/>
          <w:sz w:val="22"/>
          <w:szCs w:val="22"/>
          <w:u w:val="single"/>
        </w:rPr>
      </w:pPr>
    </w:p>
    <w:p w14:paraId="6215260B" w14:textId="77777777" w:rsidR="008A399F" w:rsidRDefault="008A399F" w:rsidP="00864712">
      <w:pPr>
        <w:spacing w:before="120" w:line="360" w:lineRule="auto"/>
        <w:ind w:left="6372"/>
        <w:rPr>
          <w:rFonts w:ascii="Arial Narrow" w:hAnsi="Arial Narrow"/>
          <w:b/>
          <w:sz w:val="22"/>
          <w:szCs w:val="22"/>
          <w:u w:val="single"/>
        </w:rPr>
      </w:pPr>
    </w:p>
    <w:p w14:paraId="60615B52" w14:textId="77777777" w:rsidR="00B36EAE" w:rsidRPr="00061971" w:rsidRDefault="00061971" w:rsidP="00864712">
      <w:pPr>
        <w:spacing w:before="120" w:line="360" w:lineRule="auto"/>
        <w:ind w:left="6372"/>
        <w:rPr>
          <w:rFonts w:ascii="Arial Narrow" w:hAnsi="Arial Narrow"/>
          <w:b/>
          <w:sz w:val="22"/>
          <w:szCs w:val="22"/>
        </w:rPr>
      </w:pPr>
      <w:r w:rsidRPr="00061971">
        <w:rPr>
          <w:rFonts w:ascii="Arial Narrow" w:hAnsi="Arial Narrow"/>
          <w:b/>
          <w:sz w:val="22"/>
          <w:szCs w:val="22"/>
        </w:rPr>
        <w:t>ZAMAWIAJĄCY</w:t>
      </w:r>
      <w:r w:rsidR="00B36EAE" w:rsidRPr="00061971">
        <w:rPr>
          <w:rFonts w:ascii="Arial Narrow" w:hAnsi="Arial Narrow"/>
          <w:b/>
          <w:sz w:val="22"/>
          <w:szCs w:val="22"/>
        </w:rPr>
        <w:t>:</w:t>
      </w:r>
    </w:p>
    <w:p w14:paraId="11F94523" w14:textId="77777777" w:rsidR="00B36EAE" w:rsidRPr="00847D63" w:rsidRDefault="00B36EAE" w:rsidP="00864712">
      <w:pPr>
        <w:spacing w:line="360" w:lineRule="auto"/>
        <w:ind w:left="6372"/>
        <w:rPr>
          <w:rFonts w:ascii="Arial Narrow" w:hAnsi="Arial Narrow"/>
          <w:b/>
          <w:sz w:val="22"/>
          <w:szCs w:val="22"/>
        </w:rPr>
      </w:pPr>
      <w:r w:rsidRPr="00847D63">
        <w:rPr>
          <w:rFonts w:ascii="Arial Narrow" w:hAnsi="Arial Narrow"/>
          <w:b/>
          <w:sz w:val="22"/>
          <w:szCs w:val="22"/>
        </w:rPr>
        <w:t>Najwyższa Izba Kontroli</w:t>
      </w:r>
    </w:p>
    <w:p w14:paraId="22DE1C38" w14:textId="77777777" w:rsidR="00B36EAE" w:rsidRPr="00847D63" w:rsidRDefault="00B36EAE" w:rsidP="00864712">
      <w:pPr>
        <w:ind w:left="6372"/>
        <w:rPr>
          <w:rFonts w:ascii="Arial Narrow" w:hAnsi="Arial Narrow"/>
          <w:b/>
          <w:sz w:val="22"/>
          <w:szCs w:val="22"/>
        </w:rPr>
      </w:pPr>
      <w:r w:rsidRPr="00847D63">
        <w:rPr>
          <w:rFonts w:ascii="Arial Narrow" w:hAnsi="Arial Narrow"/>
          <w:b/>
          <w:sz w:val="22"/>
          <w:szCs w:val="22"/>
        </w:rPr>
        <w:t>ul. Filtrowa 57</w:t>
      </w:r>
    </w:p>
    <w:p w14:paraId="3DED5547" w14:textId="77777777" w:rsidR="00B36EAE" w:rsidRDefault="00B36EAE" w:rsidP="00864712">
      <w:pPr>
        <w:spacing w:after="120" w:line="360" w:lineRule="auto"/>
        <w:ind w:left="6372"/>
        <w:rPr>
          <w:rFonts w:ascii="Arial Narrow" w:hAnsi="Arial Narrow"/>
          <w:b/>
          <w:sz w:val="22"/>
          <w:szCs w:val="22"/>
        </w:rPr>
      </w:pPr>
      <w:r w:rsidRPr="00847D63">
        <w:rPr>
          <w:rFonts w:ascii="Arial Narrow" w:hAnsi="Arial Narrow"/>
          <w:b/>
          <w:sz w:val="22"/>
          <w:szCs w:val="22"/>
        </w:rPr>
        <w:t>02-056 Warszawa</w:t>
      </w:r>
    </w:p>
    <w:p w14:paraId="54ED62D4" w14:textId="77777777" w:rsidR="00E334D5" w:rsidRDefault="00E334D5" w:rsidP="0056099A">
      <w:pPr>
        <w:spacing w:after="120"/>
        <w:ind w:left="6372"/>
        <w:rPr>
          <w:rFonts w:ascii="Arial Narrow" w:hAnsi="Arial Narrow"/>
          <w:b/>
          <w:sz w:val="22"/>
          <w:szCs w:val="22"/>
        </w:rPr>
      </w:pPr>
    </w:p>
    <w:p w14:paraId="31F53748" w14:textId="77777777" w:rsidR="00E334D5" w:rsidRDefault="00E334D5" w:rsidP="00864712">
      <w:pPr>
        <w:spacing w:after="120" w:line="360" w:lineRule="auto"/>
        <w:ind w:left="6372"/>
        <w:rPr>
          <w:rFonts w:ascii="Arial Narrow" w:hAnsi="Arial Narrow"/>
          <w:b/>
          <w:sz w:val="22"/>
          <w:szCs w:val="22"/>
        </w:rPr>
      </w:pPr>
    </w:p>
    <w:p w14:paraId="27569DF3" w14:textId="77777777" w:rsidR="00F23D2C" w:rsidRPr="00E07736" w:rsidRDefault="00580D2A" w:rsidP="007036F8">
      <w:pPr>
        <w:pStyle w:val="Default"/>
        <w:spacing w:before="360" w:after="360"/>
        <w:jc w:val="both"/>
        <w:rPr>
          <w:rFonts w:ascii="Arial Narrow" w:hAnsi="Arial Narrow" w:cs="Arial"/>
          <w:b/>
          <w:sz w:val="22"/>
          <w:szCs w:val="22"/>
        </w:rPr>
      </w:pPr>
      <w:r w:rsidRPr="00DB3551">
        <w:rPr>
          <w:rFonts w:ascii="Arial Narrow" w:hAnsi="Arial Narrow"/>
          <w:sz w:val="22"/>
          <w:szCs w:val="22"/>
        </w:rPr>
        <w:t>W postępowaniu o udzielenie zamówienia publicznego prowadzonego w trybie przetargu nieograniczonego zgodnie z ustawą</w:t>
      </w:r>
      <w:r>
        <w:rPr>
          <w:rFonts w:ascii="Arial Narrow" w:hAnsi="Arial Narrow"/>
          <w:sz w:val="22"/>
          <w:szCs w:val="22"/>
        </w:rPr>
        <w:t xml:space="preserve"> </w:t>
      </w:r>
      <w:r w:rsidR="00C5667D" w:rsidRPr="00C5667D">
        <w:rPr>
          <w:rFonts w:ascii="Arial Narrow" w:hAnsi="Arial Narrow"/>
          <w:sz w:val="22"/>
          <w:szCs w:val="22"/>
        </w:rPr>
        <w:t xml:space="preserve">z dnia 11 września 2019 r. – Prawo zamówień publicznych (Dz.U. z </w:t>
      </w:r>
      <w:r w:rsidR="007C72BD">
        <w:rPr>
          <w:rFonts w:ascii="Arial Narrow" w:hAnsi="Arial Narrow"/>
          <w:sz w:val="22"/>
          <w:szCs w:val="22"/>
        </w:rPr>
        <w:t>2021</w:t>
      </w:r>
      <w:r w:rsidR="007C72BD" w:rsidRPr="00C5667D">
        <w:rPr>
          <w:rFonts w:ascii="Arial Narrow" w:hAnsi="Arial Narrow"/>
          <w:sz w:val="22"/>
          <w:szCs w:val="22"/>
        </w:rPr>
        <w:t xml:space="preserve"> </w:t>
      </w:r>
      <w:r w:rsidR="00C5667D" w:rsidRPr="00C5667D">
        <w:rPr>
          <w:rFonts w:ascii="Arial Narrow" w:hAnsi="Arial Narrow"/>
          <w:sz w:val="22"/>
          <w:szCs w:val="22"/>
        </w:rPr>
        <w:t xml:space="preserve">r. poz. </w:t>
      </w:r>
      <w:r w:rsidR="007C72BD">
        <w:rPr>
          <w:rFonts w:ascii="Arial Narrow" w:hAnsi="Arial Narrow"/>
          <w:sz w:val="22"/>
          <w:szCs w:val="22"/>
        </w:rPr>
        <w:t>1129</w:t>
      </w:r>
      <w:r w:rsidR="007C72BD" w:rsidRPr="00C5667D">
        <w:rPr>
          <w:rFonts w:ascii="Arial Narrow" w:hAnsi="Arial Narrow"/>
          <w:sz w:val="22"/>
          <w:szCs w:val="22"/>
        </w:rPr>
        <w:t xml:space="preserve"> </w:t>
      </w:r>
      <w:r w:rsidR="00C5667D" w:rsidRPr="00C5667D">
        <w:rPr>
          <w:rFonts w:ascii="Arial Narrow" w:hAnsi="Arial Narrow"/>
          <w:sz w:val="22"/>
          <w:szCs w:val="22"/>
        </w:rPr>
        <w:t>ze zm.)</w:t>
      </w:r>
      <w:r>
        <w:rPr>
          <w:rFonts w:ascii="Arial Narrow" w:hAnsi="Arial Narrow"/>
          <w:sz w:val="22"/>
          <w:szCs w:val="22"/>
        </w:rPr>
        <w:t xml:space="preserve"> </w:t>
      </w:r>
      <w:r w:rsidR="00B36EAE" w:rsidRPr="00DB3551">
        <w:rPr>
          <w:rFonts w:ascii="Arial Narrow" w:hAnsi="Arial Narrow"/>
          <w:b/>
          <w:sz w:val="22"/>
          <w:szCs w:val="22"/>
        </w:rPr>
        <w:t>pn.</w:t>
      </w:r>
      <w:r w:rsidR="006836E4" w:rsidRPr="00DB3551">
        <w:rPr>
          <w:rFonts w:ascii="Arial Narrow" w:hAnsi="Arial Narrow"/>
          <w:b/>
          <w:sz w:val="22"/>
          <w:szCs w:val="22"/>
        </w:rPr>
        <w:t xml:space="preserve"> </w:t>
      </w:r>
      <w:r w:rsidR="00F23D2C" w:rsidRPr="00EA7801">
        <w:rPr>
          <w:rFonts w:ascii="Arial Narrow" w:hAnsi="Arial Narrow" w:cs="Arial"/>
          <w:b/>
          <w:sz w:val="22"/>
          <w:szCs w:val="22"/>
        </w:rPr>
        <w:t>„</w:t>
      </w:r>
      <w:r w:rsidR="00034C8E">
        <w:rPr>
          <w:rFonts w:ascii="Arial Narrow" w:hAnsi="Arial Narrow" w:cs="Arial"/>
          <w:b/>
          <w:sz w:val="22"/>
          <w:szCs w:val="22"/>
        </w:rPr>
        <w:t>Dostawa macierzy</w:t>
      </w:r>
      <w:r w:rsidR="00B91BD7" w:rsidRPr="00B91BD7">
        <w:rPr>
          <w:rFonts w:ascii="Arial Narrow" w:hAnsi="Arial Narrow" w:cs="Arial"/>
          <w:b/>
          <w:sz w:val="22"/>
          <w:szCs w:val="22"/>
        </w:rPr>
        <w:t>”</w:t>
      </w:r>
      <w:r w:rsidR="001040FD" w:rsidRPr="00994D17">
        <w:rPr>
          <w:rFonts w:ascii="Arial Narrow" w:hAnsi="Arial Narrow"/>
          <w:sz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0653"/>
      </w:tblGrid>
      <w:tr w:rsidR="00E334D5" w:rsidRPr="00035FFC" w14:paraId="3FA0DB9F" w14:textId="77777777" w:rsidTr="007D0E93">
        <w:tc>
          <w:tcPr>
            <w:tcW w:w="10653" w:type="dxa"/>
            <w:shd w:val="clear" w:color="auto" w:fill="FFDA65"/>
            <w:vAlign w:val="center"/>
          </w:tcPr>
          <w:p w14:paraId="40F6301F" w14:textId="6CDCC567" w:rsidR="00E334D5" w:rsidRPr="00035FFC" w:rsidRDefault="00E334D5" w:rsidP="002C5CE8">
            <w:pPr>
              <w:pStyle w:val="Tekstpodstawowywcity"/>
              <w:numPr>
                <w:ilvl w:val="0"/>
                <w:numId w:val="2"/>
              </w:numPr>
              <w:tabs>
                <w:tab w:val="left" w:pos="318"/>
              </w:tabs>
              <w:spacing w:before="240" w:after="240" w:line="240" w:lineRule="auto"/>
              <w:ind w:left="425" w:hanging="425"/>
              <w:rPr>
                <w:rFonts w:ascii="Arial Narrow" w:hAnsi="Arial Narrow"/>
                <w:szCs w:val="22"/>
              </w:rPr>
            </w:pPr>
            <w:r w:rsidRPr="00035FFC">
              <w:rPr>
                <w:rFonts w:ascii="Arial Narrow" w:hAnsi="Arial Narrow"/>
                <w:b/>
                <w:szCs w:val="22"/>
              </w:rPr>
              <w:t>DANE WYKONAWCY</w:t>
            </w:r>
            <w:r w:rsidR="007D0E93">
              <w:rPr>
                <w:rFonts w:ascii="Arial Narrow" w:hAnsi="Arial Narrow"/>
                <w:b/>
                <w:szCs w:val="22"/>
              </w:rPr>
              <w:t xml:space="preserve"> </w:t>
            </w:r>
            <w:r w:rsidR="007D0E93" w:rsidRPr="00B229A5">
              <w:rPr>
                <w:rFonts w:ascii="Arial Narrow" w:hAnsi="Arial Narrow"/>
                <w:b/>
                <w:color w:val="FF0000"/>
                <w:sz w:val="26"/>
                <w:szCs w:val="26"/>
                <w:vertAlign w:val="superscript"/>
              </w:rPr>
              <w:footnoteReference w:id="1"/>
            </w:r>
            <w:r w:rsidRPr="00035FFC">
              <w:rPr>
                <w:rFonts w:ascii="Arial Narrow" w:hAnsi="Arial Narrow"/>
                <w:b/>
                <w:szCs w:val="22"/>
              </w:rPr>
              <w:t>:</w:t>
            </w:r>
          </w:p>
        </w:tc>
      </w:tr>
    </w:tbl>
    <w:p w14:paraId="494402C7" w14:textId="77777777" w:rsidR="007D0E93" w:rsidRPr="00473FDE" w:rsidRDefault="007D0E93" w:rsidP="007D0E93">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Wykonawca / Wykonawcy:</w:t>
      </w:r>
      <w:r w:rsidRPr="00473FDE">
        <w:rPr>
          <w:rFonts w:ascii="Arial Narrow" w:hAnsi="Arial Narrow"/>
          <w:b/>
          <w:bCs/>
          <w:szCs w:val="22"/>
        </w:rPr>
        <w:t xml:space="preserve">……..…………..………………………………………….……….…………….……………...….………... </w:t>
      </w:r>
    </w:p>
    <w:p w14:paraId="512B6CBA" w14:textId="77777777" w:rsidR="007D0E93" w:rsidRPr="00473FDE" w:rsidRDefault="007D0E93" w:rsidP="007D0E93">
      <w:pPr>
        <w:pStyle w:val="Tekstpodstawowywcity"/>
        <w:tabs>
          <w:tab w:val="left" w:pos="851"/>
        </w:tabs>
        <w:spacing w:before="240" w:line="240" w:lineRule="auto"/>
        <w:rPr>
          <w:rFonts w:ascii="Arial Narrow" w:hAnsi="Arial Narrow"/>
          <w:b/>
          <w:szCs w:val="22"/>
        </w:rPr>
      </w:pPr>
      <w:r w:rsidRPr="00473FDE">
        <w:rPr>
          <w:rFonts w:ascii="Arial Narrow" w:hAnsi="Arial Narrow"/>
          <w:szCs w:val="22"/>
        </w:rPr>
        <w:tab/>
        <w:t>Adres:</w:t>
      </w:r>
      <w:r w:rsidRPr="00473FDE">
        <w:rPr>
          <w:rFonts w:ascii="Arial Narrow" w:hAnsi="Arial Narrow"/>
          <w:b/>
          <w:bCs/>
          <w:szCs w:val="22"/>
        </w:rPr>
        <w:t>…………………………………………………………………………………………………..……..……..……..…....…………</w:t>
      </w:r>
    </w:p>
    <w:p w14:paraId="09F6ECA5" w14:textId="77777777" w:rsidR="007D0E93" w:rsidRDefault="007D0E93" w:rsidP="007D0E93">
      <w:pPr>
        <w:pStyle w:val="Tekstpodstawowywcity"/>
        <w:tabs>
          <w:tab w:val="left" w:pos="851"/>
        </w:tabs>
        <w:spacing w:before="240" w:line="240" w:lineRule="auto"/>
        <w:rPr>
          <w:rFonts w:ascii="Arial Narrow" w:hAnsi="Arial Narrow"/>
          <w:b/>
          <w:szCs w:val="22"/>
        </w:rPr>
      </w:pPr>
      <w:r>
        <w:rPr>
          <w:rFonts w:ascii="Arial Narrow" w:hAnsi="Arial Narrow"/>
          <w:b/>
          <w:szCs w:val="22"/>
        </w:rPr>
        <w:tab/>
      </w:r>
      <w:r w:rsidRPr="00150476">
        <w:rPr>
          <w:rFonts w:ascii="Arial Narrow" w:hAnsi="Arial Narrow"/>
          <w:b/>
          <w:szCs w:val="22"/>
        </w:rPr>
        <w:t>REGON ...................................................................</w:t>
      </w:r>
    </w:p>
    <w:p w14:paraId="3C125C1C" w14:textId="77777777" w:rsidR="007D0E93" w:rsidRPr="00473FDE" w:rsidRDefault="007D0E93" w:rsidP="007D0E93">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 xml:space="preserve">Adres do korespondencji (jeżeli inny niż adres siedziby): </w:t>
      </w:r>
      <w:r w:rsidRPr="00473FDE">
        <w:rPr>
          <w:rFonts w:ascii="Arial Narrow" w:hAnsi="Arial Narrow"/>
          <w:b/>
          <w:bCs/>
          <w:szCs w:val="22"/>
        </w:rPr>
        <w:t>…………………………………………………………...……………………</w:t>
      </w:r>
    </w:p>
    <w:p w14:paraId="276466EE" w14:textId="77777777" w:rsidR="007D0E93" w:rsidRDefault="007D0E93" w:rsidP="007D0E93">
      <w:pPr>
        <w:pStyle w:val="Tekstpodstawowywcity"/>
        <w:tabs>
          <w:tab w:val="left" w:pos="851"/>
        </w:tabs>
        <w:spacing w:before="240" w:after="360" w:line="240" w:lineRule="auto"/>
        <w:ind w:left="425"/>
        <w:rPr>
          <w:rFonts w:ascii="Arial Narrow" w:hAnsi="Arial Narrow"/>
          <w:b/>
          <w:bCs/>
          <w:szCs w:val="22"/>
        </w:rPr>
      </w:pPr>
      <w:r w:rsidRPr="00473FDE">
        <w:rPr>
          <w:rFonts w:ascii="Arial Narrow" w:hAnsi="Arial Narrow"/>
          <w:b/>
          <w:bCs/>
          <w:szCs w:val="22"/>
        </w:rPr>
        <w:tab/>
        <w:t>….………………………..……………………………………………………………………………………………….…………………</w:t>
      </w:r>
    </w:p>
    <w:p w14:paraId="52D7AF28" w14:textId="77777777" w:rsidR="007D0E93" w:rsidRPr="00497BAF" w:rsidRDefault="007D0E93" w:rsidP="007D0E93">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Osoba odpowiedzialna za kontakty z Zamawiającym:</w:t>
      </w:r>
      <w:r>
        <w:rPr>
          <w:rFonts w:ascii="Arial Narrow" w:hAnsi="Arial Narrow"/>
          <w:szCs w:val="22"/>
        </w:rPr>
        <w:t xml:space="preserve"> </w:t>
      </w:r>
      <w:r w:rsidRPr="00473FDE">
        <w:rPr>
          <w:rFonts w:ascii="Arial Narrow" w:hAnsi="Arial Narrow"/>
          <w:b/>
          <w:bCs/>
          <w:szCs w:val="22"/>
        </w:rPr>
        <w:t xml:space="preserve">…………………………………………..……………………………………….. </w:t>
      </w:r>
    </w:p>
    <w:p w14:paraId="37677D6E" w14:textId="77777777" w:rsidR="007D0E93" w:rsidRDefault="007D0E93" w:rsidP="007D0E93">
      <w:pPr>
        <w:pStyle w:val="Tekstpodstawowywcity"/>
        <w:tabs>
          <w:tab w:val="left" w:pos="851"/>
        </w:tabs>
        <w:spacing w:before="240" w:line="240" w:lineRule="auto"/>
        <w:ind w:left="426"/>
        <w:rPr>
          <w:rFonts w:ascii="Arial Narrow" w:hAnsi="Arial Narrow"/>
          <w:b/>
          <w:szCs w:val="22"/>
        </w:rPr>
      </w:pPr>
      <w:r>
        <w:rPr>
          <w:rFonts w:ascii="Arial Narrow" w:hAnsi="Arial Narrow"/>
          <w:b/>
          <w:szCs w:val="22"/>
        </w:rPr>
        <w:tab/>
      </w:r>
      <w:r w:rsidRPr="00497BAF">
        <w:rPr>
          <w:rFonts w:ascii="Arial Narrow" w:hAnsi="Arial Narrow"/>
          <w:b/>
          <w:szCs w:val="22"/>
        </w:rPr>
        <w:t xml:space="preserve">tel.: </w:t>
      </w:r>
      <w:r w:rsidRPr="00497BAF">
        <w:rPr>
          <w:rFonts w:ascii="Arial Narrow" w:hAnsi="Arial Narrow"/>
          <w:b/>
          <w:bCs/>
          <w:szCs w:val="22"/>
        </w:rPr>
        <w:t>……………………………………………</w:t>
      </w:r>
      <w:r w:rsidRPr="00497BAF">
        <w:rPr>
          <w:rFonts w:ascii="Arial Narrow" w:hAnsi="Arial Narrow"/>
          <w:b/>
          <w:szCs w:val="22"/>
        </w:rPr>
        <w:tab/>
      </w:r>
    </w:p>
    <w:p w14:paraId="7777AD1C" w14:textId="77777777" w:rsidR="007D0E93" w:rsidRPr="00473FDE" w:rsidRDefault="007D0E93" w:rsidP="007D0E93">
      <w:pPr>
        <w:pStyle w:val="Tekstpodstawowywcity"/>
        <w:numPr>
          <w:ilvl w:val="0"/>
          <w:numId w:val="3"/>
        </w:numPr>
        <w:tabs>
          <w:tab w:val="left" w:pos="851"/>
        </w:tabs>
        <w:spacing w:before="240" w:line="240" w:lineRule="auto"/>
        <w:ind w:hanging="643"/>
        <w:rPr>
          <w:rFonts w:ascii="Arial Narrow" w:hAnsi="Arial Narrow"/>
          <w:b/>
          <w:szCs w:val="22"/>
        </w:rPr>
      </w:pPr>
      <w:r w:rsidRPr="00473FDE">
        <w:rPr>
          <w:rFonts w:ascii="Arial Narrow" w:hAnsi="Arial Narrow"/>
          <w:szCs w:val="22"/>
        </w:rPr>
        <w:t>Dane teleadresowe, na które należy przekazywać korespondencję związaną z niniejszym postępowaniem:</w:t>
      </w:r>
    </w:p>
    <w:p w14:paraId="45390D53" w14:textId="77777777" w:rsidR="007D0E93" w:rsidRDefault="007D0E93" w:rsidP="007D0E93">
      <w:pPr>
        <w:pStyle w:val="Tekstpodstawowywcity"/>
        <w:tabs>
          <w:tab w:val="left" w:pos="851"/>
        </w:tabs>
        <w:spacing w:before="240" w:line="240" w:lineRule="auto"/>
        <w:rPr>
          <w:rFonts w:ascii="Arial Narrow" w:hAnsi="Arial Narrow"/>
          <w:b/>
          <w:bCs/>
          <w:szCs w:val="22"/>
        </w:rPr>
      </w:pPr>
      <w:r>
        <w:rPr>
          <w:rFonts w:ascii="Arial Narrow" w:hAnsi="Arial Narrow"/>
          <w:b/>
          <w:szCs w:val="22"/>
        </w:rPr>
        <w:tab/>
      </w:r>
      <w:r w:rsidRPr="00497BAF">
        <w:rPr>
          <w:rFonts w:ascii="Arial Narrow" w:hAnsi="Arial Narrow"/>
          <w:b/>
          <w:szCs w:val="22"/>
        </w:rPr>
        <w:t xml:space="preserve">e-mail: </w:t>
      </w:r>
      <w:r w:rsidRPr="00497BAF">
        <w:rPr>
          <w:rFonts w:ascii="Arial Narrow" w:hAnsi="Arial Narrow"/>
          <w:b/>
          <w:bCs/>
          <w:szCs w:val="22"/>
        </w:rPr>
        <w:t>…….………………………………………</w:t>
      </w:r>
    </w:p>
    <w:p w14:paraId="44EC1AF9" w14:textId="77777777" w:rsidR="00A17D02" w:rsidRPr="000417EA" w:rsidRDefault="00582F67" w:rsidP="00582F67">
      <w:pPr>
        <w:pStyle w:val="Tekstpodstawowywcity"/>
        <w:tabs>
          <w:tab w:val="left" w:pos="851"/>
        </w:tabs>
        <w:spacing w:before="240" w:line="240" w:lineRule="auto"/>
        <w:ind w:left="851"/>
        <w:rPr>
          <w:vanish/>
        </w:rPr>
      </w:pPr>
      <w:r>
        <w:rPr>
          <w:rFonts w:ascii="Arial Narrow" w:hAnsi="Arial Narrow"/>
          <w:b/>
          <w:bCs/>
          <w:szCs w:val="22"/>
        </w:rPr>
        <w:br w:type="page"/>
      </w:r>
    </w:p>
    <w:tbl>
      <w:tblPr>
        <w:tblpPr w:leftFromText="141" w:rightFromText="141" w:vertAnchor="text" w:horzAnchor="margin" w:tblpX="108"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0740"/>
      </w:tblGrid>
      <w:tr w:rsidR="00A17D02" w:rsidRPr="00035FFC" w14:paraId="41B55A8E" w14:textId="77777777" w:rsidTr="00582F67">
        <w:tc>
          <w:tcPr>
            <w:tcW w:w="10740" w:type="dxa"/>
            <w:shd w:val="clear" w:color="auto" w:fill="FFDA65"/>
            <w:vAlign w:val="center"/>
          </w:tcPr>
          <w:p w14:paraId="30D3A032" w14:textId="77777777" w:rsidR="00A17D02" w:rsidRPr="00254EE7" w:rsidRDefault="00A17D02" w:rsidP="002C5CE8">
            <w:pPr>
              <w:pStyle w:val="Tekstpodstawowywcity"/>
              <w:numPr>
                <w:ilvl w:val="0"/>
                <w:numId w:val="2"/>
              </w:numPr>
              <w:spacing w:before="240" w:after="240" w:line="240" w:lineRule="auto"/>
              <w:ind w:left="284" w:hanging="284"/>
              <w:rPr>
                <w:rFonts w:ascii="Arial Narrow" w:hAnsi="Arial Narrow"/>
                <w:b/>
                <w:szCs w:val="22"/>
              </w:rPr>
            </w:pPr>
            <w:r w:rsidRPr="00473FDE">
              <w:rPr>
                <w:rFonts w:ascii="Arial Narrow" w:hAnsi="Arial Narrow"/>
                <w:b/>
                <w:szCs w:val="22"/>
              </w:rPr>
              <w:lastRenderedPageBreak/>
              <w:t>OFEROWANY PRZEDMIOT ZAMÓWIENIA:</w:t>
            </w:r>
          </w:p>
        </w:tc>
      </w:tr>
    </w:tbl>
    <w:p w14:paraId="655FE2DC" w14:textId="77777777" w:rsidR="00BA4A71" w:rsidRPr="00B85889" w:rsidRDefault="00A17D02" w:rsidP="00563707">
      <w:pPr>
        <w:pStyle w:val="Tekstpodstawowy"/>
        <w:numPr>
          <w:ilvl w:val="0"/>
          <w:numId w:val="13"/>
        </w:numPr>
        <w:spacing w:before="360" w:after="0"/>
        <w:ind w:left="851"/>
        <w:jc w:val="both"/>
        <w:rPr>
          <w:rFonts w:ascii="Arial Narrow" w:hAnsi="Arial Narrow" w:cs="Arial"/>
          <w:b/>
          <w:bCs/>
          <w:sz w:val="22"/>
          <w:szCs w:val="22"/>
        </w:rPr>
      </w:pPr>
      <w:r w:rsidRPr="00B85889">
        <w:rPr>
          <w:rFonts w:ascii="Arial Narrow" w:hAnsi="Arial Narrow" w:cs="Arial"/>
          <w:b/>
          <w:bCs/>
          <w:sz w:val="22"/>
          <w:szCs w:val="22"/>
        </w:rPr>
        <w:t>Przedmiotem</w:t>
      </w:r>
      <w:r w:rsidR="00BA4A71" w:rsidRPr="00B85889">
        <w:rPr>
          <w:rFonts w:ascii="Arial Narrow" w:hAnsi="Arial Narrow" w:cs="Arial"/>
          <w:b/>
          <w:bCs/>
          <w:sz w:val="22"/>
          <w:szCs w:val="22"/>
        </w:rPr>
        <w:t xml:space="preserve"> </w:t>
      </w:r>
      <w:r w:rsidR="00BA4A71" w:rsidRPr="00BA4A71">
        <w:rPr>
          <w:rFonts w:ascii="Arial Narrow" w:hAnsi="Arial Narrow" w:cs="Arial"/>
          <w:b/>
          <w:bCs/>
          <w:sz w:val="22"/>
          <w:szCs w:val="22"/>
        </w:rPr>
        <w:t>zamówienia jest</w:t>
      </w:r>
      <w:r w:rsidR="00BA4A71" w:rsidRPr="00B85889">
        <w:rPr>
          <w:rFonts w:ascii="Arial Narrow" w:hAnsi="Arial Narrow" w:cs="Arial"/>
          <w:b/>
          <w:bCs/>
          <w:sz w:val="22"/>
          <w:szCs w:val="22"/>
        </w:rPr>
        <w:t>:</w:t>
      </w:r>
    </w:p>
    <w:p w14:paraId="2A8EF3A1" w14:textId="197FFFE8"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Dostaw</w:t>
      </w:r>
      <w:r w:rsidR="00120704">
        <w:rPr>
          <w:rFonts w:ascii="Arial Narrow" w:hAnsi="Arial Narrow" w:cs="Arial"/>
          <w:bCs/>
          <w:sz w:val="22"/>
          <w:szCs w:val="22"/>
        </w:rPr>
        <w:t>a</w:t>
      </w:r>
      <w:r w:rsidRPr="00096A54">
        <w:rPr>
          <w:rFonts w:ascii="Arial Narrow" w:hAnsi="Arial Narrow" w:cs="Arial"/>
          <w:bCs/>
          <w:sz w:val="22"/>
          <w:szCs w:val="22"/>
        </w:rPr>
        <w:t xml:space="preserve"> </w:t>
      </w:r>
      <w:r w:rsidR="004D06FB">
        <w:rPr>
          <w:rFonts w:ascii="Arial Narrow" w:hAnsi="Arial Narrow" w:cs="Arial"/>
          <w:bCs/>
          <w:sz w:val="22"/>
          <w:szCs w:val="22"/>
        </w:rPr>
        <w:t xml:space="preserve">macierzy, </w:t>
      </w:r>
      <w:r w:rsidRPr="00096A54">
        <w:rPr>
          <w:rFonts w:ascii="Arial Narrow" w:hAnsi="Arial Narrow" w:cs="Arial"/>
          <w:bCs/>
          <w:sz w:val="22"/>
          <w:szCs w:val="22"/>
        </w:rPr>
        <w:t xml:space="preserve">sprzętu, </w:t>
      </w:r>
      <w:r w:rsidR="00120704">
        <w:rPr>
          <w:rFonts w:ascii="Arial Narrow" w:hAnsi="Arial Narrow" w:cs="Arial"/>
          <w:bCs/>
          <w:sz w:val="22"/>
          <w:szCs w:val="22"/>
        </w:rPr>
        <w:t>opr</w:t>
      </w:r>
      <w:r w:rsidR="006C3E68">
        <w:rPr>
          <w:rFonts w:ascii="Arial Narrow" w:hAnsi="Arial Narrow" w:cs="Arial"/>
          <w:bCs/>
          <w:sz w:val="22"/>
          <w:szCs w:val="22"/>
        </w:rPr>
        <w:t>o</w:t>
      </w:r>
      <w:r w:rsidR="00120704">
        <w:rPr>
          <w:rFonts w:ascii="Arial Narrow" w:hAnsi="Arial Narrow" w:cs="Arial"/>
          <w:bCs/>
          <w:sz w:val="22"/>
          <w:szCs w:val="22"/>
        </w:rPr>
        <w:t>gramowania</w:t>
      </w:r>
      <w:r w:rsidRPr="00096A54">
        <w:rPr>
          <w:rFonts w:ascii="Arial Narrow" w:hAnsi="Arial Narrow" w:cs="Arial"/>
          <w:bCs/>
          <w:sz w:val="22"/>
          <w:szCs w:val="22"/>
        </w:rPr>
        <w:t xml:space="preserve"> i pozostałych niezbędnych do realizacji przedmiotu zamówienia komponentów macierzy dyskowej opisanej w </w:t>
      </w:r>
      <w:r>
        <w:rPr>
          <w:rFonts w:ascii="Arial Narrow" w:hAnsi="Arial Narrow" w:cs="Arial"/>
          <w:bCs/>
          <w:sz w:val="22"/>
          <w:szCs w:val="22"/>
        </w:rPr>
        <w:t xml:space="preserve">OPZ w </w:t>
      </w:r>
      <w:r w:rsidRPr="00096A54">
        <w:rPr>
          <w:rFonts w:ascii="Arial Narrow" w:hAnsi="Arial Narrow" w:cs="Arial"/>
          <w:bCs/>
          <w:sz w:val="22"/>
          <w:szCs w:val="22"/>
        </w:rPr>
        <w:t xml:space="preserve">pkt 7, zgodnie z minimalnymi wymaganiami opisanymi w </w:t>
      </w:r>
      <w:r>
        <w:rPr>
          <w:rFonts w:ascii="Arial Narrow" w:hAnsi="Arial Narrow" w:cs="Arial"/>
          <w:bCs/>
          <w:sz w:val="22"/>
          <w:szCs w:val="22"/>
        </w:rPr>
        <w:t xml:space="preserve">OPZ w </w:t>
      </w:r>
      <w:r w:rsidRPr="00096A54">
        <w:rPr>
          <w:rFonts w:ascii="Arial Narrow" w:hAnsi="Arial Narrow" w:cs="Arial"/>
          <w:bCs/>
          <w:sz w:val="22"/>
          <w:szCs w:val="22"/>
        </w:rPr>
        <w:t>pkt 6 oraz dokumentów, w których producent potwierdza możliwość korzystania przez Zamawiającego z usług wsparcia technicznego producenta macierzy.</w:t>
      </w:r>
    </w:p>
    <w:p w14:paraId="49253BEF"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Przeprowadzenie wdrożenia </w:t>
      </w:r>
      <w:bookmarkStart w:id="0" w:name="_Hlk97550479"/>
      <w:r w:rsidRPr="00096A54">
        <w:rPr>
          <w:rFonts w:ascii="Arial Narrow" w:hAnsi="Arial Narrow" w:cs="Arial"/>
          <w:bCs/>
          <w:sz w:val="22"/>
          <w:szCs w:val="22"/>
        </w:rPr>
        <w:t xml:space="preserve">dostarczonej macierzy </w:t>
      </w:r>
      <w:bookmarkEnd w:id="0"/>
      <w:r w:rsidRPr="00096A54">
        <w:rPr>
          <w:rFonts w:ascii="Arial Narrow" w:hAnsi="Arial Narrow" w:cs="Arial"/>
          <w:bCs/>
          <w:sz w:val="22"/>
          <w:szCs w:val="22"/>
        </w:rPr>
        <w:t xml:space="preserve">zgodnie z wymaganiami </w:t>
      </w:r>
      <w:r>
        <w:rPr>
          <w:rFonts w:ascii="Arial Narrow" w:hAnsi="Arial Narrow" w:cs="Arial"/>
          <w:bCs/>
          <w:sz w:val="22"/>
          <w:szCs w:val="22"/>
        </w:rPr>
        <w:t xml:space="preserve">określonymi w OPZ </w:t>
      </w:r>
      <w:r w:rsidRPr="00096A54">
        <w:rPr>
          <w:rFonts w:ascii="Arial Narrow" w:hAnsi="Arial Narrow" w:cs="Arial"/>
          <w:bCs/>
          <w:sz w:val="22"/>
          <w:szCs w:val="22"/>
        </w:rPr>
        <w:t>w pkt 8.</w:t>
      </w:r>
    </w:p>
    <w:p w14:paraId="34790E80"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Opracowanie dokumentacji powykonawczej zgodnie z wymaganiami </w:t>
      </w:r>
      <w:r>
        <w:rPr>
          <w:rFonts w:ascii="Arial Narrow" w:hAnsi="Arial Narrow" w:cs="Arial"/>
          <w:bCs/>
          <w:sz w:val="22"/>
          <w:szCs w:val="22"/>
        </w:rPr>
        <w:t xml:space="preserve">określonymi w OPZ </w:t>
      </w:r>
      <w:r w:rsidRPr="00096A54">
        <w:rPr>
          <w:rFonts w:ascii="Arial Narrow" w:hAnsi="Arial Narrow" w:cs="Arial"/>
          <w:bCs/>
          <w:sz w:val="22"/>
          <w:szCs w:val="22"/>
        </w:rPr>
        <w:t>w pkt 9.</w:t>
      </w:r>
    </w:p>
    <w:p w14:paraId="232E13B4"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Przeprowadzenie jednego dwudniowego technicznego warsztatu powdrożeniowego zgodnie z wymaganiami określonymi w </w:t>
      </w:r>
      <w:r>
        <w:rPr>
          <w:rFonts w:ascii="Arial Narrow" w:hAnsi="Arial Narrow" w:cs="Arial"/>
          <w:bCs/>
          <w:sz w:val="22"/>
          <w:szCs w:val="22"/>
        </w:rPr>
        <w:t xml:space="preserve">OPZ w </w:t>
      </w:r>
      <w:r w:rsidRPr="00096A54">
        <w:rPr>
          <w:rFonts w:ascii="Arial Narrow" w:hAnsi="Arial Narrow" w:cs="Arial"/>
          <w:bCs/>
          <w:sz w:val="22"/>
          <w:szCs w:val="22"/>
        </w:rPr>
        <w:t>pkt. 10.</w:t>
      </w:r>
    </w:p>
    <w:p w14:paraId="39B693A4"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Zapewnienie świadczenia wsparcia technicznego producenta, dla sprzętu i licencji dostarczonych w ramach realizacji zamówienia, zgodnie z wymaganiami określonymi w </w:t>
      </w:r>
      <w:r>
        <w:rPr>
          <w:rFonts w:ascii="Arial Narrow" w:hAnsi="Arial Narrow" w:cs="Arial"/>
          <w:bCs/>
          <w:sz w:val="22"/>
          <w:szCs w:val="22"/>
        </w:rPr>
        <w:t xml:space="preserve">OPZ w </w:t>
      </w:r>
      <w:r w:rsidRPr="00096A54">
        <w:rPr>
          <w:rFonts w:ascii="Arial Narrow" w:hAnsi="Arial Narrow" w:cs="Arial"/>
          <w:bCs/>
          <w:sz w:val="22"/>
          <w:szCs w:val="22"/>
        </w:rPr>
        <w:t>pkt 11.</w:t>
      </w:r>
      <w:r w:rsidRPr="00096A54" w:rsidDel="00A733FB">
        <w:rPr>
          <w:rFonts w:ascii="Arial Narrow" w:hAnsi="Arial Narrow" w:cs="Arial"/>
          <w:bCs/>
          <w:sz w:val="22"/>
          <w:szCs w:val="22"/>
        </w:rPr>
        <w:t xml:space="preserve"> </w:t>
      </w:r>
    </w:p>
    <w:p w14:paraId="2C4ADDB6" w14:textId="0258E7A9"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Świadczenie Asysty Technicznej Wykonawcy w ramach puli 150 godzin, zgodnie z wymaganiami określonymi w  </w:t>
      </w:r>
      <w:r>
        <w:rPr>
          <w:rFonts w:ascii="Arial Narrow" w:hAnsi="Arial Narrow" w:cs="Arial"/>
          <w:bCs/>
          <w:sz w:val="22"/>
          <w:szCs w:val="22"/>
        </w:rPr>
        <w:t xml:space="preserve">OPZ w </w:t>
      </w:r>
      <w:r w:rsidRPr="00096A54">
        <w:rPr>
          <w:rFonts w:ascii="Arial Narrow" w:hAnsi="Arial Narrow" w:cs="Arial"/>
          <w:bCs/>
          <w:sz w:val="22"/>
          <w:szCs w:val="22"/>
        </w:rPr>
        <w:t xml:space="preserve">pkt 12. </w:t>
      </w:r>
    </w:p>
    <w:p w14:paraId="4F284E82"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Udzielenie gwarancji zgodnie z wymaganiami określonymi w </w:t>
      </w:r>
      <w:r>
        <w:rPr>
          <w:rFonts w:ascii="Arial Narrow" w:hAnsi="Arial Narrow" w:cs="Arial"/>
          <w:bCs/>
          <w:sz w:val="22"/>
          <w:szCs w:val="22"/>
        </w:rPr>
        <w:t xml:space="preserve">OPZ w </w:t>
      </w:r>
      <w:r w:rsidRPr="00096A54">
        <w:rPr>
          <w:rFonts w:ascii="Arial Narrow" w:hAnsi="Arial Narrow" w:cs="Arial"/>
          <w:bCs/>
          <w:sz w:val="22"/>
          <w:szCs w:val="22"/>
        </w:rPr>
        <w:t>pkt 13.</w:t>
      </w:r>
    </w:p>
    <w:p w14:paraId="58589E54"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Przeprowadzenie certyfikowanego szkolenia zgodnie z wymaganiami określonymi w </w:t>
      </w:r>
      <w:r>
        <w:rPr>
          <w:rFonts w:ascii="Arial Narrow" w:hAnsi="Arial Narrow" w:cs="Arial"/>
          <w:bCs/>
          <w:sz w:val="22"/>
          <w:szCs w:val="22"/>
        </w:rPr>
        <w:t xml:space="preserve">OPZ w </w:t>
      </w:r>
      <w:r w:rsidRPr="00096A54">
        <w:rPr>
          <w:rFonts w:ascii="Arial Narrow" w:hAnsi="Arial Narrow" w:cs="Arial"/>
          <w:bCs/>
          <w:sz w:val="22"/>
          <w:szCs w:val="22"/>
        </w:rPr>
        <w:t>pkt. 14.</w:t>
      </w:r>
    </w:p>
    <w:p w14:paraId="5ABED2D5" w14:textId="77777777"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OPCJA nr 1 - </w:t>
      </w:r>
      <w:r w:rsidRPr="00261160">
        <w:rPr>
          <w:rFonts w:ascii="Arial Narrow" w:hAnsi="Arial Narrow" w:cs="Arial"/>
          <w:bCs/>
          <w:sz w:val="22"/>
          <w:szCs w:val="22"/>
        </w:rPr>
        <w:t>dostawa drugiej macierzy o parametrach  identycznych jak macierz dostarczana w</w:t>
      </w:r>
      <w:r w:rsidRPr="00096A54">
        <w:rPr>
          <w:rFonts w:ascii="Arial Narrow" w:hAnsi="Arial Narrow" w:cs="Arial"/>
          <w:bCs/>
          <w:sz w:val="22"/>
          <w:szCs w:val="22"/>
        </w:rPr>
        <w:t> </w:t>
      </w:r>
      <w:r w:rsidRPr="00261160">
        <w:rPr>
          <w:rFonts w:ascii="Arial Narrow" w:hAnsi="Arial Narrow" w:cs="Arial"/>
          <w:bCs/>
          <w:sz w:val="22"/>
          <w:szCs w:val="22"/>
        </w:rPr>
        <w:t>ramach zamówienia podstawowego</w:t>
      </w:r>
      <w:r w:rsidR="0072554C">
        <w:rPr>
          <w:rFonts w:ascii="Arial Narrow" w:hAnsi="Arial Narrow" w:cs="Arial"/>
          <w:bCs/>
          <w:sz w:val="22"/>
          <w:szCs w:val="22"/>
        </w:rPr>
        <w:t xml:space="preserve"> </w:t>
      </w:r>
      <w:r w:rsidRPr="00096A54">
        <w:rPr>
          <w:rFonts w:ascii="Arial Narrow" w:hAnsi="Arial Narrow" w:cs="Arial"/>
          <w:bCs/>
          <w:sz w:val="22"/>
          <w:szCs w:val="22"/>
        </w:rPr>
        <w:t xml:space="preserve">Warunki realizacji Opcji określone zostały w </w:t>
      </w:r>
      <w:r>
        <w:rPr>
          <w:rFonts w:ascii="Arial Narrow" w:hAnsi="Arial Narrow" w:cs="Arial"/>
          <w:bCs/>
          <w:sz w:val="22"/>
          <w:szCs w:val="22"/>
        </w:rPr>
        <w:t xml:space="preserve">OPZ w </w:t>
      </w:r>
      <w:r w:rsidRPr="00096A54">
        <w:rPr>
          <w:rFonts w:ascii="Arial Narrow" w:hAnsi="Arial Narrow" w:cs="Arial"/>
          <w:bCs/>
          <w:sz w:val="22"/>
          <w:szCs w:val="22"/>
        </w:rPr>
        <w:t>pkt 17.</w:t>
      </w:r>
    </w:p>
    <w:p w14:paraId="65AB18CF" w14:textId="387F5762"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OPCJA nr 2 - rozbudowa dostarczonej macierzy  z RAW min. 350 TB  do  RAW min. 440 TB</w:t>
      </w:r>
      <w:r w:rsidR="003A4D2B">
        <w:rPr>
          <w:rFonts w:ascii="Arial Narrow" w:hAnsi="Arial Narrow" w:cs="Arial"/>
          <w:bCs/>
          <w:sz w:val="22"/>
          <w:szCs w:val="22"/>
        </w:rPr>
        <w:t xml:space="preserve"> tj. o minimum 90 TB</w:t>
      </w:r>
      <w:r w:rsidRPr="00096A54">
        <w:rPr>
          <w:rFonts w:ascii="Arial Narrow" w:hAnsi="Arial Narrow" w:cs="Arial"/>
          <w:bCs/>
          <w:sz w:val="22"/>
          <w:szCs w:val="22"/>
        </w:rPr>
        <w:t xml:space="preserve"> (efektywna minimum 1 000 TB. Warunki realizacji Opcji określone zostały w </w:t>
      </w:r>
      <w:r>
        <w:rPr>
          <w:rFonts w:ascii="Arial Narrow" w:hAnsi="Arial Narrow" w:cs="Arial"/>
          <w:bCs/>
          <w:sz w:val="22"/>
          <w:szCs w:val="22"/>
        </w:rPr>
        <w:t xml:space="preserve">OPZ w </w:t>
      </w:r>
      <w:r w:rsidRPr="00096A54">
        <w:rPr>
          <w:rFonts w:ascii="Arial Narrow" w:hAnsi="Arial Narrow" w:cs="Arial"/>
          <w:bCs/>
          <w:sz w:val="22"/>
          <w:szCs w:val="22"/>
        </w:rPr>
        <w:t>pkt 18</w:t>
      </w:r>
      <w:r w:rsidR="009A2F3B">
        <w:rPr>
          <w:rFonts w:ascii="Arial Narrow" w:hAnsi="Arial Narrow" w:cs="Arial"/>
          <w:bCs/>
          <w:sz w:val="22"/>
          <w:szCs w:val="22"/>
        </w:rPr>
        <w:t xml:space="preserve"> </w:t>
      </w:r>
    </w:p>
    <w:p w14:paraId="6FE39876" w14:textId="08481635" w:rsidR="00096A54" w:rsidRPr="00096A54" w:rsidRDefault="00096A54" w:rsidP="00563707">
      <w:pPr>
        <w:pStyle w:val="Tekstpodstawowy"/>
        <w:numPr>
          <w:ilvl w:val="4"/>
          <w:numId w:val="9"/>
        </w:numPr>
        <w:spacing w:before="120"/>
        <w:ind w:left="1134" w:hanging="357"/>
        <w:jc w:val="both"/>
        <w:rPr>
          <w:rFonts w:ascii="Arial Narrow" w:hAnsi="Arial Narrow" w:cs="Arial"/>
          <w:bCs/>
          <w:sz w:val="22"/>
          <w:szCs w:val="22"/>
        </w:rPr>
      </w:pPr>
      <w:r w:rsidRPr="00096A54">
        <w:rPr>
          <w:rFonts w:ascii="Arial Narrow" w:hAnsi="Arial Narrow" w:cs="Arial"/>
          <w:bCs/>
          <w:sz w:val="22"/>
          <w:szCs w:val="22"/>
        </w:rPr>
        <w:t xml:space="preserve">OPCJA nr 3 - rozbudowa dostarczonej macierzy z RAW min. 350 TB do  RAW min. 590 TB </w:t>
      </w:r>
      <w:r w:rsidR="003A4D2B">
        <w:rPr>
          <w:rFonts w:ascii="Arial Narrow" w:hAnsi="Arial Narrow" w:cs="Arial"/>
          <w:bCs/>
          <w:sz w:val="22"/>
          <w:szCs w:val="22"/>
        </w:rPr>
        <w:t>tj. o minimum 240 TB</w:t>
      </w:r>
      <w:r w:rsidR="003A4D2B" w:rsidRPr="00096A54">
        <w:rPr>
          <w:rFonts w:ascii="Arial Narrow" w:hAnsi="Arial Narrow" w:cs="Arial"/>
          <w:bCs/>
          <w:sz w:val="22"/>
          <w:szCs w:val="22"/>
        </w:rPr>
        <w:t xml:space="preserve"> </w:t>
      </w:r>
      <w:r w:rsidRPr="00096A54">
        <w:rPr>
          <w:rFonts w:ascii="Arial Narrow" w:hAnsi="Arial Narrow" w:cs="Arial"/>
          <w:bCs/>
          <w:sz w:val="22"/>
          <w:szCs w:val="22"/>
        </w:rPr>
        <w:t>(efektywna minimum 1 200  TB. Warunki realizacji Opcji określone zostały w </w:t>
      </w:r>
      <w:r>
        <w:rPr>
          <w:rFonts w:ascii="Arial Narrow" w:hAnsi="Arial Narrow" w:cs="Arial"/>
          <w:bCs/>
          <w:sz w:val="22"/>
          <w:szCs w:val="22"/>
        </w:rPr>
        <w:t xml:space="preserve">OPZ w </w:t>
      </w:r>
      <w:r w:rsidRPr="00096A54">
        <w:rPr>
          <w:rFonts w:ascii="Arial Narrow" w:hAnsi="Arial Narrow" w:cs="Arial"/>
          <w:bCs/>
          <w:sz w:val="22"/>
          <w:szCs w:val="22"/>
        </w:rPr>
        <w:t>pkt 19.</w:t>
      </w:r>
    </w:p>
    <w:p w14:paraId="095CC9DA" w14:textId="56B55A31" w:rsidR="003A4D2B" w:rsidRDefault="006C3E68" w:rsidP="006C3E68">
      <w:pPr>
        <w:pStyle w:val="Tekstpodstawowy"/>
        <w:tabs>
          <w:tab w:val="left" w:pos="426"/>
          <w:tab w:val="left" w:pos="851"/>
        </w:tabs>
        <w:spacing w:before="240" w:after="0"/>
        <w:ind w:left="1134"/>
        <w:jc w:val="both"/>
        <w:rPr>
          <w:rFonts w:ascii="Arial Narrow" w:hAnsi="Arial Narrow" w:cs="Arial"/>
          <w:b/>
          <w:bCs/>
          <w:color w:val="FF0000"/>
        </w:rPr>
      </w:pPr>
      <w:r w:rsidRPr="005F2D19">
        <w:rPr>
          <w:rFonts w:ascii="Arial Narrow" w:hAnsi="Arial Narrow" w:cs="Arial"/>
          <w:b/>
          <w:bCs/>
          <w:color w:val="FF0000"/>
        </w:rPr>
        <w:t xml:space="preserve">Uwaga: </w:t>
      </w:r>
      <w:r>
        <w:rPr>
          <w:rFonts w:ascii="Arial Narrow" w:hAnsi="Arial Narrow" w:cs="Arial"/>
          <w:b/>
          <w:bCs/>
          <w:color w:val="FF0000"/>
        </w:rPr>
        <w:br/>
      </w:r>
      <w:r w:rsidRPr="00F3746C">
        <w:rPr>
          <w:rFonts w:ascii="Arial Narrow" w:hAnsi="Arial Narrow" w:cs="Arial"/>
          <w:b/>
          <w:bCs/>
          <w:color w:val="FF0000"/>
        </w:rPr>
        <w:t>Zamawiający zwraca uwagę na fakt, że w przypadku macierzy dostarczanej w ramach zamówienia podstawowego możliwe jest skorzystanie z Opcji 2 ALBO z Opcji 3. W przypadku skorzystania z Opcji nr 1 możliwe jest równoczesne skorzystania z Opcji 2 ALBO z Opcji 3 w momencie składania zamówienia na Opcję nr 1.</w:t>
      </w:r>
    </w:p>
    <w:p w14:paraId="248646A7" w14:textId="71E4EF00" w:rsidR="004D06FB" w:rsidRPr="004D06FB" w:rsidRDefault="004D06FB" w:rsidP="00563707">
      <w:pPr>
        <w:pStyle w:val="Tekstpodstawowy"/>
        <w:numPr>
          <w:ilvl w:val="0"/>
          <w:numId w:val="13"/>
        </w:numPr>
        <w:spacing w:before="360" w:after="0"/>
        <w:ind w:left="851"/>
        <w:jc w:val="both"/>
        <w:rPr>
          <w:rFonts w:ascii="Arial Narrow" w:hAnsi="Arial Narrow" w:cs="Arial"/>
          <w:b/>
          <w:bCs/>
          <w:sz w:val="22"/>
          <w:szCs w:val="22"/>
        </w:rPr>
      </w:pPr>
      <w:r w:rsidRPr="004D06FB">
        <w:rPr>
          <w:rFonts w:ascii="Arial Narrow" w:hAnsi="Arial Narrow" w:cs="Arial"/>
          <w:b/>
          <w:bCs/>
          <w:sz w:val="22"/>
          <w:szCs w:val="22"/>
        </w:rPr>
        <w:t xml:space="preserve">Oferujemy następującą macierz: </w:t>
      </w:r>
    </w:p>
    <w:p w14:paraId="4E512A3E" w14:textId="77777777" w:rsidR="004D06FB" w:rsidRPr="00096A54" w:rsidRDefault="004D06FB" w:rsidP="004D06FB">
      <w:pPr>
        <w:rPr>
          <w:rFonts w:ascii="Arial Narrow" w:hAnsi="Arial Narrow" w:cs="Arial"/>
          <w:sz w:val="16"/>
          <w:szCs w:val="16"/>
        </w:rPr>
      </w:pPr>
    </w:p>
    <w:p w14:paraId="1ACE617F" w14:textId="77777777" w:rsidR="004D06FB" w:rsidRPr="004D06FB" w:rsidRDefault="004D06FB" w:rsidP="004D06FB">
      <w:pPr>
        <w:spacing w:line="360" w:lineRule="auto"/>
        <w:ind w:left="851"/>
        <w:rPr>
          <w:rFonts w:ascii="Arial Narrow" w:hAnsi="Arial Narrow" w:cs="Arial"/>
          <w:sz w:val="22"/>
          <w:szCs w:val="22"/>
        </w:rPr>
      </w:pPr>
      <w:r w:rsidRPr="004D06FB">
        <w:rPr>
          <w:rFonts w:ascii="Arial Narrow" w:hAnsi="Arial Narrow" w:cs="Arial"/>
          <w:sz w:val="22"/>
          <w:szCs w:val="22"/>
        </w:rPr>
        <w:t>Producent …………………………………</w:t>
      </w:r>
    </w:p>
    <w:p w14:paraId="7A7EF7DC" w14:textId="77777777" w:rsidR="004D06FB" w:rsidRPr="004D06FB" w:rsidRDefault="004D06FB" w:rsidP="004D06FB">
      <w:pPr>
        <w:spacing w:line="360" w:lineRule="auto"/>
        <w:ind w:left="851"/>
        <w:rPr>
          <w:rFonts w:ascii="Arial Narrow" w:hAnsi="Arial Narrow" w:cs="Arial"/>
          <w:sz w:val="22"/>
          <w:szCs w:val="22"/>
        </w:rPr>
      </w:pPr>
      <w:r w:rsidRPr="004D06FB">
        <w:rPr>
          <w:rFonts w:ascii="Arial Narrow" w:hAnsi="Arial Narrow" w:cs="Arial"/>
          <w:sz w:val="22"/>
          <w:szCs w:val="22"/>
        </w:rPr>
        <w:t>Model…………………………………….…</w:t>
      </w:r>
    </w:p>
    <w:p w14:paraId="73F7B1FF" w14:textId="77777777" w:rsidR="004D06FB" w:rsidRPr="004D06FB" w:rsidRDefault="004D06FB" w:rsidP="004D06FB">
      <w:pPr>
        <w:spacing w:line="360" w:lineRule="auto"/>
        <w:ind w:left="851"/>
        <w:rPr>
          <w:rFonts w:ascii="Arial Narrow" w:hAnsi="Arial Narrow" w:cs="Arial"/>
          <w:sz w:val="22"/>
          <w:szCs w:val="22"/>
        </w:rPr>
      </w:pPr>
      <w:r w:rsidRPr="004D06FB">
        <w:rPr>
          <w:rFonts w:ascii="Arial Narrow" w:hAnsi="Arial Narrow" w:cs="Arial"/>
          <w:sz w:val="22"/>
          <w:szCs w:val="22"/>
        </w:rPr>
        <w:t>Pojemność RAW………………………….</w:t>
      </w:r>
    </w:p>
    <w:p w14:paraId="0074863E" w14:textId="77777777" w:rsidR="004D06FB" w:rsidRPr="004D06FB" w:rsidRDefault="004D06FB" w:rsidP="004D06FB">
      <w:pPr>
        <w:spacing w:line="360" w:lineRule="auto"/>
        <w:ind w:left="851"/>
        <w:rPr>
          <w:rFonts w:ascii="Arial Narrow" w:hAnsi="Arial Narrow" w:cs="Arial"/>
          <w:sz w:val="22"/>
          <w:szCs w:val="22"/>
        </w:rPr>
      </w:pPr>
      <w:r w:rsidRPr="004D06FB">
        <w:rPr>
          <w:rFonts w:ascii="Arial Narrow" w:hAnsi="Arial Narrow" w:cs="Arial"/>
          <w:sz w:val="22"/>
          <w:szCs w:val="22"/>
        </w:rPr>
        <w:t>Pojemność efektywna  …………………..</w:t>
      </w:r>
    </w:p>
    <w:p w14:paraId="0651F0D5" w14:textId="3B2BAAC4" w:rsidR="004D06FB" w:rsidRDefault="004D06FB" w:rsidP="006C3E68">
      <w:pPr>
        <w:pStyle w:val="Tekstpodstawowy"/>
        <w:tabs>
          <w:tab w:val="left" w:pos="426"/>
          <w:tab w:val="left" w:pos="851"/>
        </w:tabs>
        <w:spacing w:before="240" w:after="0"/>
        <w:ind w:left="1134"/>
        <w:jc w:val="both"/>
        <w:rPr>
          <w:rFonts w:ascii="Arial Narrow" w:hAnsi="Arial Narrow" w:cs="Arial"/>
          <w:b/>
          <w:bCs/>
        </w:rPr>
      </w:pPr>
    </w:p>
    <w:p w14:paraId="1542E5D7" w14:textId="54B0534D" w:rsidR="004D06FB" w:rsidRDefault="004D06FB" w:rsidP="006C3E68">
      <w:pPr>
        <w:pStyle w:val="Tekstpodstawowy"/>
        <w:tabs>
          <w:tab w:val="left" w:pos="426"/>
          <w:tab w:val="left" w:pos="851"/>
        </w:tabs>
        <w:spacing w:before="240" w:after="0"/>
        <w:ind w:left="1134"/>
        <w:jc w:val="both"/>
        <w:rPr>
          <w:rFonts w:ascii="Arial Narrow" w:hAnsi="Arial Narrow" w:cs="Arial"/>
          <w:b/>
          <w:bCs/>
        </w:rPr>
      </w:pPr>
    </w:p>
    <w:p w14:paraId="0B78A38B" w14:textId="2E26B48F" w:rsidR="006807E2" w:rsidRDefault="006807E2" w:rsidP="006C3E68">
      <w:pPr>
        <w:pStyle w:val="Tekstpodstawowy"/>
        <w:tabs>
          <w:tab w:val="left" w:pos="426"/>
          <w:tab w:val="left" w:pos="851"/>
        </w:tabs>
        <w:spacing w:before="240" w:after="0"/>
        <w:ind w:left="1134"/>
        <w:jc w:val="both"/>
        <w:rPr>
          <w:rFonts w:ascii="Arial Narrow" w:hAnsi="Arial Narrow" w:cs="Arial"/>
          <w:b/>
          <w:bCs/>
        </w:rPr>
      </w:pPr>
    </w:p>
    <w:p w14:paraId="1DE99A1C" w14:textId="77777777" w:rsidR="006807E2" w:rsidRPr="004D06FB" w:rsidRDefault="006807E2" w:rsidP="006C3E68">
      <w:pPr>
        <w:pStyle w:val="Tekstpodstawowy"/>
        <w:tabs>
          <w:tab w:val="left" w:pos="426"/>
          <w:tab w:val="left" w:pos="851"/>
        </w:tabs>
        <w:spacing w:before="240" w:after="0"/>
        <w:ind w:left="1134"/>
        <w:jc w:val="both"/>
        <w:rPr>
          <w:rFonts w:ascii="Arial Narrow" w:hAnsi="Arial Narrow" w:cs="Arial"/>
          <w:b/>
          <w:bCs/>
        </w:rPr>
      </w:pPr>
    </w:p>
    <w:p w14:paraId="34E28F14" w14:textId="33D1FF22" w:rsidR="004D06FB" w:rsidRPr="004D06FB" w:rsidRDefault="004D06FB" w:rsidP="00563707">
      <w:pPr>
        <w:pStyle w:val="Tekstpodstawowy"/>
        <w:numPr>
          <w:ilvl w:val="0"/>
          <w:numId w:val="13"/>
        </w:numPr>
        <w:spacing w:before="360" w:after="0"/>
        <w:ind w:left="851"/>
        <w:jc w:val="both"/>
        <w:rPr>
          <w:rFonts w:ascii="Arial Narrow" w:hAnsi="Arial Narrow" w:cs="Arial"/>
          <w:b/>
          <w:bCs/>
          <w:sz w:val="22"/>
          <w:szCs w:val="22"/>
        </w:rPr>
      </w:pPr>
      <w:bookmarkStart w:id="1" w:name="_Toc99700548"/>
      <w:r w:rsidRPr="004D06FB">
        <w:rPr>
          <w:rFonts w:ascii="Arial Narrow" w:hAnsi="Arial Narrow" w:cs="Arial"/>
          <w:b/>
          <w:bCs/>
          <w:sz w:val="22"/>
          <w:szCs w:val="22"/>
        </w:rPr>
        <w:lastRenderedPageBreak/>
        <w:t xml:space="preserve">Parametry techniczne oferowanej macierzy </w:t>
      </w:r>
      <w:bookmarkEnd w:id="1"/>
    </w:p>
    <w:p w14:paraId="7297BD0B" w14:textId="77777777" w:rsidR="004D06FB" w:rsidRPr="000D4DFA" w:rsidRDefault="004D06FB" w:rsidP="004D06FB"/>
    <w:tbl>
      <w:tblPr>
        <w:tblStyle w:val="Tabela-Siatka"/>
        <w:tblW w:w="9776" w:type="dxa"/>
        <w:jc w:val="center"/>
        <w:tblLayout w:type="fixed"/>
        <w:tblLook w:val="04A0" w:firstRow="1" w:lastRow="0" w:firstColumn="1" w:lastColumn="0" w:noHBand="0" w:noVBand="1"/>
      </w:tblPr>
      <w:tblGrid>
        <w:gridCol w:w="421"/>
        <w:gridCol w:w="992"/>
        <w:gridCol w:w="4394"/>
        <w:gridCol w:w="1276"/>
        <w:gridCol w:w="1134"/>
        <w:gridCol w:w="1559"/>
      </w:tblGrid>
      <w:tr w:rsidR="004D06FB" w:rsidRPr="00AD316B" w14:paraId="51F7BDFC" w14:textId="77777777" w:rsidTr="008E5D9E">
        <w:trPr>
          <w:tblHeader/>
          <w:jc w:val="center"/>
        </w:trPr>
        <w:tc>
          <w:tcPr>
            <w:tcW w:w="421" w:type="dxa"/>
            <w:shd w:val="clear" w:color="auto" w:fill="FFF2CC" w:themeFill="accent4" w:themeFillTint="33"/>
            <w:vAlign w:val="center"/>
          </w:tcPr>
          <w:p w14:paraId="423C337A"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L.p.</w:t>
            </w:r>
          </w:p>
        </w:tc>
        <w:tc>
          <w:tcPr>
            <w:tcW w:w="992" w:type="dxa"/>
            <w:shd w:val="clear" w:color="auto" w:fill="FFF2CC" w:themeFill="accent4" w:themeFillTint="33"/>
            <w:vAlign w:val="center"/>
          </w:tcPr>
          <w:p w14:paraId="1A8F9921"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Nazwa</w:t>
            </w:r>
            <w:r w:rsidRPr="00F114A7">
              <w:rPr>
                <w:rFonts w:ascii="Arial Narrow" w:hAnsi="Arial Narrow"/>
                <w:b/>
                <w:sz w:val="12"/>
                <w:szCs w:val="12"/>
              </w:rPr>
              <w:br/>
              <w:t>wymagania</w:t>
            </w:r>
            <w:r w:rsidRPr="00F114A7">
              <w:rPr>
                <w:rFonts w:ascii="Arial Narrow" w:hAnsi="Arial Narrow"/>
                <w:b/>
                <w:sz w:val="12"/>
                <w:szCs w:val="12"/>
              </w:rPr>
              <w:br/>
              <w:t>/ parametru</w:t>
            </w:r>
          </w:p>
        </w:tc>
        <w:tc>
          <w:tcPr>
            <w:tcW w:w="4394" w:type="dxa"/>
            <w:shd w:val="clear" w:color="auto" w:fill="FFF2CC" w:themeFill="accent4" w:themeFillTint="33"/>
            <w:vAlign w:val="center"/>
          </w:tcPr>
          <w:p w14:paraId="11F2373F"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Wartości minimalne wymagane</w:t>
            </w:r>
            <w:r w:rsidRPr="00F114A7">
              <w:rPr>
                <w:rFonts w:ascii="Arial Narrow" w:hAnsi="Arial Narrow"/>
                <w:b/>
                <w:sz w:val="12"/>
                <w:szCs w:val="12"/>
              </w:rPr>
              <w:br/>
              <w:t>przez Zamawiającego</w:t>
            </w:r>
          </w:p>
        </w:tc>
        <w:tc>
          <w:tcPr>
            <w:tcW w:w="1276" w:type="dxa"/>
            <w:shd w:val="clear" w:color="auto" w:fill="FFF2CC" w:themeFill="accent4" w:themeFillTint="33"/>
          </w:tcPr>
          <w:p w14:paraId="143E1E77" w14:textId="77777777" w:rsidR="004D06FB" w:rsidRPr="00F114A7" w:rsidRDefault="004D06FB" w:rsidP="008E5D9E">
            <w:pPr>
              <w:pStyle w:val="Bezodstpw"/>
              <w:spacing w:before="240" w:after="240"/>
              <w:jc w:val="center"/>
              <w:rPr>
                <w:rFonts w:ascii="Arial Narrow" w:hAnsi="Arial Narrow"/>
                <w:b/>
                <w:sz w:val="12"/>
                <w:szCs w:val="12"/>
              </w:rPr>
            </w:pPr>
            <w:r w:rsidRPr="00F114A7">
              <w:rPr>
                <w:rFonts w:ascii="Arial Narrow" w:hAnsi="Arial Narrow"/>
                <w:b/>
                <w:sz w:val="12"/>
                <w:szCs w:val="12"/>
              </w:rPr>
              <w:t>Wartości oferowane</w:t>
            </w:r>
            <w:r w:rsidRPr="00F114A7">
              <w:rPr>
                <w:rFonts w:ascii="Arial Narrow" w:hAnsi="Arial Narrow"/>
                <w:b/>
                <w:sz w:val="12"/>
                <w:szCs w:val="12"/>
              </w:rPr>
              <w:br/>
              <w:t>przez Wykonawcę</w:t>
            </w:r>
            <w:r w:rsidRPr="00F114A7">
              <w:rPr>
                <w:rFonts w:ascii="Arial Narrow" w:hAnsi="Arial Narrow"/>
                <w:b/>
                <w:sz w:val="12"/>
                <w:szCs w:val="12"/>
              </w:rPr>
              <w:br/>
              <w:t>(tę kolumnę wypełnia Wykonawca)</w:t>
            </w:r>
            <w:r w:rsidRPr="00F114A7">
              <w:rPr>
                <w:rStyle w:val="Odwoanieprzypisudolnego"/>
                <w:rFonts w:ascii="Arial Narrow" w:hAnsi="Arial Narrow"/>
                <w:b/>
                <w:sz w:val="12"/>
                <w:szCs w:val="12"/>
              </w:rPr>
              <w:footnoteReference w:id="2"/>
            </w:r>
          </w:p>
        </w:tc>
        <w:tc>
          <w:tcPr>
            <w:tcW w:w="1134" w:type="dxa"/>
            <w:shd w:val="clear" w:color="auto" w:fill="FFF2CC" w:themeFill="accent4" w:themeFillTint="33"/>
          </w:tcPr>
          <w:p w14:paraId="2E238603" w14:textId="77777777" w:rsidR="004D06FB" w:rsidRPr="00F114A7" w:rsidRDefault="004D06FB" w:rsidP="008E5D9E">
            <w:pPr>
              <w:pStyle w:val="Bezodstpw"/>
              <w:spacing w:before="240" w:after="240"/>
              <w:jc w:val="center"/>
              <w:rPr>
                <w:rFonts w:ascii="Arial Narrow" w:hAnsi="Arial Narrow"/>
                <w:b/>
                <w:sz w:val="12"/>
                <w:szCs w:val="12"/>
              </w:rPr>
            </w:pPr>
            <w:r w:rsidRPr="00F114A7">
              <w:rPr>
                <w:rFonts w:ascii="Arial Narrow" w:hAnsi="Arial Narrow"/>
                <w:b/>
                <w:sz w:val="12"/>
                <w:szCs w:val="12"/>
              </w:rPr>
              <w:t>Dodatkowe wymagania zamawiającego</w:t>
            </w:r>
          </w:p>
        </w:tc>
        <w:tc>
          <w:tcPr>
            <w:tcW w:w="1559" w:type="dxa"/>
            <w:shd w:val="clear" w:color="auto" w:fill="FFF2CC" w:themeFill="accent4" w:themeFillTint="33"/>
          </w:tcPr>
          <w:p w14:paraId="23D8DF35"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Wskazanie stron</w:t>
            </w:r>
            <w:r w:rsidRPr="00F114A7">
              <w:rPr>
                <w:rFonts w:ascii="Arial Narrow" w:hAnsi="Arial Narrow"/>
                <w:b/>
                <w:sz w:val="12"/>
                <w:szCs w:val="12"/>
              </w:rPr>
              <w:br/>
              <w:t>w dokumentacji technicznej oferowanego sprzętu potwierdzających spełnianie wartości wymaganej przez Zamawiającego opisanej w kol. nr 3</w:t>
            </w:r>
            <w:r w:rsidRPr="00F114A7">
              <w:rPr>
                <w:rFonts w:ascii="Arial Narrow" w:hAnsi="Arial Narrow"/>
                <w:b/>
                <w:sz w:val="12"/>
                <w:szCs w:val="12"/>
              </w:rPr>
              <w:br/>
              <w:t>(tę kolumnę wypełnia Wykonawca)</w:t>
            </w:r>
          </w:p>
        </w:tc>
      </w:tr>
      <w:tr w:rsidR="004D06FB" w:rsidRPr="00AD316B" w14:paraId="65B342E8" w14:textId="77777777" w:rsidTr="008E5D9E">
        <w:trPr>
          <w:jc w:val="center"/>
        </w:trPr>
        <w:tc>
          <w:tcPr>
            <w:tcW w:w="421" w:type="dxa"/>
            <w:shd w:val="clear" w:color="auto" w:fill="D9D9D9" w:themeFill="background1" w:themeFillShade="D9"/>
            <w:vAlign w:val="center"/>
          </w:tcPr>
          <w:p w14:paraId="28403C33"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1</w:t>
            </w:r>
          </w:p>
        </w:tc>
        <w:tc>
          <w:tcPr>
            <w:tcW w:w="992" w:type="dxa"/>
            <w:shd w:val="clear" w:color="auto" w:fill="D9D9D9" w:themeFill="background1" w:themeFillShade="D9"/>
            <w:vAlign w:val="center"/>
          </w:tcPr>
          <w:p w14:paraId="4352273A"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2</w:t>
            </w:r>
          </w:p>
        </w:tc>
        <w:tc>
          <w:tcPr>
            <w:tcW w:w="4394" w:type="dxa"/>
            <w:shd w:val="clear" w:color="auto" w:fill="D9D9D9" w:themeFill="background1" w:themeFillShade="D9"/>
            <w:vAlign w:val="center"/>
          </w:tcPr>
          <w:p w14:paraId="41B7A679" w14:textId="77777777" w:rsidR="004D06FB" w:rsidRPr="00F114A7" w:rsidRDefault="004D06FB" w:rsidP="008E5D9E">
            <w:pPr>
              <w:pStyle w:val="Bezodstpw"/>
              <w:jc w:val="center"/>
              <w:rPr>
                <w:rFonts w:ascii="Arial Narrow" w:hAnsi="Arial Narrow"/>
                <w:b/>
                <w:sz w:val="12"/>
                <w:szCs w:val="12"/>
              </w:rPr>
            </w:pPr>
            <w:r w:rsidRPr="00F114A7">
              <w:rPr>
                <w:rFonts w:ascii="Arial Narrow" w:hAnsi="Arial Narrow"/>
                <w:b/>
                <w:sz w:val="12"/>
                <w:szCs w:val="12"/>
              </w:rPr>
              <w:t>3</w:t>
            </w:r>
          </w:p>
        </w:tc>
        <w:tc>
          <w:tcPr>
            <w:tcW w:w="1276" w:type="dxa"/>
            <w:shd w:val="clear" w:color="auto" w:fill="D9D9D9" w:themeFill="background1" w:themeFillShade="D9"/>
          </w:tcPr>
          <w:p w14:paraId="3D7A57F5" w14:textId="77777777" w:rsidR="004D06FB" w:rsidRPr="00F114A7" w:rsidRDefault="004D06FB" w:rsidP="008E5D9E">
            <w:pPr>
              <w:pStyle w:val="Bezodstpw"/>
              <w:jc w:val="center"/>
              <w:rPr>
                <w:rFonts w:ascii="Arial Narrow" w:hAnsi="Arial Narrow"/>
                <w:b/>
                <w:sz w:val="12"/>
                <w:szCs w:val="12"/>
              </w:rPr>
            </w:pPr>
            <w:r>
              <w:rPr>
                <w:rFonts w:ascii="Arial Narrow" w:hAnsi="Arial Narrow"/>
                <w:b/>
                <w:sz w:val="12"/>
                <w:szCs w:val="12"/>
              </w:rPr>
              <w:t>4</w:t>
            </w:r>
          </w:p>
        </w:tc>
        <w:tc>
          <w:tcPr>
            <w:tcW w:w="1134" w:type="dxa"/>
            <w:shd w:val="clear" w:color="auto" w:fill="D9D9D9" w:themeFill="background1" w:themeFillShade="D9"/>
          </w:tcPr>
          <w:p w14:paraId="198D3057" w14:textId="77777777" w:rsidR="004D06FB" w:rsidRPr="00F114A7" w:rsidRDefault="004D06FB" w:rsidP="008E5D9E">
            <w:pPr>
              <w:pStyle w:val="Bezodstpw"/>
              <w:jc w:val="center"/>
              <w:rPr>
                <w:rFonts w:ascii="Arial Narrow" w:hAnsi="Arial Narrow"/>
                <w:b/>
                <w:sz w:val="12"/>
                <w:szCs w:val="12"/>
              </w:rPr>
            </w:pPr>
            <w:r>
              <w:rPr>
                <w:rFonts w:ascii="Arial Narrow" w:hAnsi="Arial Narrow"/>
                <w:b/>
                <w:sz w:val="12"/>
                <w:szCs w:val="12"/>
              </w:rPr>
              <w:t>5</w:t>
            </w:r>
          </w:p>
        </w:tc>
        <w:tc>
          <w:tcPr>
            <w:tcW w:w="1559" w:type="dxa"/>
            <w:shd w:val="clear" w:color="auto" w:fill="D9D9D9" w:themeFill="background1" w:themeFillShade="D9"/>
          </w:tcPr>
          <w:p w14:paraId="58844761" w14:textId="77777777" w:rsidR="004D06FB" w:rsidRPr="00F114A7" w:rsidRDefault="004D06FB" w:rsidP="008E5D9E">
            <w:pPr>
              <w:pStyle w:val="Bezodstpw"/>
              <w:jc w:val="center"/>
              <w:rPr>
                <w:rFonts w:ascii="Arial Narrow" w:hAnsi="Arial Narrow"/>
                <w:b/>
                <w:sz w:val="12"/>
                <w:szCs w:val="12"/>
              </w:rPr>
            </w:pPr>
            <w:r>
              <w:rPr>
                <w:rFonts w:ascii="Arial Narrow" w:hAnsi="Arial Narrow"/>
                <w:b/>
                <w:sz w:val="12"/>
                <w:szCs w:val="12"/>
              </w:rPr>
              <w:t>6</w:t>
            </w:r>
          </w:p>
        </w:tc>
      </w:tr>
      <w:tr w:rsidR="004D06FB" w:rsidRPr="00E436A0" w14:paraId="05B2D98A" w14:textId="77777777" w:rsidTr="008E5D9E">
        <w:trPr>
          <w:jc w:val="center"/>
        </w:trPr>
        <w:tc>
          <w:tcPr>
            <w:tcW w:w="421" w:type="dxa"/>
            <w:vAlign w:val="center"/>
          </w:tcPr>
          <w:p w14:paraId="291AA2FD"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1</w:t>
            </w:r>
          </w:p>
        </w:tc>
        <w:tc>
          <w:tcPr>
            <w:tcW w:w="992" w:type="dxa"/>
            <w:vAlign w:val="center"/>
          </w:tcPr>
          <w:p w14:paraId="7DEB7C2E" w14:textId="77777777" w:rsidR="004D06FB" w:rsidRPr="00F114A7" w:rsidRDefault="004D06FB" w:rsidP="008E5D9E">
            <w:pPr>
              <w:rPr>
                <w:rFonts w:ascii="Arial Narrow" w:eastAsia="Calibri" w:hAnsi="Arial Narrow"/>
                <w:sz w:val="12"/>
                <w:szCs w:val="12"/>
              </w:rPr>
            </w:pPr>
            <w:r w:rsidRPr="00F114A7">
              <w:rPr>
                <w:rFonts w:ascii="Arial Narrow" w:eastAsia="Calibri" w:hAnsi="Arial Narrow"/>
                <w:sz w:val="12"/>
                <w:szCs w:val="12"/>
              </w:rPr>
              <w:t>Obudowa i typ macierzy</w:t>
            </w:r>
          </w:p>
        </w:tc>
        <w:tc>
          <w:tcPr>
            <w:tcW w:w="4394" w:type="dxa"/>
            <w:vAlign w:val="center"/>
          </w:tcPr>
          <w:p w14:paraId="4E07DA5C" w14:textId="0D4991E0"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przystosowana do montażu w szafie typu </w:t>
            </w:r>
            <w:proofErr w:type="spellStart"/>
            <w:r w:rsidRPr="00F114A7">
              <w:rPr>
                <w:rFonts w:ascii="Arial Narrow" w:hAnsi="Arial Narrow" w:cstheme="minorHAnsi"/>
                <w:sz w:val="12"/>
                <w:szCs w:val="12"/>
              </w:rPr>
              <w:t>rack</w:t>
            </w:r>
            <w:proofErr w:type="spellEnd"/>
            <w:r w:rsidRPr="00F114A7">
              <w:rPr>
                <w:rFonts w:ascii="Arial Narrow" w:hAnsi="Arial Narrow" w:cstheme="minorHAnsi"/>
                <w:sz w:val="12"/>
                <w:szCs w:val="12"/>
              </w:rPr>
              <w:t xml:space="preserve"> 19”, musi umożliwiać instalację co najmniej </w:t>
            </w:r>
            <w:r w:rsidRPr="003B4BD6">
              <w:rPr>
                <w:rFonts w:ascii="Arial Narrow" w:hAnsi="Arial Narrow" w:cstheme="minorHAnsi"/>
                <w:b/>
                <w:bCs/>
                <w:color w:val="0070C0"/>
                <w:sz w:val="12"/>
                <w:szCs w:val="12"/>
              </w:rPr>
              <w:t>2</w:t>
            </w:r>
            <w:r w:rsidR="009E1CAF" w:rsidRPr="003B4BD6">
              <w:rPr>
                <w:rFonts w:ascii="Arial Narrow" w:hAnsi="Arial Narrow" w:cstheme="minorHAnsi"/>
                <w:b/>
                <w:bCs/>
                <w:color w:val="0070C0"/>
                <w:sz w:val="12"/>
                <w:szCs w:val="12"/>
              </w:rPr>
              <w:t>4</w:t>
            </w:r>
            <w:r w:rsidRPr="003B4BD6">
              <w:rPr>
                <w:rFonts w:ascii="Arial Narrow" w:hAnsi="Arial Narrow" w:cstheme="minorHAnsi"/>
                <w:b/>
                <w:bCs/>
                <w:color w:val="0070C0"/>
                <w:sz w:val="12"/>
                <w:szCs w:val="12"/>
              </w:rPr>
              <w:t xml:space="preserve"> modułów</w:t>
            </w:r>
            <w:r w:rsidRPr="003B4BD6">
              <w:rPr>
                <w:rFonts w:ascii="Arial Narrow" w:hAnsi="Arial Narrow" w:cstheme="minorHAnsi"/>
                <w:color w:val="0070C0"/>
                <w:sz w:val="12"/>
                <w:szCs w:val="12"/>
              </w:rPr>
              <w:t xml:space="preserve"> </w:t>
            </w:r>
            <w:proofErr w:type="spellStart"/>
            <w:r w:rsidRPr="00F114A7">
              <w:rPr>
                <w:rFonts w:ascii="Arial Narrow" w:hAnsi="Arial Narrow" w:cstheme="minorHAnsi"/>
                <w:sz w:val="12"/>
                <w:szCs w:val="12"/>
              </w:rPr>
              <w:t>NVMe</w:t>
            </w:r>
            <w:proofErr w:type="spellEnd"/>
            <w:r w:rsidRPr="00F114A7">
              <w:rPr>
                <w:rFonts w:ascii="Arial Narrow" w:hAnsi="Arial Narrow" w:cstheme="minorHAnsi"/>
                <w:sz w:val="12"/>
                <w:szCs w:val="12"/>
              </w:rPr>
              <w:t xml:space="preserve"> w kontrolerach lub półce. </w:t>
            </w:r>
          </w:p>
          <w:p w14:paraId="1E50D9C2"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nie może zajmować w szafie </w:t>
            </w:r>
            <w:proofErr w:type="spellStart"/>
            <w:r w:rsidRPr="00F114A7">
              <w:rPr>
                <w:rFonts w:ascii="Arial Narrow" w:hAnsi="Arial Narrow" w:cstheme="minorHAnsi"/>
                <w:sz w:val="12"/>
                <w:szCs w:val="12"/>
              </w:rPr>
              <w:t>rack</w:t>
            </w:r>
            <w:proofErr w:type="spellEnd"/>
            <w:r w:rsidRPr="00F114A7">
              <w:rPr>
                <w:rFonts w:ascii="Arial Narrow" w:hAnsi="Arial Narrow" w:cstheme="minorHAnsi"/>
                <w:sz w:val="12"/>
                <w:szCs w:val="12"/>
              </w:rPr>
              <w:t xml:space="preserve"> więcej niż 4RU (</w:t>
            </w:r>
            <w:proofErr w:type="spellStart"/>
            <w:r w:rsidRPr="00F114A7">
              <w:rPr>
                <w:rFonts w:ascii="Arial Narrow" w:hAnsi="Arial Narrow" w:cstheme="minorHAnsi"/>
                <w:sz w:val="12"/>
                <w:szCs w:val="12"/>
              </w:rPr>
              <w:t>rack</w:t>
            </w:r>
            <w:proofErr w:type="spellEnd"/>
            <w:r w:rsidRPr="00F114A7">
              <w:rPr>
                <w:rFonts w:ascii="Arial Narrow" w:hAnsi="Arial Narrow" w:cstheme="minorHAnsi"/>
                <w:sz w:val="12"/>
                <w:szCs w:val="12"/>
              </w:rPr>
              <w:t xml:space="preserve"> unit).</w:t>
            </w:r>
          </w:p>
        </w:tc>
        <w:tc>
          <w:tcPr>
            <w:tcW w:w="1276" w:type="dxa"/>
          </w:tcPr>
          <w:p w14:paraId="1EBEB541" w14:textId="77777777" w:rsidR="004D06FB" w:rsidRPr="00F114A7" w:rsidRDefault="004D06FB" w:rsidP="008E5D9E">
            <w:pPr>
              <w:rPr>
                <w:rFonts w:ascii="Arial Narrow" w:hAnsi="Arial Narrow" w:cstheme="minorHAnsi"/>
                <w:sz w:val="12"/>
                <w:szCs w:val="12"/>
              </w:rPr>
            </w:pPr>
          </w:p>
        </w:tc>
        <w:tc>
          <w:tcPr>
            <w:tcW w:w="2693" w:type="dxa"/>
            <w:gridSpan w:val="2"/>
            <w:vAlign w:val="center"/>
          </w:tcPr>
          <w:p w14:paraId="153C46EC" w14:textId="77777777" w:rsidR="004D06FB" w:rsidRPr="0059540A" w:rsidRDefault="004D06FB" w:rsidP="008E5D9E">
            <w:pPr>
              <w:jc w:val="center"/>
              <w:rPr>
                <w:rFonts w:ascii="Arial Narrow" w:hAnsi="Arial Narrow" w:cs="Arial"/>
                <w:b/>
                <w:i/>
                <w:sz w:val="12"/>
                <w:szCs w:val="12"/>
              </w:rPr>
            </w:pPr>
            <w:r w:rsidRPr="0059540A">
              <w:rPr>
                <w:rFonts w:ascii="Arial Narrow" w:hAnsi="Arial Narrow" w:cs="Arial"/>
                <w:b/>
                <w:i/>
                <w:sz w:val="12"/>
                <w:szCs w:val="12"/>
              </w:rPr>
              <w:t>wartość minimalna</w:t>
            </w:r>
          </w:p>
          <w:p w14:paraId="44798A13"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2"/>
                <w:szCs w:val="12"/>
              </w:rPr>
              <w:t>Wykonawca potwierdza spełnianie tego wymogu jedynie</w:t>
            </w:r>
            <w:r w:rsidRPr="0059540A">
              <w:rPr>
                <w:rFonts w:ascii="Arial Narrow" w:hAnsi="Arial Narrow" w:cs="Arial"/>
                <w:b/>
                <w:i/>
                <w:sz w:val="12"/>
                <w:szCs w:val="12"/>
              </w:rPr>
              <w:br/>
              <w:t>poprzez wpis w kolumnie nr 4</w:t>
            </w:r>
          </w:p>
        </w:tc>
      </w:tr>
      <w:tr w:rsidR="004D06FB" w:rsidRPr="00E436A0" w14:paraId="764A52F9" w14:textId="77777777" w:rsidTr="008E5D9E">
        <w:trPr>
          <w:jc w:val="center"/>
        </w:trPr>
        <w:tc>
          <w:tcPr>
            <w:tcW w:w="421" w:type="dxa"/>
            <w:vAlign w:val="center"/>
          </w:tcPr>
          <w:p w14:paraId="3950466B"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2</w:t>
            </w:r>
          </w:p>
        </w:tc>
        <w:tc>
          <w:tcPr>
            <w:tcW w:w="992" w:type="dxa"/>
            <w:vAlign w:val="center"/>
          </w:tcPr>
          <w:p w14:paraId="57AA550E" w14:textId="77777777" w:rsidR="004D06FB" w:rsidRPr="00F114A7" w:rsidRDefault="004D06FB" w:rsidP="008E5D9E">
            <w:pPr>
              <w:rPr>
                <w:rFonts w:ascii="Arial Narrow" w:eastAsia="Calibri" w:hAnsi="Arial Narrow"/>
                <w:sz w:val="12"/>
                <w:szCs w:val="12"/>
              </w:rPr>
            </w:pPr>
            <w:r w:rsidRPr="00F114A7">
              <w:rPr>
                <w:rFonts w:ascii="Arial Narrow" w:eastAsia="Calibri" w:hAnsi="Arial Narrow"/>
                <w:sz w:val="12"/>
                <w:szCs w:val="12"/>
              </w:rPr>
              <w:t>Typ macierzy</w:t>
            </w:r>
          </w:p>
        </w:tc>
        <w:tc>
          <w:tcPr>
            <w:tcW w:w="4394" w:type="dxa"/>
            <w:vAlign w:val="center"/>
          </w:tcPr>
          <w:p w14:paraId="3C8DE04A"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dyskowa typu </w:t>
            </w:r>
            <w:proofErr w:type="spellStart"/>
            <w:r w:rsidRPr="00F114A7">
              <w:rPr>
                <w:rFonts w:ascii="Arial Narrow" w:hAnsi="Arial Narrow" w:cstheme="minorHAnsi"/>
                <w:sz w:val="12"/>
                <w:szCs w:val="12"/>
              </w:rPr>
              <w:t>Unified</w:t>
            </w:r>
            <w:proofErr w:type="spellEnd"/>
            <w:r w:rsidRPr="00F114A7">
              <w:rPr>
                <w:rFonts w:ascii="Arial Narrow" w:hAnsi="Arial Narrow" w:cstheme="minorHAnsi"/>
                <w:sz w:val="12"/>
                <w:szCs w:val="12"/>
              </w:rPr>
              <w:t xml:space="preserve"> zbudowana w oparciu o protokół </w:t>
            </w:r>
            <w:proofErr w:type="spellStart"/>
            <w:r w:rsidRPr="00F114A7">
              <w:rPr>
                <w:rFonts w:ascii="Arial Narrow" w:hAnsi="Arial Narrow" w:cstheme="minorHAnsi"/>
                <w:sz w:val="12"/>
                <w:szCs w:val="12"/>
              </w:rPr>
              <w:t>NVMe</w:t>
            </w:r>
            <w:proofErr w:type="spellEnd"/>
            <w:r w:rsidRPr="00F114A7">
              <w:rPr>
                <w:rFonts w:ascii="Arial Narrow" w:hAnsi="Arial Narrow" w:cstheme="minorHAnsi"/>
                <w:sz w:val="12"/>
                <w:szCs w:val="12"/>
              </w:rPr>
              <w:t xml:space="preserve"> w każdej możliwej warstwie, m.in. protokół dostępowy do dysków/modułów, półek dyskowych, dostępu do hostów </w:t>
            </w:r>
            <w:proofErr w:type="spellStart"/>
            <w:r w:rsidRPr="00F114A7">
              <w:rPr>
                <w:rFonts w:ascii="Arial Narrow" w:hAnsi="Arial Narrow" w:cstheme="minorHAnsi"/>
                <w:sz w:val="12"/>
                <w:szCs w:val="12"/>
              </w:rPr>
              <w:t>FC-NVMe</w:t>
            </w:r>
            <w:proofErr w:type="spellEnd"/>
            <w:r w:rsidRPr="00F114A7">
              <w:rPr>
                <w:rFonts w:ascii="Arial Narrow" w:hAnsi="Arial Narrow" w:cstheme="minorHAnsi"/>
                <w:sz w:val="12"/>
                <w:szCs w:val="12"/>
              </w:rPr>
              <w:t>.</w:t>
            </w:r>
          </w:p>
        </w:tc>
        <w:tc>
          <w:tcPr>
            <w:tcW w:w="1276" w:type="dxa"/>
          </w:tcPr>
          <w:p w14:paraId="29E2476F" w14:textId="77777777" w:rsidR="004D06FB" w:rsidRPr="00F114A7" w:rsidRDefault="004D06FB" w:rsidP="008E5D9E">
            <w:pPr>
              <w:rPr>
                <w:rFonts w:ascii="Arial Narrow" w:hAnsi="Arial Narrow" w:cstheme="minorHAnsi"/>
                <w:sz w:val="12"/>
                <w:szCs w:val="12"/>
              </w:rPr>
            </w:pPr>
          </w:p>
        </w:tc>
        <w:tc>
          <w:tcPr>
            <w:tcW w:w="1134" w:type="dxa"/>
            <w:vAlign w:val="center"/>
          </w:tcPr>
          <w:p w14:paraId="68DB2AEA"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3B0A38B0"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122D7E13" w14:textId="77777777" w:rsidR="004D06FB" w:rsidRPr="00F114A7" w:rsidRDefault="004D06FB" w:rsidP="008E5D9E">
            <w:pPr>
              <w:rPr>
                <w:rFonts w:ascii="Arial Narrow" w:hAnsi="Arial Narrow" w:cstheme="minorHAnsi"/>
                <w:sz w:val="12"/>
                <w:szCs w:val="12"/>
              </w:rPr>
            </w:pPr>
          </w:p>
        </w:tc>
      </w:tr>
      <w:tr w:rsidR="004D06FB" w:rsidRPr="00E436A0" w14:paraId="7FC22CCF" w14:textId="77777777" w:rsidTr="008E5D9E">
        <w:trPr>
          <w:jc w:val="center"/>
        </w:trPr>
        <w:tc>
          <w:tcPr>
            <w:tcW w:w="421" w:type="dxa"/>
            <w:vAlign w:val="center"/>
          </w:tcPr>
          <w:p w14:paraId="1C5E23E1"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3</w:t>
            </w:r>
          </w:p>
        </w:tc>
        <w:tc>
          <w:tcPr>
            <w:tcW w:w="992" w:type="dxa"/>
            <w:vAlign w:val="center"/>
          </w:tcPr>
          <w:p w14:paraId="6293274F" w14:textId="77777777" w:rsidR="004D06FB" w:rsidRPr="00F114A7" w:rsidRDefault="004D06FB" w:rsidP="008E5D9E">
            <w:pPr>
              <w:rPr>
                <w:rFonts w:ascii="Arial Narrow" w:eastAsia="Calibri" w:hAnsi="Arial Narrow"/>
                <w:sz w:val="12"/>
                <w:szCs w:val="12"/>
              </w:rPr>
            </w:pPr>
            <w:r w:rsidRPr="00F114A7">
              <w:rPr>
                <w:rFonts w:ascii="Arial Narrow" w:eastAsia="Calibri" w:hAnsi="Arial Narrow"/>
                <w:sz w:val="12"/>
                <w:szCs w:val="12"/>
              </w:rPr>
              <w:t xml:space="preserve">Kontroler i jego funkcjonalności </w:t>
            </w:r>
          </w:p>
        </w:tc>
        <w:tc>
          <w:tcPr>
            <w:tcW w:w="4394" w:type="dxa"/>
            <w:vAlign w:val="center"/>
          </w:tcPr>
          <w:p w14:paraId="4257E0DC"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być wyposażona, w co najmniej jedną parę redundantnych kontrolerów dyskowych pracujących symetrycznie w trybie </w:t>
            </w:r>
            <w:proofErr w:type="spellStart"/>
            <w:r w:rsidRPr="00F114A7">
              <w:rPr>
                <w:rFonts w:ascii="Arial Narrow" w:hAnsi="Arial Narrow" w:cstheme="minorHAnsi"/>
                <w:sz w:val="12"/>
                <w:szCs w:val="12"/>
              </w:rPr>
              <w:t>active-active</w:t>
            </w:r>
            <w:proofErr w:type="spellEnd"/>
            <w:r w:rsidRPr="00F114A7">
              <w:rPr>
                <w:rFonts w:ascii="Arial Narrow" w:hAnsi="Arial Narrow" w:cstheme="minorHAnsi"/>
                <w:sz w:val="12"/>
                <w:szCs w:val="12"/>
              </w:rPr>
              <w:t xml:space="preserve"> w zakresie obsługi danych wejściowych i wyjściowych, tzn. wszystkie ścieżki dostępowe I/O od strony hosta muszą być aktywne. </w:t>
            </w:r>
          </w:p>
          <w:p w14:paraId="405A259F"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Awaria połowy kontrolerów nie może powodować spadku wydajności rozwiązania. Jeśli tak jest, to należy podwoić liczbę oferowanych kontrolerów.</w:t>
            </w:r>
          </w:p>
          <w:p w14:paraId="5D622C76" w14:textId="77777777" w:rsidR="004D06FB" w:rsidRPr="00F114A7" w:rsidRDefault="004D06FB" w:rsidP="008E5D9E">
            <w:pPr>
              <w:rPr>
                <w:rFonts w:ascii="Arial Narrow" w:eastAsia="Calibri" w:hAnsi="Arial Narrow"/>
                <w:sz w:val="12"/>
                <w:szCs w:val="12"/>
              </w:rPr>
            </w:pPr>
            <w:r w:rsidRPr="00F114A7">
              <w:rPr>
                <w:rFonts w:ascii="Arial Narrow" w:eastAsia="Calibri" w:hAnsi="Arial Narrow"/>
                <w:sz w:val="12"/>
                <w:szCs w:val="12"/>
              </w:rPr>
              <w:t>Każdy z kontrolerów musi być zasilany, z co najmniej dwóch niezależnych źródeł zasilania.</w:t>
            </w:r>
          </w:p>
          <w:p w14:paraId="1A5093B2" w14:textId="77777777" w:rsidR="004D06FB" w:rsidRPr="00F114A7" w:rsidRDefault="004D06FB" w:rsidP="008E5D9E">
            <w:pPr>
              <w:rPr>
                <w:rFonts w:ascii="Arial Narrow" w:eastAsia="Calibri" w:hAnsi="Arial Narrow"/>
                <w:sz w:val="12"/>
                <w:szCs w:val="12"/>
              </w:rPr>
            </w:pPr>
          </w:p>
          <w:p w14:paraId="203ECB90" w14:textId="77777777" w:rsidR="004D06FB" w:rsidRPr="00F114A7" w:rsidRDefault="004D06FB" w:rsidP="008E5D9E">
            <w:pPr>
              <w:rPr>
                <w:rFonts w:ascii="Arial Narrow" w:hAnsi="Arial Narrow"/>
                <w:iCs/>
                <w:sz w:val="12"/>
                <w:szCs w:val="12"/>
              </w:rPr>
            </w:pPr>
            <w:r w:rsidRPr="00F114A7">
              <w:rPr>
                <w:rFonts w:ascii="Arial Narrow" w:eastAsia="Calibri" w:hAnsi="Arial Narrow"/>
                <w:sz w:val="12"/>
                <w:szCs w:val="12"/>
              </w:rPr>
              <w:t>Niedopuszczalne są rozwiązania dual-</w:t>
            </w:r>
            <w:proofErr w:type="spellStart"/>
            <w:r w:rsidRPr="00F114A7">
              <w:rPr>
                <w:rFonts w:ascii="Arial Narrow" w:eastAsia="Calibri" w:hAnsi="Arial Narrow"/>
                <w:sz w:val="12"/>
                <w:szCs w:val="12"/>
              </w:rPr>
              <w:t>active</w:t>
            </w:r>
            <w:proofErr w:type="spellEnd"/>
            <w:r w:rsidRPr="00F114A7">
              <w:rPr>
                <w:rFonts w:ascii="Arial Narrow" w:eastAsia="Calibri" w:hAnsi="Arial Narrow"/>
                <w:sz w:val="12"/>
                <w:szCs w:val="12"/>
              </w:rPr>
              <w:t xml:space="preserve"> oraz </w:t>
            </w:r>
            <w:proofErr w:type="spellStart"/>
            <w:r w:rsidRPr="00F114A7">
              <w:rPr>
                <w:rFonts w:ascii="Arial Narrow" w:eastAsia="Calibri" w:hAnsi="Arial Narrow"/>
                <w:sz w:val="12"/>
                <w:szCs w:val="12"/>
              </w:rPr>
              <w:t>ALUA</w:t>
            </w:r>
            <w:proofErr w:type="spellEnd"/>
            <w:r w:rsidRPr="00F114A7">
              <w:rPr>
                <w:rFonts w:ascii="Arial Narrow" w:eastAsia="Calibri" w:hAnsi="Arial Narrow"/>
                <w:sz w:val="12"/>
                <w:szCs w:val="12"/>
              </w:rPr>
              <w:t xml:space="preserve"> (</w:t>
            </w:r>
            <w:proofErr w:type="spellStart"/>
            <w:r w:rsidRPr="00F114A7">
              <w:rPr>
                <w:rFonts w:ascii="Arial Narrow" w:eastAsia="Calibri" w:hAnsi="Arial Narrow"/>
                <w:sz w:val="12"/>
                <w:szCs w:val="12"/>
              </w:rPr>
              <w:t>Asymmetric</w:t>
            </w:r>
            <w:proofErr w:type="spellEnd"/>
            <w:r w:rsidRPr="00F114A7">
              <w:rPr>
                <w:rFonts w:ascii="Arial Narrow" w:eastAsia="Calibri" w:hAnsi="Arial Narrow"/>
                <w:sz w:val="12"/>
                <w:szCs w:val="12"/>
              </w:rPr>
              <w:t xml:space="preserve"> </w:t>
            </w:r>
            <w:proofErr w:type="spellStart"/>
            <w:r w:rsidRPr="00F114A7">
              <w:rPr>
                <w:rFonts w:ascii="Arial Narrow" w:eastAsia="Calibri" w:hAnsi="Arial Narrow"/>
                <w:sz w:val="12"/>
                <w:szCs w:val="12"/>
              </w:rPr>
              <w:t>Logical</w:t>
            </w:r>
            <w:proofErr w:type="spellEnd"/>
            <w:r w:rsidRPr="00F114A7">
              <w:rPr>
                <w:rFonts w:ascii="Arial Narrow" w:eastAsia="Calibri" w:hAnsi="Arial Narrow"/>
                <w:sz w:val="12"/>
                <w:szCs w:val="12"/>
              </w:rPr>
              <w:t xml:space="preserve"> Unit Access).</w:t>
            </w:r>
          </w:p>
        </w:tc>
        <w:tc>
          <w:tcPr>
            <w:tcW w:w="1276" w:type="dxa"/>
          </w:tcPr>
          <w:p w14:paraId="24141A1F" w14:textId="77777777" w:rsidR="004D06FB" w:rsidRPr="00F114A7" w:rsidRDefault="004D06FB" w:rsidP="008E5D9E">
            <w:pPr>
              <w:rPr>
                <w:rFonts w:ascii="Arial Narrow" w:hAnsi="Arial Narrow" w:cstheme="minorHAnsi"/>
                <w:sz w:val="12"/>
                <w:szCs w:val="12"/>
              </w:rPr>
            </w:pPr>
          </w:p>
        </w:tc>
        <w:tc>
          <w:tcPr>
            <w:tcW w:w="1134" w:type="dxa"/>
            <w:vAlign w:val="center"/>
          </w:tcPr>
          <w:p w14:paraId="323AE3B1"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183DBB45"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134601DD" w14:textId="77777777" w:rsidR="004D06FB" w:rsidRPr="00F114A7" w:rsidRDefault="004D06FB" w:rsidP="008E5D9E">
            <w:pPr>
              <w:rPr>
                <w:rFonts w:ascii="Arial Narrow" w:hAnsi="Arial Narrow" w:cstheme="minorHAnsi"/>
                <w:sz w:val="12"/>
                <w:szCs w:val="12"/>
              </w:rPr>
            </w:pPr>
          </w:p>
        </w:tc>
      </w:tr>
      <w:tr w:rsidR="008F7CED" w:rsidRPr="00E436A0" w14:paraId="1396D3CA" w14:textId="77777777" w:rsidTr="00A46339">
        <w:trPr>
          <w:jc w:val="center"/>
        </w:trPr>
        <w:tc>
          <w:tcPr>
            <w:tcW w:w="421" w:type="dxa"/>
            <w:vAlign w:val="center"/>
          </w:tcPr>
          <w:p w14:paraId="573E03E0" w14:textId="77777777" w:rsidR="008F7CED" w:rsidRPr="00F114A7" w:rsidRDefault="008F7CED" w:rsidP="008E5D9E">
            <w:pPr>
              <w:pStyle w:val="Bezodstpw"/>
              <w:jc w:val="center"/>
              <w:rPr>
                <w:rFonts w:ascii="Arial Narrow" w:hAnsi="Arial Narrow"/>
                <w:sz w:val="12"/>
                <w:szCs w:val="12"/>
              </w:rPr>
            </w:pPr>
            <w:r w:rsidRPr="00F114A7">
              <w:rPr>
                <w:rFonts w:ascii="Arial Narrow" w:hAnsi="Arial Narrow"/>
                <w:sz w:val="12"/>
                <w:szCs w:val="12"/>
              </w:rPr>
              <w:t>4</w:t>
            </w:r>
          </w:p>
        </w:tc>
        <w:tc>
          <w:tcPr>
            <w:tcW w:w="992" w:type="dxa"/>
            <w:vAlign w:val="center"/>
          </w:tcPr>
          <w:p w14:paraId="012779D4" w14:textId="77777777" w:rsidR="008F7CED" w:rsidRPr="00F114A7" w:rsidRDefault="008F7CED" w:rsidP="008E5D9E">
            <w:pPr>
              <w:rPr>
                <w:rFonts w:ascii="Arial Narrow" w:eastAsia="Calibri" w:hAnsi="Arial Narrow"/>
                <w:sz w:val="12"/>
                <w:szCs w:val="12"/>
              </w:rPr>
            </w:pPr>
            <w:r w:rsidRPr="00F114A7">
              <w:rPr>
                <w:rFonts w:ascii="Arial Narrow" w:hAnsi="Arial Narrow"/>
                <w:sz w:val="12"/>
                <w:szCs w:val="12"/>
              </w:rPr>
              <w:t>Pojemność</w:t>
            </w:r>
          </w:p>
        </w:tc>
        <w:tc>
          <w:tcPr>
            <w:tcW w:w="4394" w:type="dxa"/>
          </w:tcPr>
          <w:p w14:paraId="62795823" w14:textId="77777777" w:rsidR="008F7CED" w:rsidRPr="00F114A7" w:rsidRDefault="008F7CED" w:rsidP="008E5D9E">
            <w:pPr>
              <w:rPr>
                <w:rFonts w:ascii="Arial Narrow" w:hAnsi="Arial Narrow"/>
                <w:b/>
                <w:bCs/>
                <w:sz w:val="12"/>
                <w:szCs w:val="12"/>
              </w:rPr>
            </w:pPr>
            <w:r w:rsidRPr="00F114A7">
              <w:rPr>
                <w:rFonts w:ascii="Arial Narrow" w:hAnsi="Arial Narrow"/>
                <w:b/>
                <w:bCs/>
                <w:sz w:val="12"/>
                <w:szCs w:val="12"/>
              </w:rPr>
              <w:t>Wymagana pojemność RAW to minimum 350 TB.</w:t>
            </w:r>
          </w:p>
          <w:p w14:paraId="6437114D" w14:textId="77777777" w:rsidR="008F7CED" w:rsidRPr="00F114A7" w:rsidRDefault="008F7CED" w:rsidP="008E5D9E">
            <w:pPr>
              <w:rPr>
                <w:rFonts w:ascii="Arial Narrow" w:hAnsi="Arial Narrow"/>
                <w:sz w:val="12"/>
                <w:szCs w:val="12"/>
              </w:rPr>
            </w:pPr>
            <w:r w:rsidRPr="00F114A7">
              <w:rPr>
                <w:rFonts w:ascii="Arial Narrow" w:hAnsi="Arial Narrow"/>
                <w:sz w:val="12"/>
                <w:szCs w:val="12"/>
              </w:rPr>
              <w:t xml:space="preserve">Wymagana minimalna pojemność efektywna (tj. po narzucie związanym z </w:t>
            </w:r>
            <w:proofErr w:type="spellStart"/>
            <w:r w:rsidRPr="00F114A7">
              <w:rPr>
                <w:rFonts w:ascii="Arial Narrow" w:hAnsi="Arial Narrow"/>
                <w:sz w:val="12"/>
                <w:szCs w:val="12"/>
              </w:rPr>
              <w:t>RAID</w:t>
            </w:r>
            <w:proofErr w:type="spellEnd"/>
            <w:r w:rsidRPr="00F114A7">
              <w:rPr>
                <w:rFonts w:ascii="Arial Narrow" w:hAnsi="Arial Narrow"/>
                <w:sz w:val="12"/>
                <w:szCs w:val="12"/>
              </w:rPr>
              <w:t xml:space="preserve"> oraz po redukcji danych wynikającej z kompresji i </w:t>
            </w:r>
            <w:proofErr w:type="spellStart"/>
            <w:r w:rsidRPr="00F114A7">
              <w:rPr>
                <w:rFonts w:ascii="Arial Narrow" w:hAnsi="Arial Narrow"/>
                <w:sz w:val="12"/>
                <w:szCs w:val="12"/>
              </w:rPr>
              <w:t>deduplikacji</w:t>
            </w:r>
            <w:proofErr w:type="spellEnd"/>
            <w:r w:rsidRPr="00F114A7">
              <w:rPr>
                <w:rFonts w:ascii="Arial Narrow" w:hAnsi="Arial Narrow"/>
                <w:sz w:val="12"/>
                <w:szCs w:val="12"/>
              </w:rPr>
              <w:t xml:space="preserve">) to </w:t>
            </w:r>
            <w:r w:rsidRPr="00F114A7">
              <w:rPr>
                <w:rFonts w:ascii="Arial Narrow" w:hAnsi="Arial Narrow"/>
                <w:b/>
                <w:bCs/>
                <w:sz w:val="12"/>
                <w:szCs w:val="12"/>
              </w:rPr>
              <w:t>800 TB</w:t>
            </w:r>
            <w:r w:rsidRPr="00F114A7">
              <w:rPr>
                <w:rFonts w:ascii="Arial Narrow" w:hAnsi="Arial Narrow"/>
                <w:sz w:val="12"/>
                <w:szCs w:val="12"/>
              </w:rPr>
              <w:t>.</w:t>
            </w:r>
          </w:p>
          <w:p w14:paraId="2F9FB36E" w14:textId="77777777" w:rsidR="008F7CED" w:rsidRPr="00F114A7" w:rsidRDefault="008F7CED" w:rsidP="008E5D9E">
            <w:pPr>
              <w:rPr>
                <w:rFonts w:ascii="Arial Narrow" w:hAnsi="Arial Narrow"/>
                <w:b/>
                <w:bCs/>
                <w:sz w:val="12"/>
                <w:szCs w:val="12"/>
              </w:rPr>
            </w:pPr>
            <w:r w:rsidRPr="00F114A7">
              <w:rPr>
                <w:rFonts w:ascii="Arial Narrow" w:hAnsi="Arial Narrow"/>
                <w:b/>
                <w:bCs/>
                <w:sz w:val="12"/>
                <w:szCs w:val="12"/>
              </w:rPr>
              <w:t xml:space="preserve">Gwarancja min. 2,5 : 1 redukcji danych </w:t>
            </w:r>
          </w:p>
          <w:p w14:paraId="1CB3517D" w14:textId="77777777" w:rsidR="008F7CED" w:rsidRPr="00F114A7" w:rsidRDefault="008F7CED" w:rsidP="008E5D9E">
            <w:pPr>
              <w:rPr>
                <w:rFonts w:ascii="Arial Narrow" w:hAnsi="Arial Narrow"/>
                <w:sz w:val="12"/>
                <w:szCs w:val="12"/>
              </w:rPr>
            </w:pPr>
            <w:r w:rsidRPr="00F114A7">
              <w:rPr>
                <w:rFonts w:ascii="Arial Narrow" w:hAnsi="Arial Narrow"/>
                <w:sz w:val="12"/>
                <w:szCs w:val="12"/>
              </w:rPr>
              <w:t xml:space="preserve">Macierz musi umożliwiać instalacje różnej wielkości dysków jednocześnie w ramach jednej puli dyskowej. </w:t>
            </w:r>
          </w:p>
          <w:p w14:paraId="2649E9AD" w14:textId="77777777" w:rsidR="008F7CED" w:rsidRPr="00F114A7" w:rsidRDefault="008F7CED" w:rsidP="008E5D9E">
            <w:pPr>
              <w:rPr>
                <w:rFonts w:ascii="Arial Narrow" w:hAnsi="Arial Narrow"/>
                <w:sz w:val="12"/>
                <w:szCs w:val="12"/>
              </w:rPr>
            </w:pPr>
            <w:r w:rsidRPr="00F114A7">
              <w:rPr>
                <w:rFonts w:ascii="Arial Narrow" w:hAnsi="Arial Narrow"/>
                <w:sz w:val="12"/>
                <w:szCs w:val="12"/>
              </w:rPr>
              <w:t xml:space="preserve">Macierz musi umożliwiać instalacje modułów </w:t>
            </w:r>
            <w:proofErr w:type="spellStart"/>
            <w:r w:rsidRPr="00F114A7">
              <w:rPr>
                <w:rFonts w:ascii="Arial Narrow" w:hAnsi="Arial Narrow"/>
                <w:sz w:val="12"/>
                <w:szCs w:val="12"/>
              </w:rPr>
              <w:t>NVMe</w:t>
            </w:r>
            <w:proofErr w:type="spellEnd"/>
            <w:r w:rsidRPr="00F114A7">
              <w:rPr>
                <w:rFonts w:ascii="Arial Narrow" w:hAnsi="Arial Narrow"/>
                <w:sz w:val="12"/>
                <w:szCs w:val="12"/>
              </w:rPr>
              <w:t xml:space="preserve"> o pojemności min. 15 TB RAW.</w:t>
            </w:r>
          </w:p>
        </w:tc>
        <w:tc>
          <w:tcPr>
            <w:tcW w:w="1276" w:type="dxa"/>
          </w:tcPr>
          <w:p w14:paraId="7C964D56" w14:textId="77777777" w:rsidR="008F7CED" w:rsidRPr="00F114A7" w:rsidRDefault="008F7CED" w:rsidP="008E5D9E">
            <w:pPr>
              <w:rPr>
                <w:rFonts w:ascii="Arial Narrow" w:hAnsi="Arial Narrow"/>
                <w:b/>
                <w:bCs/>
                <w:sz w:val="12"/>
                <w:szCs w:val="12"/>
              </w:rPr>
            </w:pPr>
          </w:p>
        </w:tc>
        <w:tc>
          <w:tcPr>
            <w:tcW w:w="2693" w:type="dxa"/>
            <w:gridSpan w:val="2"/>
            <w:vAlign w:val="center"/>
          </w:tcPr>
          <w:p w14:paraId="17868A00" w14:textId="77777777" w:rsidR="008F7CED" w:rsidRPr="006807E2" w:rsidRDefault="008F7CED" w:rsidP="006807E2">
            <w:pPr>
              <w:jc w:val="center"/>
              <w:rPr>
                <w:rFonts w:ascii="Arial Narrow" w:hAnsi="Arial Narrow" w:cs="Arial"/>
                <w:b/>
                <w:i/>
                <w:sz w:val="12"/>
                <w:szCs w:val="12"/>
              </w:rPr>
            </w:pPr>
            <w:r w:rsidRPr="006807E2">
              <w:rPr>
                <w:rFonts w:ascii="Arial Narrow" w:hAnsi="Arial Narrow" w:cs="Arial"/>
                <w:b/>
                <w:i/>
                <w:sz w:val="12"/>
                <w:szCs w:val="12"/>
              </w:rPr>
              <w:t>wartość minimalna</w:t>
            </w:r>
          </w:p>
          <w:p w14:paraId="1F68CDE9" w14:textId="77777777" w:rsidR="008F7CED" w:rsidRPr="006807E2" w:rsidRDefault="008F7CED" w:rsidP="006807E2">
            <w:pPr>
              <w:jc w:val="center"/>
              <w:rPr>
                <w:rFonts w:ascii="Arial Narrow" w:hAnsi="Arial Narrow" w:cs="Arial"/>
                <w:b/>
                <w:i/>
                <w:sz w:val="12"/>
                <w:szCs w:val="12"/>
              </w:rPr>
            </w:pPr>
            <w:r w:rsidRPr="006807E2">
              <w:rPr>
                <w:rFonts w:ascii="Arial Narrow" w:hAnsi="Arial Narrow" w:cs="Arial"/>
                <w:b/>
                <w:i/>
                <w:sz w:val="12"/>
                <w:szCs w:val="12"/>
              </w:rPr>
              <w:t>Wykonawca potwierdza spełnianie tego wymogu jedynie</w:t>
            </w:r>
          </w:p>
          <w:p w14:paraId="085A846C" w14:textId="12B0280F" w:rsidR="008F7CED" w:rsidRPr="006807E2" w:rsidRDefault="008F7CED" w:rsidP="006807E2">
            <w:pPr>
              <w:jc w:val="center"/>
              <w:rPr>
                <w:rFonts w:ascii="Arial Narrow" w:hAnsi="Arial Narrow" w:cs="Arial"/>
                <w:b/>
                <w:i/>
                <w:sz w:val="12"/>
                <w:szCs w:val="12"/>
              </w:rPr>
            </w:pPr>
            <w:r w:rsidRPr="006807E2">
              <w:rPr>
                <w:rFonts w:ascii="Arial Narrow" w:hAnsi="Arial Narrow" w:cs="Arial"/>
                <w:b/>
                <w:i/>
                <w:sz w:val="12"/>
                <w:szCs w:val="12"/>
              </w:rPr>
              <w:t>poprzez wpis w kolumnie nr 4</w:t>
            </w:r>
          </w:p>
        </w:tc>
      </w:tr>
      <w:tr w:rsidR="004D06FB" w:rsidRPr="00E436A0" w14:paraId="7E305AD7" w14:textId="77777777" w:rsidTr="008E5D9E">
        <w:trPr>
          <w:trHeight w:val="70"/>
          <w:jc w:val="center"/>
        </w:trPr>
        <w:tc>
          <w:tcPr>
            <w:tcW w:w="421" w:type="dxa"/>
            <w:vAlign w:val="center"/>
          </w:tcPr>
          <w:p w14:paraId="1C47BAD6"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5</w:t>
            </w:r>
          </w:p>
        </w:tc>
        <w:tc>
          <w:tcPr>
            <w:tcW w:w="992" w:type="dxa"/>
            <w:vAlign w:val="center"/>
          </w:tcPr>
          <w:p w14:paraId="06D75E0A"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Procesor</w:t>
            </w:r>
          </w:p>
        </w:tc>
        <w:tc>
          <w:tcPr>
            <w:tcW w:w="4394" w:type="dxa"/>
          </w:tcPr>
          <w:p w14:paraId="0F3F6540"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być wyposażona w procesory Intel (co najmniej rodziny </w:t>
            </w:r>
            <w:proofErr w:type="spellStart"/>
            <w:r w:rsidRPr="00F114A7">
              <w:rPr>
                <w:rFonts w:ascii="Arial Narrow" w:hAnsi="Arial Narrow" w:cstheme="minorHAnsi"/>
                <w:sz w:val="12"/>
                <w:szCs w:val="12"/>
              </w:rPr>
              <w:t>Cascade</w:t>
            </w:r>
            <w:proofErr w:type="spellEnd"/>
            <w:r w:rsidRPr="00F114A7">
              <w:rPr>
                <w:rFonts w:ascii="Arial Narrow" w:hAnsi="Arial Narrow" w:cstheme="minorHAnsi"/>
                <w:sz w:val="12"/>
                <w:szCs w:val="12"/>
              </w:rPr>
              <w:t xml:space="preserve"> Lake) lub </w:t>
            </w:r>
            <w:proofErr w:type="spellStart"/>
            <w:r w:rsidRPr="00F114A7">
              <w:rPr>
                <w:rFonts w:ascii="Arial Narrow" w:hAnsi="Arial Narrow" w:cstheme="minorHAnsi"/>
                <w:sz w:val="12"/>
                <w:szCs w:val="12"/>
              </w:rPr>
              <w:t>AMD</w:t>
            </w:r>
            <w:proofErr w:type="spellEnd"/>
            <w:r w:rsidRPr="00F114A7">
              <w:rPr>
                <w:rFonts w:ascii="Arial Narrow" w:hAnsi="Arial Narrow" w:cstheme="minorHAnsi"/>
                <w:sz w:val="12"/>
                <w:szCs w:val="12"/>
              </w:rPr>
              <w:t xml:space="preserve"> (z generacją </w:t>
            </w:r>
            <w:proofErr w:type="spellStart"/>
            <w:r w:rsidRPr="00F114A7">
              <w:rPr>
                <w:rFonts w:ascii="Arial Narrow" w:hAnsi="Arial Narrow" w:cstheme="minorHAnsi"/>
                <w:sz w:val="12"/>
                <w:szCs w:val="12"/>
              </w:rPr>
              <w:t>Epyc</w:t>
            </w:r>
            <w:proofErr w:type="spellEnd"/>
            <w:r w:rsidRPr="00F114A7">
              <w:rPr>
                <w:rFonts w:ascii="Arial Narrow" w:hAnsi="Arial Narrow" w:cstheme="minorHAnsi"/>
                <w:sz w:val="12"/>
                <w:szCs w:val="12"/>
              </w:rPr>
              <w:t xml:space="preserve">) z obsługą protokołu </w:t>
            </w:r>
            <w:proofErr w:type="spellStart"/>
            <w:r w:rsidRPr="00F114A7">
              <w:rPr>
                <w:rFonts w:ascii="Arial Narrow" w:hAnsi="Arial Narrow" w:cstheme="minorHAnsi"/>
                <w:sz w:val="12"/>
                <w:szCs w:val="12"/>
              </w:rPr>
              <w:t>NVMe</w:t>
            </w:r>
            <w:proofErr w:type="spellEnd"/>
            <w:r w:rsidRPr="00F114A7">
              <w:rPr>
                <w:rFonts w:ascii="Arial Narrow" w:hAnsi="Arial Narrow" w:cstheme="minorHAnsi"/>
                <w:sz w:val="12"/>
                <w:szCs w:val="12"/>
              </w:rPr>
              <w:t xml:space="preserve"> lub równoważny procesor klasy x86 z obsługą protokołu </w:t>
            </w:r>
            <w:proofErr w:type="spellStart"/>
            <w:r w:rsidRPr="00F114A7">
              <w:rPr>
                <w:rFonts w:ascii="Arial Narrow" w:hAnsi="Arial Narrow" w:cstheme="minorHAnsi"/>
                <w:sz w:val="12"/>
                <w:szCs w:val="12"/>
              </w:rPr>
              <w:t>NVMe</w:t>
            </w:r>
            <w:proofErr w:type="spellEnd"/>
          </w:p>
        </w:tc>
        <w:tc>
          <w:tcPr>
            <w:tcW w:w="1276" w:type="dxa"/>
          </w:tcPr>
          <w:p w14:paraId="0E1C03E5" w14:textId="77777777" w:rsidR="004D06FB" w:rsidRPr="00F114A7" w:rsidRDefault="004D06FB" w:rsidP="008E5D9E">
            <w:pPr>
              <w:rPr>
                <w:rFonts w:ascii="Arial Narrow" w:hAnsi="Arial Narrow" w:cstheme="minorHAnsi"/>
                <w:sz w:val="12"/>
                <w:szCs w:val="12"/>
              </w:rPr>
            </w:pPr>
          </w:p>
        </w:tc>
        <w:tc>
          <w:tcPr>
            <w:tcW w:w="1134" w:type="dxa"/>
            <w:vAlign w:val="center"/>
          </w:tcPr>
          <w:p w14:paraId="63CE3225"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786699FE"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132E9C56" w14:textId="77777777" w:rsidR="004D06FB" w:rsidRPr="00F114A7" w:rsidRDefault="004D06FB" w:rsidP="008E5D9E">
            <w:pPr>
              <w:rPr>
                <w:rFonts w:ascii="Arial Narrow" w:hAnsi="Arial Narrow" w:cstheme="minorHAnsi"/>
                <w:sz w:val="12"/>
                <w:szCs w:val="12"/>
              </w:rPr>
            </w:pPr>
          </w:p>
        </w:tc>
      </w:tr>
      <w:tr w:rsidR="004D06FB" w:rsidRPr="00E436A0" w14:paraId="6DAB5999" w14:textId="77777777" w:rsidTr="008E5D9E">
        <w:trPr>
          <w:jc w:val="center"/>
        </w:trPr>
        <w:tc>
          <w:tcPr>
            <w:tcW w:w="421" w:type="dxa"/>
            <w:vAlign w:val="center"/>
          </w:tcPr>
          <w:p w14:paraId="2019F4E0"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6</w:t>
            </w:r>
          </w:p>
        </w:tc>
        <w:tc>
          <w:tcPr>
            <w:tcW w:w="992" w:type="dxa"/>
            <w:vAlign w:val="center"/>
          </w:tcPr>
          <w:p w14:paraId="1ED3F823" w14:textId="77777777" w:rsidR="004D06FB" w:rsidRPr="00F114A7" w:rsidRDefault="004D06FB" w:rsidP="008E5D9E">
            <w:pPr>
              <w:rPr>
                <w:rFonts w:ascii="Arial Narrow" w:eastAsia="Calibri" w:hAnsi="Arial Narrow"/>
                <w:sz w:val="12"/>
                <w:szCs w:val="12"/>
              </w:rPr>
            </w:pPr>
            <w:r w:rsidRPr="00F114A7">
              <w:rPr>
                <w:rFonts w:ascii="Arial Narrow" w:hAnsi="Arial Narrow"/>
                <w:sz w:val="12"/>
                <w:szCs w:val="12"/>
              </w:rPr>
              <w:t>Wielkość cache</w:t>
            </w:r>
          </w:p>
        </w:tc>
        <w:tc>
          <w:tcPr>
            <w:tcW w:w="4394" w:type="dxa"/>
          </w:tcPr>
          <w:p w14:paraId="44E32A7C"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Macierz musi być wyposażona w odpowiednią ilość pamięci Cache min 128GB.</w:t>
            </w:r>
          </w:p>
          <w:p w14:paraId="59E1B3BB" w14:textId="77777777" w:rsidR="004D06FB" w:rsidRPr="00F114A7" w:rsidRDefault="004D06FB" w:rsidP="008E5D9E">
            <w:pPr>
              <w:rPr>
                <w:rFonts w:ascii="Arial Narrow" w:eastAsia="Calibri" w:hAnsi="Arial Narrow"/>
                <w:sz w:val="12"/>
                <w:szCs w:val="12"/>
              </w:rPr>
            </w:pPr>
            <w:r w:rsidRPr="00F114A7">
              <w:rPr>
                <w:rFonts w:ascii="Arial Narrow" w:hAnsi="Arial Narrow"/>
                <w:sz w:val="12"/>
                <w:szCs w:val="12"/>
              </w:rPr>
              <w:t>W przypadku awarii zasilania w celu ochrony danych zawartość pamięci CACHE musi zostać trwale zapisana. Pamięć zapisu musi być mirrorowana (kopie lustrzane) pomiędzy kontrolerami dyskowymi. Dane niezapisane na dyskach (np. zawartość pamięci kontrolera) muszą zostać zabezpieczone w przypadku awarii zasilania za pomocą podtrzymania bateryjnego lub z zastosowaniem innej technologii bez określenia maksymalnego czasu podtrzymania.</w:t>
            </w:r>
          </w:p>
        </w:tc>
        <w:tc>
          <w:tcPr>
            <w:tcW w:w="1276" w:type="dxa"/>
          </w:tcPr>
          <w:p w14:paraId="42B90139" w14:textId="77777777" w:rsidR="004D06FB" w:rsidRPr="00F114A7" w:rsidRDefault="004D06FB" w:rsidP="008E5D9E">
            <w:pPr>
              <w:rPr>
                <w:rFonts w:ascii="Arial Narrow" w:hAnsi="Arial Narrow"/>
                <w:sz w:val="12"/>
                <w:szCs w:val="12"/>
              </w:rPr>
            </w:pPr>
          </w:p>
        </w:tc>
        <w:tc>
          <w:tcPr>
            <w:tcW w:w="1134" w:type="dxa"/>
            <w:vAlign w:val="center"/>
          </w:tcPr>
          <w:p w14:paraId="4E70BDF3"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5633EFBD" w14:textId="77777777" w:rsidR="004D06FB" w:rsidRPr="00F114A7" w:rsidRDefault="004D06FB" w:rsidP="008E5D9E">
            <w:pPr>
              <w:jc w:val="center"/>
              <w:rPr>
                <w:rFonts w:ascii="Arial Narrow" w:hAnsi="Arial Narrow"/>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2181050C" w14:textId="77777777" w:rsidR="004D06FB" w:rsidRPr="00F114A7" w:rsidRDefault="004D06FB" w:rsidP="008E5D9E">
            <w:pPr>
              <w:rPr>
                <w:rFonts w:ascii="Arial Narrow" w:hAnsi="Arial Narrow"/>
                <w:sz w:val="12"/>
                <w:szCs w:val="12"/>
              </w:rPr>
            </w:pPr>
          </w:p>
        </w:tc>
      </w:tr>
      <w:tr w:rsidR="004D06FB" w:rsidRPr="00E436A0" w14:paraId="183941B7" w14:textId="77777777" w:rsidTr="008E5D9E">
        <w:trPr>
          <w:jc w:val="center"/>
        </w:trPr>
        <w:tc>
          <w:tcPr>
            <w:tcW w:w="421" w:type="dxa"/>
            <w:vAlign w:val="center"/>
          </w:tcPr>
          <w:p w14:paraId="61994448"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7</w:t>
            </w:r>
          </w:p>
        </w:tc>
        <w:tc>
          <w:tcPr>
            <w:tcW w:w="992" w:type="dxa"/>
            <w:vAlign w:val="center"/>
          </w:tcPr>
          <w:p w14:paraId="4FDD682E"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Obsługa dysków</w:t>
            </w:r>
          </w:p>
        </w:tc>
        <w:tc>
          <w:tcPr>
            <w:tcW w:w="4394" w:type="dxa"/>
            <w:vAlign w:val="center"/>
          </w:tcPr>
          <w:p w14:paraId="7BF2875F"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obsługiwać wyłącznie dyski </w:t>
            </w:r>
            <w:proofErr w:type="spellStart"/>
            <w:r w:rsidRPr="00F114A7">
              <w:rPr>
                <w:rFonts w:ascii="Arial Narrow" w:hAnsi="Arial Narrow" w:cstheme="minorHAnsi"/>
                <w:sz w:val="12"/>
                <w:szCs w:val="12"/>
              </w:rPr>
              <w:t>SSD</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NVMe</w:t>
            </w:r>
            <w:proofErr w:type="spellEnd"/>
            <w:r w:rsidRPr="00F114A7">
              <w:rPr>
                <w:rFonts w:ascii="Arial Narrow" w:hAnsi="Arial Narrow" w:cstheme="minorHAnsi"/>
                <w:sz w:val="12"/>
                <w:szCs w:val="12"/>
              </w:rPr>
              <w:t xml:space="preserve">. Nie dopuszcza się macierzy hybrydowych (tj. obsługujących dyski </w:t>
            </w:r>
            <w:proofErr w:type="spellStart"/>
            <w:r w:rsidRPr="00F114A7">
              <w:rPr>
                <w:rFonts w:ascii="Arial Narrow" w:hAnsi="Arial Narrow" w:cstheme="minorHAnsi"/>
                <w:sz w:val="12"/>
                <w:szCs w:val="12"/>
              </w:rPr>
              <w:t>SSD</w:t>
            </w:r>
            <w:proofErr w:type="spellEnd"/>
            <w:r w:rsidRPr="00F114A7">
              <w:rPr>
                <w:rFonts w:ascii="Arial Narrow" w:hAnsi="Arial Narrow" w:cstheme="minorHAnsi"/>
                <w:sz w:val="12"/>
                <w:szCs w:val="12"/>
              </w:rPr>
              <w:t xml:space="preserve"> i </w:t>
            </w:r>
            <w:proofErr w:type="spellStart"/>
            <w:r w:rsidRPr="00F114A7">
              <w:rPr>
                <w:rFonts w:ascii="Arial Narrow" w:hAnsi="Arial Narrow" w:cstheme="minorHAnsi"/>
                <w:sz w:val="12"/>
                <w:szCs w:val="12"/>
              </w:rPr>
              <w:t>HDD</w:t>
            </w:r>
            <w:proofErr w:type="spellEnd"/>
            <w:r w:rsidRPr="00F114A7">
              <w:rPr>
                <w:rFonts w:ascii="Arial Narrow" w:hAnsi="Arial Narrow" w:cstheme="minorHAnsi"/>
                <w:sz w:val="12"/>
                <w:szCs w:val="12"/>
              </w:rPr>
              <w:t>).</w:t>
            </w:r>
          </w:p>
        </w:tc>
        <w:tc>
          <w:tcPr>
            <w:tcW w:w="1276" w:type="dxa"/>
          </w:tcPr>
          <w:p w14:paraId="22403F79" w14:textId="77777777" w:rsidR="004D06FB" w:rsidRPr="00F114A7" w:rsidRDefault="004D06FB" w:rsidP="008E5D9E">
            <w:pPr>
              <w:rPr>
                <w:rFonts w:ascii="Arial Narrow" w:hAnsi="Arial Narrow" w:cstheme="minorHAnsi"/>
                <w:sz w:val="12"/>
                <w:szCs w:val="12"/>
              </w:rPr>
            </w:pPr>
          </w:p>
        </w:tc>
        <w:tc>
          <w:tcPr>
            <w:tcW w:w="1134" w:type="dxa"/>
            <w:vAlign w:val="center"/>
          </w:tcPr>
          <w:p w14:paraId="15CFD775"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61895674"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6CC68DC2" w14:textId="77777777" w:rsidR="004D06FB" w:rsidRPr="00F114A7" w:rsidRDefault="004D06FB" w:rsidP="008E5D9E">
            <w:pPr>
              <w:rPr>
                <w:rFonts w:ascii="Arial Narrow" w:hAnsi="Arial Narrow" w:cstheme="minorHAnsi"/>
                <w:sz w:val="12"/>
                <w:szCs w:val="12"/>
              </w:rPr>
            </w:pPr>
          </w:p>
        </w:tc>
      </w:tr>
      <w:tr w:rsidR="004D06FB" w:rsidRPr="00E436A0" w14:paraId="70EC7ABE" w14:textId="77777777" w:rsidTr="008E5D9E">
        <w:trPr>
          <w:jc w:val="center"/>
        </w:trPr>
        <w:tc>
          <w:tcPr>
            <w:tcW w:w="421" w:type="dxa"/>
            <w:vAlign w:val="center"/>
          </w:tcPr>
          <w:p w14:paraId="679AD53B"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8</w:t>
            </w:r>
          </w:p>
        </w:tc>
        <w:tc>
          <w:tcPr>
            <w:tcW w:w="992" w:type="dxa"/>
            <w:vAlign w:val="center"/>
          </w:tcPr>
          <w:p w14:paraId="39F32AC6" w14:textId="77777777" w:rsidR="004D06FB" w:rsidRPr="00F114A7" w:rsidRDefault="004D06FB" w:rsidP="008E5D9E">
            <w:pPr>
              <w:rPr>
                <w:rFonts w:ascii="Arial Narrow" w:eastAsia="Calibri" w:hAnsi="Arial Narrow"/>
                <w:sz w:val="12"/>
                <w:szCs w:val="12"/>
              </w:rPr>
            </w:pPr>
            <w:r w:rsidRPr="00F114A7">
              <w:rPr>
                <w:rFonts w:ascii="Arial Narrow" w:hAnsi="Arial Narrow"/>
                <w:sz w:val="12"/>
                <w:szCs w:val="12"/>
              </w:rPr>
              <w:t>Protokoły danych</w:t>
            </w:r>
          </w:p>
        </w:tc>
        <w:tc>
          <w:tcPr>
            <w:tcW w:w="4394" w:type="dxa"/>
            <w:vAlign w:val="center"/>
          </w:tcPr>
          <w:p w14:paraId="40BCCED0"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 xml:space="preserve">Wymagana obsługa protokołów: </w:t>
            </w:r>
            <w:proofErr w:type="spellStart"/>
            <w:r w:rsidRPr="00F114A7">
              <w:rPr>
                <w:rFonts w:ascii="Arial Narrow" w:hAnsi="Arial Narrow"/>
                <w:sz w:val="12"/>
                <w:szCs w:val="12"/>
              </w:rPr>
              <w:t>FC</w:t>
            </w:r>
            <w:proofErr w:type="spellEnd"/>
            <w:r w:rsidRPr="00F114A7">
              <w:rPr>
                <w:rFonts w:ascii="Arial Narrow" w:hAnsi="Arial Narrow"/>
                <w:sz w:val="12"/>
                <w:szCs w:val="12"/>
              </w:rPr>
              <w:t xml:space="preserve">, </w:t>
            </w:r>
            <w:proofErr w:type="spellStart"/>
            <w:r w:rsidRPr="00F114A7">
              <w:rPr>
                <w:rFonts w:ascii="Arial Narrow" w:hAnsi="Arial Narrow"/>
                <w:sz w:val="12"/>
                <w:szCs w:val="12"/>
              </w:rPr>
              <w:t>FC-NVMe</w:t>
            </w:r>
            <w:proofErr w:type="spellEnd"/>
            <w:r w:rsidRPr="00F114A7">
              <w:rPr>
                <w:rFonts w:ascii="Arial Narrow" w:hAnsi="Arial Narrow"/>
                <w:sz w:val="12"/>
                <w:szCs w:val="12"/>
              </w:rPr>
              <w:t xml:space="preserve">, </w:t>
            </w:r>
            <w:proofErr w:type="spellStart"/>
            <w:r w:rsidRPr="00F114A7">
              <w:rPr>
                <w:rFonts w:ascii="Arial Narrow" w:hAnsi="Arial Narrow"/>
                <w:sz w:val="12"/>
                <w:szCs w:val="12"/>
              </w:rPr>
              <w:t>NFS</w:t>
            </w:r>
            <w:proofErr w:type="spellEnd"/>
            <w:r w:rsidRPr="00F114A7">
              <w:rPr>
                <w:rFonts w:ascii="Arial Narrow" w:hAnsi="Arial Narrow"/>
                <w:sz w:val="12"/>
                <w:szCs w:val="12"/>
              </w:rPr>
              <w:t xml:space="preserve">, </w:t>
            </w:r>
            <w:proofErr w:type="spellStart"/>
            <w:r w:rsidRPr="00F114A7">
              <w:rPr>
                <w:rFonts w:ascii="Arial Narrow" w:hAnsi="Arial Narrow"/>
                <w:sz w:val="12"/>
                <w:szCs w:val="12"/>
              </w:rPr>
              <w:t>CIFS</w:t>
            </w:r>
            <w:proofErr w:type="spellEnd"/>
          </w:p>
          <w:p w14:paraId="2656D615"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Macierz musi mieć możliwość udostępniania danych blokowo oraz plikowo.</w:t>
            </w:r>
          </w:p>
          <w:p w14:paraId="6C5FB945" w14:textId="77777777" w:rsidR="004D06FB" w:rsidRPr="00F114A7" w:rsidRDefault="004D06FB" w:rsidP="008E5D9E">
            <w:pPr>
              <w:rPr>
                <w:rFonts w:ascii="Arial Narrow" w:eastAsia="Calibri" w:hAnsi="Arial Narrow"/>
                <w:sz w:val="12"/>
                <w:szCs w:val="12"/>
              </w:rPr>
            </w:pPr>
            <w:r w:rsidRPr="00F114A7">
              <w:rPr>
                <w:rFonts w:ascii="Arial Narrow" w:hAnsi="Arial Narrow"/>
                <w:sz w:val="12"/>
                <w:szCs w:val="12"/>
              </w:rPr>
              <w:t>Jeżeli do obsługi powyższych funkcjonalności wymagane są dodatkowe licencje, należy je dostarczyć dla całej pojemności urządzenia.</w:t>
            </w:r>
          </w:p>
        </w:tc>
        <w:tc>
          <w:tcPr>
            <w:tcW w:w="1276" w:type="dxa"/>
          </w:tcPr>
          <w:p w14:paraId="2F537D82" w14:textId="77777777" w:rsidR="004D06FB" w:rsidRPr="00F114A7" w:rsidRDefault="004D06FB" w:rsidP="008E5D9E">
            <w:pPr>
              <w:rPr>
                <w:rFonts w:ascii="Arial Narrow" w:hAnsi="Arial Narrow"/>
                <w:sz w:val="12"/>
                <w:szCs w:val="12"/>
              </w:rPr>
            </w:pPr>
          </w:p>
        </w:tc>
        <w:tc>
          <w:tcPr>
            <w:tcW w:w="1134" w:type="dxa"/>
            <w:vAlign w:val="center"/>
          </w:tcPr>
          <w:p w14:paraId="3102BE5E"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514DE354" w14:textId="77777777" w:rsidR="004D06FB" w:rsidRPr="00F114A7" w:rsidRDefault="004D06FB" w:rsidP="008E5D9E">
            <w:pPr>
              <w:jc w:val="center"/>
              <w:rPr>
                <w:rFonts w:ascii="Arial Narrow" w:hAnsi="Arial Narrow"/>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3416FCC9" w14:textId="77777777" w:rsidR="004D06FB" w:rsidRPr="00F114A7" w:rsidRDefault="004D06FB" w:rsidP="008E5D9E">
            <w:pPr>
              <w:rPr>
                <w:rFonts w:ascii="Arial Narrow" w:hAnsi="Arial Narrow"/>
                <w:sz w:val="12"/>
                <w:szCs w:val="12"/>
              </w:rPr>
            </w:pPr>
          </w:p>
        </w:tc>
      </w:tr>
      <w:tr w:rsidR="004D06FB" w:rsidRPr="00E436A0" w14:paraId="7918ACEA" w14:textId="77777777" w:rsidTr="008E5D9E">
        <w:trPr>
          <w:jc w:val="center"/>
        </w:trPr>
        <w:tc>
          <w:tcPr>
            <w:tcW w:w="421" w:type="dxa"/>
            <w:vAlign w:val="center"/>
          </w:tcPr>
          <w:p w14:paraId="3B2DAF0E" w14:textId="77777777" w:rsidR="004D06FB" w:rsidRPr="00F114A7" w:rsidRDefault="004D06FB" w:rsidP="008E5D9E">
            <w:pPr>
              <w:pStyle w:val="Bezodstpw"/>
              <w:jc w:val="center"/>
              <w:rPr>
                <w:rFonts w:ascii="Arial Narrow" w:hAnsi="Arial Narrow"/>
                <w:sz w:val="12"/>
                <w:szCs w:val="12"/>
              </w:rPr>
            </w:pPr>
            <w:r w:rsidRPr="00F114A7">
              <w:rPr>
                <w:rFonts w:ascii="Arial Narrow" w:hAnsi="Arial Narrow"/>
                <w:sz w:val="12"/>
                <w:szCs w:val="12"/>
              </w:rPr>
              <w:t>9</w:t>
            </w:r>
          </w:p>
        </w:tc>
        <w:tc>
          <w:tcPr>
            <w:tcW w:w="992" w:type="dxa"/>
            <w:vAlign w:val="center"/>
          </w:tcPr>
          <w:p w14:paraId="62A17271"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Interfejsy</w:t>
            </w:r>
          </w:p>
        </w:tc>
        <w:tc>
          <w:tcPr>
            <w:tcW w:w="4394" w:type="dxa"/>
            <w:vAlign w:val="center"/>
          </w:tcPr>
          <w:p w14:paraId="66B04864" w14:textId="7D87BA10" w:rsidR="004D06FB" w:rsidRPr="00F114A7" w:rsidRDefault="004D06FB" w:rsidP="008E5D9E">
            <w:pPr>
              <w:spacing w:after="160" w:line="259" w:lineRule="auto"/>
              <w:rPr>
                <w:rFonts w:ascii="Arial Narrow" w:hAnsi="Arial Narrow"/>
                <w:sz w:val="12"/>
                <w:szCs w:val="12"/>
              </w:rPr>
            </w:pPr>
            <w:r w:rsidRPr="00F114A7">
              <w:rPr>
                <w:rFonts w:ascii="Arial Narrow" w:hAnsi="Arial Narrow"/>
                <w:sz w:val="12"/>
                <w:szCs w:val="12"/>
              </w:rPr>
              <w:t>Macierz musi posiadać co najmniej:</w:t>
            </w:r>
            <w:r w:rsidRPr="00F114A7">
              <w:rPr>
                <w:rFonts w:ascii="Arial Narrow" w:hAnsi="Arial Narrow"/>
                <w:sz w:val="12"/>
                <w:szCs w:val="12"/>
              </w:rPr>
              <w:br/>
              <w:t xml:space="preserve">- 8 portów </w:t>
            </w:r>
            <w:proofErr w:type="spellStart"/>
            <w:r w:rsidRPr="00F114A7">
              <w:rPr>
                <w:rFonts w:ascii="Arial Narrow" w:hAnsi="Arial Narrow"/>
                <w:sz w:val="12"/>
                <w:szCs w:val="12"/>
              </w:rPr>
              <w:t>FC</w:t>
            </w:r>
            <w:proofErr w:type="spellEnd"/>
            <w:r w:rsidRPr="00F114A7">
              <w:rPr>
                <w:rFonts w:ascii="Arial Narrow" w:hAnsi="Arial Narrow"/>
                <w:sz w:val="12"/>
                <w:szCs w:val="12"/>
              </w:rPr>
              <w:t xml:space="preserve"> 16/32 </w:t>
            </w:r>
            <w:proofErr w:type="spellStart"/>
            <w:r w:rsidRPr="00F114A7">
              <w:rPr>
                <w:rFonts w:ascii="Arial Narrow" w:hAnsi="Arial Narrow"/>
                <w:sz w:val="12"/>
                <w:szCs w:val="12"/>
              </w:rPr>
              <w:t>Gb</w:t>
            </w:r>
            <w:proofErr w:type="spellEnd"/>
            <w:r w:rsidRPr="00F114A7">
              <w:rPr>
                <w:rFonts w:ascii="Arial Narrow" w:hAnsi="Arial Narrow"/>
                <w:sz w:val="12"/>
                <w:szCs w:val="12"/>
              </w:rPr>
              <w:t xml:space="preserve">/s albo 8 portów </w:t>
            </w:r>
            <w:proofErr w:type="spellStart"/>
            <w:r w:rsidRPr="00F114A7">
              <w:rPr>
                <w:rFonts w:ascii="Arial Narrow" w:hAnsi="Arial Narrow"/>
                <w:sz w:val="12"/>
                <w:szCs w:val="12"/>
              </w:rPr>
              <w:t>FC</w:t>
            </w:r>
            <w:proofErr w:type="spellEnd"/>
            <w:r w:rsidRPr="00F114A7">
              <w:rPr>
                <w:rFonts w:ascii="Arial Narrow" w:hAnsi="Arial Narrow"/>
                <w:sz w:val="12"/>
                <w:szCs w:val="12"/>
              </w:rPr>
              <w:t xml:space="preserve"> 16Gb/s i 8 portów </w:t>
            </w:r>
            <w:proofErr w:type="spellStart"/>
            <w:r w:rsidRPr="00F114A7">
              <w:rPr>
                <w:rFonts w:ascii="Arial Narrow" w:hAnsi="Arial Narrow"/>
                <w:sz w:val="12"/>
                <w:szCs w:val="12"/>
              </w:rPr>
              <w:t>FC</w:t>
            </w:r>
            <w:proofErr w:type="spellEnd"/>
            <w:r w:rsidRPr="00F114A7">
              <w:rPr>
                <w:rFonts w:ascii="Arial Narrow" w:hAnsi="Arial Narrow"/>
                <w:sz w:val="12"/>
                <w:szCs w:val="12"/>
              </w:rPr>
              <w:t xml:space="preserve"> 32 </w:t>
            </w:r>
            <w:proofErr w:type="spellStart"/>
            <w:r w:rsidRPr="00F114A7">
              <w:rPr>
                <w:rFonts w:ascii="Arial Narrow" w:hAnsi="Arial Narrow"/>
                <w:sz w:val="12"/>
                <w:szCs w:val="12"/>
              </w:rPr>
              <w:t>Gb</w:t>
            </w:r>
            <w:proofErr w:type="spellEnd"/>
            <w:r w:rsidRPr="00F114A7">
              <w:rPr>
                <w:rFonts w:ascii="Arial Narrow" w:hAnsi="Arial Narrow"/>
                <w:sz w:val="12"/>
                <w:szCs w:val="12"/>
              </w:rPr>
              <w:t xml:space="preserve">/s (z możliwością rozbudowy do 20 portów </w:t>
            </w:r>
            <w:proofErr w:type="spellStart"/>
            <w:r w:rsidRPr="00F114A7">
              <w:rPr>
                <w:rFonts w:ascii="Arial Narrow" w:hAnsi="Arial Narrow"/>
                <w:sz w:val="12"/>
                <w:szCs w:val="12"/>
              </w:rPr>
              <w:t>FC</w:t>
            </w:r>
            <w:proofErr w:type="spellEnd"/>
            <w:r w:rsidRPr="00F114A7">
              <w:rPr>
                <w:rFonts w:ascii="Arial Narrow" w:hAnsi="Arial Narrow"/>
                <w:sz w:val="12"/>
                <w:szCs w:val="12"/>
              </w:rPr>
              <w:t xml:space="preserve"> 32Gb/s) </w:t>
            </w:r>
            <w:r w:rsidRPr="00F114A7">
              <w:rPr>
                <w:rFonts w:ascii="Arial Narrow" w:hAnsi="Arial Narrow"/>
                <w:sz w:val="12"/>
                <w:szCs w:val="12"/>
              </w:rPr>
              <w:br/>
              <w:t xml:space="preserve">- 2 porty Ethernet 1 </w:t>
            </w:r>
            <w:proofErr w:type="spellStart"/>
            <w:r w:rsidRPr="00F114A7">
              <w:rPr>
                <w:rFonts w:ascii="Arial Narrow" w:hAnsi="Arial Narrow"/>
                <w:sz w:val="12"/>
                <w:szCs w:val="12"/>
              </w:rPr>
              <w:t>Gb</w:t>
            </w:r>
            <w:proofErr w:type="spellEnd"/>
            <w:r w:rsidRPr="00F114A7">
              <w:rPr>
                <w:rFonts w:ascii="Arial Narrow" w:hAnsi="Arial Narrow"/>
                <w:sz w:val="12"/>
                <w:szCs w:val="12"/>
              </w:rPr>
              <w:t>/s do zarządzania</w:t>
            </w:r>
            <w:r w:rsidRPr="00F114A7">
              <w:rPr>
                <w:rFonts w:ascii="Arial Narrow" w:hAnsi="Arial Narrow"/>
                <w:sz w:val="12"/>
                <w:szCs w:val="12"/>
              </w:rPr>
              <w:br/>
              <w:t xml:space="preserve">- 4 porty Ethernet 10Gb/s </w:t>
            </w:r>
            <w:proofErr w:type="spellStart"/>
            <w:r w:rsidR="0072321F" w:rsidRPr="003B4BD6">
              <w:rPr>
                <w:rFonts w:ascii="Arial Narrow" w:hAnsi="Arial Narrow"/>
                <w:b/>
                <w:bCs/>
                <w:color w:val="0070C0"/>
                <w:sz w:val="12"/>
                <w:szCs w:val="12"/>
              </w:rPr>
              <w:t>SFP</w:t>
            </w:r>
            <w:proofErr w:type="spellEnd"/>
            <w:r w:rsidR="0072321F" w:rsidRPr="003B4BD6">
              <w:rPr>
                <w:rFonts w:ascii="Arial Narrow" w:hAnsi="Arial Narrow"/>
                <w:b/>
                <w:bCs/>
                <w:color w:val="0070C0"/>
                <w:sz w:val="12"/>
                <w:szCs w:val="12"/>
              </w:rPr>
              <w:t>+</w:t>
            </w:r>
            <w:r w:rsidR="0072321F">
              <w:rPr>
                <w:rFonts w:ascii="Arial Narrow" w:hAnsi="Arial Narrow"/>
                <w:sz w:val="12"/>
                <w:szCs w:val="12"/>
              </w:rPr>
              <w:t xml:space="preserve"> </w:t>
            </w:r>
            <w:r w:rsidRPr="00F114A7">
              <w:rPr>
                <w:rFonts w:ascii="Arial Narrow" w:hAnsi="Arial Narrow"/>
                <w:sz w:val="12"/>
                <w:szCs w:val="12"/>
              </w:rPr>
              <w:t xml:space="preserve">do obsług: </w:t>
            </w:r>
            <w:proofErr w:type="spellStart"/>
            <w:r w:rsidRPr="00F114A7">
              <w:rPr>
                <w:rFonts w:ascii="Arial Narrow" w:hAnsi="Arial Narrow"/>
                <w:sz w:val="12"/>
                <w:szCs w:val="12"/>
              </w:rPr>
              <w:t>iSCSI</w:t>
            </w:r>
            <w:proofErr w:type="spellEnd"/>
            <w:r w:rsidRPr="00F114A7">
              <w:rPr>
                <w:rFonts w:ascii="Arial Narrow" w:hAnsi="Arial Narrow"/>
                <w:sz w:val="12"/>
                <w:szCs w:val="12"/>
              </w:rPr>
              <w:t xml:space="preserve">, </w:t>
            </w:r>
            <w:proofErr w:type="spellStart"/>
            <w:r w:rsidRPr="00F114A7">
              <w:rPr>
                <w:rFonts w:ascii="Arial Narrow" w:hAnsi="Arial Narrow"/>
                <w:sz w:val="12"/>
                <w:szCs w:val="12"/>
              </w:rPr>
              <w:t>NFS</w:t>
            </w:r>
            <w:proofErr w:type="spellEnd"/>
            <w:r w:rsidRPr="00F114A7">
              <w:rPr>
                <w:rFonts w:ascii="Arial Narrow" w:hAnsi="Arial Narrow"/>
                <w:sz w:val="12"/>
                <w:szCs w:val="12"/>
              </w:rPr>
              <w:t xml:space="preserve">. </w:t>
            </w:r>
          </w:p>
          <w:p w14:paraId="13D62163" w14:textId="77777777" w:rsidR="004D06FB" w:rsidRPr="00F114A7" w:rsidRDefault="004D06FB" w:rsidP="008E5D9E">
            <w:pPr>
              <w:rPr>
                <w:rFonts w:ascii="Arial Narrow" w:hAnsi="Arial Narrow"/>
                <w:sz w:val="12"/>
                <w:szCs w:val="12"/>
              </w:rPr>
            </w:pPr>
            <w:r w:rsidRPr="00F114A7">
              <w:rPr>
                <w:rFonts w:ascii="Arial Narrow" w:hAnsi="Arial Narrow"/>
                <w:sz w:val="12"/>
                <w:szCs w:val="12"/>
              </w:rPr>
              <w:t>Jeśli porty w macierzy wymagają instalacji odpowiednich wkładek do realizacji w/w połączeń, zamawiający wymaga ich dostarczenia.</w:t>
            </w:r>
          </w:p>
        </w:tc>
        <w:tc>
          <w:tcPr>
            <w:tcW w:w="1276" w:type="dxa"/>
          </w:tcPr>
          <w:p w14:paraId="18CB8C83" w14:textId="77777777" w:rsidR="004D06FB" w:rsidRPr="00F114A7" w:rsidRDefault="004D06FB" w:rsidP="008E5D9E">
            <w:pPr>
              <w:spacing w:after="160" w:line="259" w:lineRule="auto"/>
              <w:rPr>
                <w:rFonts w:ascii="Arial Narrow" w:hAnsi="Arial Narrow"/>
                <w:sz w:val="12"/>
                <w:szCs w:val="12"/>
              </w:rPr>
            </w:pPr>
          </w:p>
        </w:tc>
        <w:tc>
          <w:tcPr>
            <w:tcW w:w="1134" w:type="dxa"/>
            <w:vAlign w:val="center"/>
          </w:tcPr>
          <w:p w14:paraId="53DA443F"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777909BD" w14:textId="77777777" w:rsidR="004D06FB" w:rsidRPr="00F114A7" w:rsidRDefault="004D06FB" w:rsidP="008E5D9E">
            <w:pPr>
              <w:spacing w:after="160" w:line="259" w:lineRule="auto"/>
              <w:jc w:val="center"/>
              <w:rPr>
                <w:rFonts w:ascii="Arial Narrow" w:hAnsi="Arial Narrow"/>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7977843A" w14:textId="77777777" w:rsidR="004D06FB" w:rsidRPr="00F114A7" w:rsidRDefault="004D06FB" w:rsidP="008E5D9E">
            <w:pPr>
              <w:spacing w:after="160" w:line="259" w:lineRule="auto"/>
              <w:rPr>
                <w:rFonts w:ascii="Arial Narrow" w:hAnsi="Arial Narrow"/>
                <w:sz w:val="12"/>
                <w:szCs w:val="12"/>
              </w:rPr>
            </w:pPr>
          </w:p>
        </w:tc>
      </w:tr>
      <w:tr w:rsidR="004D06FB" w:rsidRPr="008D52CE" w14:paraId="72DEAF72" w14:textId="77777777" w:rsidTr="008E5D9E">
        <w:trPr>
          <w:jc w:val="center"/>
        </w:trPr>
        <w:tc>
          <w:tcPr>
            <w:tcW w:w="421" w:type="dxa"/>
            <w:vAlign w:val="center"/>
          </w:tcPr>
          <w:p w14:paraId="42AE72FC" w14:textId="77777777" w:rsidR="004D06FB" w:rsidRPr="00F114A7" w:rsidRDefault="004D06FB" w:rsidP="008E5D9E">
            <w:pPr>
              <w:spacing w:after="160" w:line="259" w:lineRule="auto"/>
              <w:jc w:val="center"/>
              <w:rPr>
                <w:rFonts w:ascii="Arial Narrow" w:hAnsi="Arial Narrow" w:cstheme="minorHAnsi"/>
                <w:sz w:val="12"/>
                <w:szCs w:val="12"/>
              </w:rPr>
            </w:pPr>
            <w:bookmarkStart w:id="2" w:name="_Hlk96077641"/>
            <w:r w:rsidRPr="00F114A7">
              <w:rPr>
                <w:rFonts w:ascii="Arial Narrow" w:hAnsi="Arial Narrow" w:cstheme="minorHAnsi"/>
                <w:sz w:val="12"/>
                <w:szCs w:val="12"/>
              </w:rPr>
              <w:t>10</w:t>
            </w:r>
          </w:p>
        </w:tc>
        <w:tc>
          <w:tcPr>
            <w:tcW w:w="992" w:type="dxa"/>
            <w:vAlign w:val="center"/>
          </w:tcPr>
          <w:p w14:paraId="397E0FA1"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Możliwość rozbudowy dysków</w:t>
            </w:r>
          </w:p>
        </w:tc>
        <w:tc>
          <w:tcPr>
            <w:tcW w:w="4394" w:type="dxa"/>
          </w:tcPr>
          <w:p w14:paraId="342A6469"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rozbudowę o półki dyskowe bez spadku wydajności całości rozwiązania. Półki dyskowe muszą być przyłączane wyłącznie poprzez protokół </w:t>
            </w:r>
            <w:proofErr w:type="spellStart"/>
            <w:r w:rsidRPr="00F114A7">
              <w:rPr>
                <w:rFonts w:ascii="Arial Narrow" w:hAnsi="Arial Narrow" w:cstheme="minorHAnsi"/>
                <w:sz w:val="12"/>
                <w:szCs w:val="12"/>
              </w:rPr>
              <w:t>NVMe</w:t>
            </w:r>
            <w:proofErr w:type="spellEnd"/>
            <w:r w:rsidRPr="00F114A7">
              <w:rPr>
                <w:rFonts w:ascii="Arial Narrow" w:hAnsi="Arial Narrow" w:cstheme="minorHAnsi"/>
                <w:sz w:val="12"/>
                <w:szCs w:val="12"/>
              </w:rPr>
              <w:t>. Nie jest dopuszczony protokół SAS.</w:t>
            </w:r>
          </w:p>
          <w:p w14:paraId="595AF093"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mieć możliwość obsługi dysków/modułów </w:t>
            </w:r>
            <w:proofErr w:type="spellStart"/>
            <w:r w:rsidRPr="00F114A7">
              <w:rPr>
                <w:rFonts w:ascii="Arial Narrow" w:hAnsi="Arial Narrow" w:cstheme="minorHAnsi"/>
                <w:sz w:val="12"/>
                <w:szCs w:val="12"/>
              </w:rPr>
              <w:t>NVMe</w:t>
            </w:r>
            <w:proofErr w:type="spellEnd"/>
            <w:r w:rsidRPr="00F114A7">
              <w:rPr>
                <w:rFonts w:ascii="Arial Narrow" w:hAnsi="Arial Narrow" w:cstheme="minorHAnsi"/>
                <w:sz w:val="12"/>
                <w:szCs w:val="12"/>
              </w:rPr>
              <w:t xml:space="preserve"> również w półkach dyskowych.</w:t>
            </w:r>
          </w:p>
          <w:p w14:paraId="10CC2ED7"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Za rozbudowę nie uznaje się </w:t>
            </w:r>
            <w:proofErr w:type="spellStart"/>
            <w:r w:rsidRPr="00F114A7">
              <w:rPr>
                <w:rFonts w:ascii="Arial Narrow" w:hAnsi="Arial Narrow" w:cstheme="minorHAnsi"/>
                <w:sz w:val="12"/>
                <w:szCs w:val="12"/>
              </w:rPr>
              <w:t>klastrowania</w:t>
            </w:r>
            <w:proofErr w:type="spellEnd"/>
            <w:r w:rsidRPr="00F114A7">
              <w:rPr>
                <w:rFonts w:ascii="Arial Narrow" w:hAnsi="Arial Narrow" w:cstheme="minorHAnsi"/>
                <w:sz w:val="12"/>
                <w:szCs w:val="12"/>
              </w:rPr>
              <w:t xml:space="preserve"> oraz federacji kilku macierzy poprzez zewnętrzne połączenia.</w:t>
            </w:r>
          </w:p>
        </w:tc>
        <w:tc>
          <w:tcPr>
            <w:tcW w:w="1276" w:type="dxa"/>
          </w:tcPr>
          <w:p w14:paraId="042DB61E"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68B03F5D"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4C7BC1E7"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42CAA312"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7C329613" w14:textId="77777777" w:rsidTr="008E5D9E">
        <w:trPr>
          <w:jc w:val="center"/>
        </w:trPr>
        <w:tc>
          <w:tcPr>
            <w:tcW w:w="421" w:type="dxa"/>
            <w:vAlign w:val="center"/>
          </w:tcPr>
          <w:p w14:paraId="63FD944F"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11</w:t>
            </w:r>
          </w:p>
        </w:tc>
        <w:tc>
          <w:tcPr>
            <w:tcW w:w="992" w:type="dxa"/>
            <w:vAlign w:val="center"/>
          </w:tcPr>
          <w:p w14:paraId="122F8A1F"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Możliwość rozbudowy macierzy</w:t>
            </w:r>
          </w:p>
        </w:tc>
        <w:tc>
          <w:tcPr>
            <w:tcW w:w="4394" w:type="dxa"/>
            <w:vAlign w:val="center"/>
          </w:tcPr>
          <w:p w14:paraId="44D27E8F"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eastAsia="Calibri" w:hAnsi="Arial Narrow" w:cstheme="minorHAnsi"/>
                <w:sz w:val="12"/>
                <w:szCs w:val="12"/>
              </w:rPr>
              <w:t>Wymagana jest możliwość wymiany kontrolerów na nowszą generację w trybie online, bez spadku wydajności podczas tej operacji.</w:t>
            </w:r>
          </w:p>
        </w:tc>
        <w:tc>
          <w:tcPr>
            <w:tcW w:w="1276" w:type="dxa"/>
          </w:tcPr>
          <w:p w14:paraId="5A4E0FBC" w14:textId="77777777" w:rsidR="004D06FB" w:rsidRPr="00F114A7" w:rsidRDefault="004D06FB" w:rsidP="008E5D9E">
            <w:pPr>
              <w:spacing w:after="160" w:line="259" w:lineRule="auto"/>
              <w:rPr>
                <w:rFonts w:ascii="Arial Narrow" w:eastAsia="Calibri" w:hAnsi="Arial Narrow" w:cstheme="minorHAnsi"/>
                <w:sz w:val="12"/>
                <w:szCs w:val="12"/>
              </w:rPr>
            </w:pPr>
          </w:p>
        </w:tc>
        <w:tc>
          <w:tcPr>
            <w:tcW w:w="1134" w:type="dxa"/>
            <w:vAlign w:val="center"/>
          </w:tcPr>
          <w:p w14:paraId="7FBE8CB0"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4C2843A2" w14:textId="77777777" w:rsidR="004D06FB" w:rsidRPr="00F114A7" w:rsidRDefault="004D06FB" w:rsidP="008E5D9E">
            <w:pPr>
              <w:spacing w:after="160" w:line="259" w:lineRule="auto"/>
              <w:jc w:val="center"/>
              <w:rPr>
                <w:rFonts w:ascii="Arial Narrow" w:eastAsia="Calibri"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3FB775E5" w14:textId="77777777" w:rsidR="004D06FB" w:rsidRPr="00F114A7" w:rsidRDefault="004D06FB" w:rsidP="008E5D9E">
            <w:pPr>
              <w:spacing w:after="160" w:line="259" w:lineRule="auto"/>
              <w:rPr>
                <w:rFonts w:ascii="Arial Narrow" w:eastAsia="Calibri" w:hAnsi="Arial Narrow" w:cstheme="minorHAnsi"/>
                <w:sz w:val="12"/>
                <w:szCs w:val="12"/>
              </w:rPr>
            </w:pPr>
          </w:p>
        </w:tc>
      </w:tr>
      <w:tr w:rsidR="004D06FB" w:rsidRPr="008D52CE" w14:paraId="2A9972D9" w14:textId="77777777" w:rsidTr="008E5D9E">
        <w:trPr>
          <w:jc w:val="center"/>
        </w:trPr>
        <w:tc>
          <w:tcPr>
            <w:tcW w:w="421" w:type="dxa"/>
            <w:vAlign w:val="center"/>
          </w:tcPr>
          <w:p w14:paraId="3BB44679"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12</w:t>
            </w:r>
          </w:p>
        </w:tc>
        <w:tc>
          <w:tcPr>
            <w:tcW w:w="992" w:type="dxa"/>
            <w:vAlign w:val="center"/>
          </w:tcPr>
          <w:p w14:paraId="0E005545" w14:textId="77777777" w:rsidR="004D06FB" w:rsidRPr="00F114A7" w:rsidRDefault="004D06FB" w:rsidP="008E5D9E">
            <w:pPr>
              <w:spacing w:after="160" w:line="259" w:lineRule="auto"/>
              <w:rPr>
                <w:rFonts w:ascii="Arial Narrow" w:hAnsi="Arial Narrow" w:cstheme="minorHAnsi"/>
                <w:sz w:val="12"/>
                <w:szCs w:val="12"/>
              </w:rPr>
            </w:pPr>
            <w:proofErr w:type="spellStart"/>
            <w:r w:rsidRPr="00F114A7">
              <w:rPr>
                <w:rFonts w:ascii="Arial Narrow" w:hAnsi="Arial Narrow" w:cstheme="minorHAnsi"/>
                <w:sz w:val="12"/>
                <w:szCs w:val="12"/>
              </w:rPr>
              <w:t>RAID</w:t>
            </w:r>
            <w:proofErr w:type="spellEnd"/>
          </w:p>
        </w:tc>
        <w:tc>
          <w:tcPr>
            <w:tcW w:w="4394" w:type="dxa"/>
            <w:vAlign w:val="center"/>
          </w:tcPr>
          <w:p w14:paraId="3DD3EC38"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Macierz musi zapewniać poziom bezpieczeństwa danych,  aby możliwa była praca nawet przy awarii dwóch dysków. RAID6 lub odpowiednik lub wyższy</w:t>
            </w:r>
          </w:p>
        </w:tc>
        <w:tc>
          <w:tcPr>
            <w:tcW w:w="1276" w:type="dxa"/>
          </w:tcPr>
          <w:p w14:paraId="0619E402"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2A4CD507"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60953F23"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 xml:space="preserve">konieczność potwierdzenia tego wymogu w załączonej  </w:t>
            </w:r>
            <w:r w:rsidRPr="0059540A">
              <w:rPr>
                <w:rFonts w:ascii="Arial Narrow" w:hAnsi="Arial Narrow" w:cs="Arial"/>
                <w:b/>
                <w:i/>
                <w:sz w:val="10"/>
                <w:szCs w:val="10"/>
              </w:rPr>
              <w:lastRenderedPageBreak/>
              <w:t>do oferty dokumentacji technicznej</w:t>
            </w:r>
          </w:p>
        </w:tc>
        <w:tc>
          <w:tcPr>
            <w:tcW w:w="1559" w:type="dxa"/>
            <w:vAlign w:val="center"/>
          </w:tcPr>
          <w:p w14:paraId="58A41A80"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6EAA9A91" w14:textId="77777777" w:rsidTr="008E5D9E">
        <w:trPr>
          <w:jc w:val="center"/>
        </w:trPr>
        <w:tc>
          <w:tcPr>
            <w:tcW w:w="421" w:type="dxa"/>
            <w:vAlign w:val="center"/>
          </w:tcPr>
          <w:p w14:paraId="5BD7BA35"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13</w:t>
            </w:r>
          </w:p>
        </w:tc>
        <w:tc>
          <w:tcPr>
            <w:tcW w:w="992" w:type="dxa"/>
            <w:vAlign w:val="center"/>
          </w:tcPr>
          <w:p w14:paraId="7E0F791D"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Architektura i redundancja</w:t>
            </w:r>
          </w:p>
        </w:tc>
        <w:tc>
          <w:tcPr>
            <w:tcW w:w="4394" w:type="dxa"/>
            <w:vAlign w:val="center"/>
          </w:tcPr>
          <w:p w14:paraId="32A64306"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Macierz nie może mieć pojedynczego punktu awarii, który powodowałby brak dostępu do danych. Pełna redundancja macierzy, w szczególności zdublowanie kontrolerów, zasilaczy i wentylatorów.</w:t>
            </w:r>
          </w:p>
          <w:p w14:paraId="2F660FD4"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Macierz nie może posiadać pojedynczego punktu awarii, który powodowałby brak dostępu do danych. Musi być zapewniona pełna redundancja komponentów, w szczególności zdublowanie kontrolerów, zasilaczy i wentylatorów.</w:t>
            </w:r>
          </w:p>
          <w:p w14:paraId="7979F8E6"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Macierz musi umożliwiać wymianę elementów systemu w trybie „hot-</w:t>
            </w:r>
            <w:proofErr w:type="spellStart"/>
            <w:r w:rsidRPr="00F114A7">
              <w:rPr>
                <w:rFonts w:ascii="Arial Narrow" w:hAnsi="Arial Narrow" w:cstheme="minorHAnsi"/>
                <w:sz w:val="12"/>
                <w:szCs w:val="12"/>
              </w:rPr>
              <w:t>swap</w:t>
            </w:r>
            <w:proofErr w:type="spellEnd"/>
            <w:r w:rsidRPr="00F114A7">
              <w:rPr>
                <w:rFonts w:ascii="Arial Narrow" w:hAnsi="Arial Narrow" w:cstheme="minorHAnsi"/>
                <w:sz w:val="12"/>
                <w:szCs w:val="12"/>
              </w:rPr>
              <w:t>”, a w szczególności takich, jak: dyski, kontrolery, zasilacze, wentylatory.</w:t>
            </w:r>
          </w:p>
          <w:p w14:paraId="574E9B4B"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Macierz musi umożliwiać zdalne zarządzanie macierzą oraz automatyczne informowanie centrum serwisowego o awarii.</w:t>
            </w:r>
          </w:p>
        </w:tc>
        <w:tc>
          <w:tcPr>
            <w:tcW w:w="1276" w:type="dxa"/>
          </w:tcPr>
          <w:p w14:paraId="7DA8834E" w14:textId="77777777" w:rsidR="004D06FB" w:rsidRPr="00F114A7" w:rsidRDefault="004D06FB" w:rsidP="008E5D9E">
            <w:pPr>
              <w:rPr>
                <w:rFonts w:ascii="Arial Narrow" w:hAnsi="Arial Narrow" w:cstheme="minorHAnsi"/>
                <w:sz w:val="12"/>
                <w:szCs w:val="12"/>
              </w:rPr>
            </w:pPr>
          </w:p>
        </w:tc>
        <w:tc>
          <w:tcPr>
            <w:tcW w:w="1134" w:type="dxa"/>
            <w:vAlign w:val="center"/>
          </w:tcPr>
          <w:p w14:paraId="44C2393A"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6A1A4381"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0C9C991D" w14:textId="77777777" w:rsidR="004D06FB" w:rsidRPr="00F114A7" w:rsidRDefault="004D06FB" w:rsidP="008E5D9E">
            <w:pPr>
              <w:rPr>
                <w:rFonts w:ascii="Arial Narrow" w:hAnsi="Arial Narrow" w:cstheme="minorHAnsi"/>
                <w:sz w:val="12"/>
                <w:szCs w:val="12"/>
              </w:rPr>
            </w:pPr>
          </w:p>
        </w:tc>
      </w:tr>
      <w:tr w:rsidR="004D06FB" w:rsidRPr="008D52CE" w14:paraId="0DEBDD15" w14:textId="77777777" w:rsidTr="008E5D9E">
        <w:trPr>
          <w:jc w:val="center"/>
        </w:trPr>
        <w:tc>
          <w:tcPr>
            <w:tcW w:w="421" w:type="dxa"/>
            <w:vAlign w:val="center"/>
          </w:tcPr>
          <w:p w14:paraId="21F88CE3"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14</w:t>
            </w:r>
          </w:p>
        </w:tc>
        <w:tc>
          <w:tcPr>
            <w:tcW w:w="992" w:type="dxa"/>
            <w:vAlign w:val="center"/>
          </w:tcPr>
          <w:p w14:paraId="57419CA2"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Kopie bezpieczeństwa </w:t>
            </w:r>
            <w:proofErr w:type="spellStart"/>
            <w:r w:rsidRPr="00F114A7">
              <w:rPr>
                <w:rFonts w:ascii="Arial Narrow" w:hAnsi="Arial Narrow" w:cstheme="minorHAnsi"/>
                <w:sz w:val="12"/>
                <w:szCs w:val="12"/>
              </w:rPr>
              <w:t>Ransomware</w:t>
            </w:r>
            <w:proofErr w:type="spellEnd"/>
          </w:p>
        </w:tc>
        <w:tc>
          <w:tcPr>
            <w:tcW w:w="4394" w:type="dxa"/>
            <w:vAlign w:val="center"/>
          </w:tcPr>
          <w:p w14:paraId="0B22C739"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posiadać funkcjonalność zabezpieczenia przed atakiem </w:t>
            </w:r>
            <w:proofErr w:type="spellStart"/>
            <w:r w:rsidRPr="00F114A7">
              <w:rPr>
                <w:rFonts w:ascii="Arial Narrow" w:hAnsi="Arial Narrow" w:cstheme="minorHAnsi"/>
                <w:sz w:val="12"/>
                <w:szCs w:val="12"/>
              </w:rPr>
              <w:t>ransomware</w:t>
            </w:r>
            <w:proofErr w:type="spellEnd"/>
            <w:r w:rsidRPr="00F114A7">
              <w:rPr>
                <w:rFonts w:ascii="Arial Narrow" w:hAnsi="Arial Narrow" w:cstheme="minorHAnsi"/>
                <w:sz w:val="12"/>
                <w:szCs w:val="12"/>
              </w:rPr>
              <w:t xml:space="preserve">. </w:t>
            </w:r>
            <w:r w:rsidRPr="00F114A7">
              <w:rPr>
                <w:rFonts w:ascii="Arial Narrow" w:hAnsi="Arial Narrow" w:cstheme="minorHAnsi"/>
                <w:sz w:val="12"/>
                <w:szCs w:val="12"/>
              </w:rPr>
              <w:br/>
              <w:t xml:space="preserve">Za spełniającą wymóg funkcjonalność uważa się mechanizmy </w:t>
            </w:r>
            <w:proofErr w:type="spellStart"/>
            <w:r w:rsidRPr="00F114A7">
              <w:rPr>
                <w:rFonts w:ascii="Arial Narrow" w:hAnsi="Arial Narrow" w:cstheme="minorHAnsi"/>
                <w:sz w:val="12"/>
                <w:szCs w:val="12"/>
              </w:rPr>
              <w:t>WORM</w:t>
            </w:r>
            <w:proofErr w:type="spellEnd"/>
            <w:r w:rsidRPr="00F114A7">
              <w:rPr>
                <w:rFonts w:ascii="Arial Narrow" w:hAnsi="Arial Narrow" w:cstheme="minorHAnsi"/>
                <w:sz w:val="12"/>
                <w:szCs w:val="12"/>
              </w:rPr>
              <w:t xml:space="preserve"> (lub inne które na zadany okres czasu nie pozwalają skasować wybranych danych na macierzy).</w:t>
            </w:r>
          </w:p>
          <w:p w14:paraId="50419D6A"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 </w:t>
            </w:r>
          </w:p>
          <w:p w14:paraId="0040BED5"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Klasyczna kopia migawkowa (</w:t>
            </w:r>
            <w:proofErr w:type="spellStart"/>
            <w:r w:rsidRPr="00F114A7">
              <w:rPr>
                <w:rFonts w:ascii="Arial Narrow" w:hAnsi="Arial Narrow" w:cstheme="minorHAnsi"/>
                <w:sz w:val="12"/>
                <w:szCs w:val="12"/>
              </w:rPr>
              <w:t>snapshot</w:t>
            </w:r>
            <w:proofErr w:type="spellEnd"/>
            <w:r w:rsidRPr="00F114A7">
              <w:rPr>
                <w:rFonts w:ascii="Arial Narrow" w:hAnsi="Arial Narrow" w:cstheme="minorHAnsi"/>
                <w:sz w:val="12"/>
                <w:szCs w:val="12"/>
              </w:rPr>
              <w:t xml:space="preserve">) nie spełnia tego wymagania. Mechanizmy stworzone </w:t>
            </w:r>
            <w:r w:rsidRPr="00F114A7">
              <w:rPr>
                <w:rFonts w:ascii="Arial Narrow" w:hAnsi="Arial Narrow" w:cstheme="minorHAnsi"/>
                <w:sz w:val="12"/>
                <w:szCs w:val="12"/>
              </w:rPr>
              <w:br/>
              <w:t xml:space="preserve">w oparciu o AI, ML – bazujące na próbie wykrywania anomalii w charakterystyce pracy macierzy i przeciwdziałania - również nie spełniają tego wymagania.  </w:t>
            </w:r>
          </w:p>
          <w:p w14:paraId="4EE5A441" w14:textId="77777777" w:rsidR="004D06FB" w:rsidRPr="00F114A7" w:rsidRDefault="004D06FB" w:rsidP="008E5D9E">
            <w:pPr>
              <w:rPr>
                <w:rFonts w:ascii="Arial Narrow" w:hAnsi="Arial Narrow" w:cstheme="minorHAnsi"/>
                <w:sz w:val="12"/>
                <w:szCs w:val="12"/>
              </w:rPr>
            </w:pPr>
          </w:p>
          <w:p w14:paraId="5ADB3844"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Wymaga jest również możliwość podłączenia macierzy do zewnętrznego serwera kluczy.</w:t>
            </w:r>
          </w:p>
          <w:p w14:paraId="270A6B16" w14:textId="77777777" w:rsidR="004D06FB" w:rsidRPr="00F114A7" w:rsidRDefault="004D06FB" w:rsidP="008E5D9E">
            <w:pPr>
              <w:rPr>
                <w:rFonts w:ascii="Arial Narrow" w:hAnsi="Arial Narrow" w:cstheme="minorHAnsi"/>
                <w:sz w:val="12"/>
                <w:szCs w:val="12"/>
              </w:rPr>
            </w:pPr>
          </w:p>
          <w:p w14:paraId="55BAF16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Jeżeli do obsługi powyższych funkcjonalności wymagane są dodatkowe licencje, należy je dostarczyć dla całej pojemności macierzy.</w:t>
            </w:r>
          </w:p>
        </w:tc>
        <w:tc>
          <w:tcPr>
            <w:tcW w:w="1276" w:type="dxa"/>
          </w:tcPr>
          <w:p w14:paraId="7FCCB28B" w14:textId="77777777" w:rsidR="004D06FB" w:rsidRPr="00F114A7" w:rsidRDefault="004D06FB" w:rsidP="008E5D9E">
            <w:pPr>
              <w:rPr>
                <w:rFonts w:ascii="Arial Narrow" w:hAnsi="Arial Narrow" w:cstheme="minorHAnsi"/>
                <w:sz w:val="12"/>
                <w:szCs w:val="12"/>
              </w:rPr>
            </w:pPr>
          </w:p>
        </w:tc>
        <w:tc>
          <w:tcPr>
            <w:tcW w:w="1134" w:type="dxa"/>
            <w:vAlign w:val="center"/>
          </w:tcPr>
          <w:p w14:paraId="6AEA776E"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3FF49765"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2560CED7" w14:textId="77777777" w:rsidR="004D06FB" w:rsidRPr="00F114A7" w:rsidRDefault="004D06FB" w:rsidP="008E5D9E">
            <w:pPr>
              <w:rPr>
                <w:rFonts w:ascii="Arial Narrow" w:hAnsi="Arial Narrow" w:cstheme="minorHAnsi"/>
                <w:sz w:val="12"/>
                <w:szCs w:val="12"/>
              </w:rPr>
            </w:pPr>
          </w:p>
        </w:tc>
      </w:tr>
      <w:tr w:rsidR="004D06FB" w:rsidRPr="008D52CE" w14:paraId="012AD036" w14:textId="77777777" w:rsidTr="008E5D9E">
        <w:trPr>
          <w:jc w:val="center"/>
        </w:trPr>
        <w:tc>
          <w:tcPr>
            <w:tcW w:w="421" w:type="dxa"/>
            <w:vAlign w:val="center"/>
          </w:tcPr>
          <w:p w14:paraId="2C8D3357"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15</w:t>
            </w:r>
          </w:p>
        </w:tc>
        <w:tc>
          <w:tcPr>
            <w:tcW w:w="992" w:type="dxa"/>
            <w:vAlign w:val="center"/>
          </w:tcPr>
          <w:p w14:paraId="3FF759B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Funkcjonalność</w:t>
            </w:r>
            <w:r w:rsidRPr="00F114A7">
              <w:rPr>
                <w:rFonts w:ascii="Arial Narrow" w:hAnsi="Arial Narrow" w:cstheme="minorHAnsi"/>
                <w:sz w:val="12"/>
                <w:szCs w:val="12"/>
              </w:rPr>
              <w:br/>
            </w:r>
            <w:proofErr w:type="spellStart"/>
            <w:r w:rsidRPr="00F114A7">
              <w:rPr>
                <w:rFonts w:ascii="Arial Narrow" w:hAnsi="Arial Narrow" w:cstheme="minorHAnsi"/>
                <w:sz w:val="12"/>
                <w:szCs w:val="12"/>
              </w:rPr>
              <w:t>Thin</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Provisionig</w:t>
            </w:r>
            <w:proofErr w:type="spellEnd"/>
          </w:p>
        </w:tc>
        <w:tc>
          <w:tcPr>
            <w:tcW w:w="4394" w:type="dxa"/>
            <w:vAlign w:val="center"/>
          </w:tcPr>
          <w:p w14:paraId="0F3A65EE"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udostępnianie zasobów dyskowych do serwerów w trybie typu </w:t>
            </w:r>
            <w:proofErr w:type="spellStart"/>
            <w:r w:rsidRPr="00F114A7">
              <w:rPr>
                <w:rFonts w:ascii="Arial Narrow" w:hAnsi="Arial Narrow" w:cstheme="minorHAnsi"/>
                <w:sz w:val="12"/>
                <w:szCs w:val="12"/>
              </w:rPr>
              <w:t>Thin</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Provisioning</w:t>
            </w:r>
            <w:proofErr w:type="spellEnd"/>
            <w:r w:rsidRPr="00F114A7">
              <w:rPr>
                <w:rFonts w:ascii="Arial Narrow" w:hAnsi="Arial Narrow" w:cstheme="minorHAnsi"/>
                <w:sz w:val="12"/>
                <w:szCs w:val="12"/>
              </w:rPr>
              <w:t>.</w:t>
            </w:r>
          </w:p>
          <w:p w14:paraId="4E650CC3"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odzyskiwanie przestrzeni dyskowych po usuniętych danych w ramach wolumenów typu </w:t>
            </w:r>
            <w:proofErr w:type="spellStart"/>
            <w:r w:rsidRPr="00F114A7">
              <w:rPr>
                <w:rFonts w:ascii="Arial Narrow" w:hAnsi="Arial Narrow" w:cstheme="minorHAnsi"/>
                <w:sz w:val="12"/>
                <w:szCs w:val="12"/>
              </w:rPr>
              <w:t>Thin</w:t>
            </w:r>
            <w:proofErr w:type="spellEnd"/>
            <w:r w:rsidRPr="00F114A7">
              <w:rPr>
                <w:rFonts w:ascii="Arial Narrow" w:hAnsi="Arial Narrow" w:cstheme="minorHAnsi"/>
                <w:sz w:val="12"/>
                <w:szCs w:val="12"/>
              </w:rPr>
              <w:t xml:space="preserve">. Proces odzyskiwania danych musi być automatyczny bez konieczności uruchamiania dodatkowych procesów na kontrolerach macierzowych (wymagana obsługa standardu T10 </w:t>
            </w:r>
            <w:proofErr w:type="spellStart"/>
            <w:r w:rsidRPr="00F114A7">
              <w:rPr>
                <w:rFonts w:ascii="Arial Narrow" w:hAnsi="Arial Narrow" w:cstheme="minorHAnsi"/>
                <w:sz w:val="12"/>
                <w:szCs w:val="12"/>
              </w:rPr>
              <w:t>SCSI</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UNMAP</w:t>
            </w:r>
            <w:proofErr w:type="spellEnd"/>
            <w:r w:rsidRPr="00F114A7">
              <w:rPr>
                <w:rFonts w:ascii="Arial Narrow" w:hAnsi="Arial Narrow" w:cstheme="minorHAnsi"/>
                <w:sz w:val="12"/>
                <w:szCs w:val="12"/>
              </w:rPr>
              <w:t>).</w:t>
            </w:r>
          </w:p>
          <w:p w14:paraId="15A7829D"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Jeżeli do obsługi powyższych funkcjonalności wymagane są dodatkowe licencje, należy je dostarczyć dla całej pojemności urządzenia.</w:t>
            </w:r>
          </w:p>
        </w:tc>
        <w:tc>
          <w:tcPr>
            <w:tcW w:w="1276" w:type="dxa"/>
          </w:tcPr>
          <w:p w14:paraId="564A787B"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01FCF069"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5F9FAAEF"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0B6D74E9"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2681969C" w14:textId="77777777" w:rsidTr="008E5D9E">
        <w:trPr>
          <w:jc w:val="center"/>
        </w:trPr>
        <w:tc>
          <w:tcPr>
            <w:tcW w:w="421" w:type="dxa"/>
            <w:vAlign w:val="center"/>
          </w:tcPr>
          <w:p w14:paraId="6282589E"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16</w:t>
            </w:r>
          </w:p>
        </w:tc>
        <w:tc>
          <w:tcPr>
            <w:tcW w:w="992" w:type="dxa"/>
            <w:vAlign w:val="center"/>
          </w:tcPr>
          <w:p w14:paraId="3D8E9DA9"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Funkcjonalność</w:t>
            </w:r>
            <w:r w:rsidRPr="00F114A7">
              <w:rPr>
                <w:rFonts w:ascii="Arial Narrow" w:hAnsi="Arial Narrow" w:cstheme="minorHAnsi"/>
                <w:sz w:val="12"/>
                <w:szCs w:val="12"/>
              </w:rPr>
              <w:br/>
              <w:t>Redukcja danych</w:t>
            </w:r>
          </w:p>
        </w:tc>
        <w:tc>
          <w:tcPr>
            <w:tcW w:w="4394" w:type="dxa"/>
            <w:vAlign w:val="center"/>
          </w:tcPr>
          <w:p w14:paraId="23432FCB"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redukcję danych, </w:t>
            </w:r>
            <w:proofErr w:type="spellStart"/>
            <w:r w:rsidRPr="00F114A7">
              <w:rPr>
                <w:rFonts w:ascii="Arial Narrow" w:hAnsi="Arial Narrow" w:cstheme="minorHAnsi"/>
                <w:sz w:val="12"/>
                <w:szCs w:val="12"/>
              </w:rPr>
              <w:t>deduplikację</w:t>
            </w:r>
            <w:proofErr w:type="spellEnd"/>
            <w:r w:rsidRPr="00F114A7">
              <w:rPr>
                <w:rFonts w:ascii="Arial Narrow" w:hAnsi="Arial Narrow" w:cstheme="minorHAnsi"/>
                <w:sz w:val="12"/>
                <w:szCs w:val="12"/>
              </w:rPr>
              <w:t xml:space="preserve"> oraz kompresję na całej swojej powierzchni.</w:t>
            </w:r>
          </w:p>
          <w:p w14:paraId="638D3897"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w:t>
            </w:r>
            <w:proofErr w:type="spellStart"/>
            <w:r w:rsidRPr="00F114A7">
              <w:rPr>
                <w:rFonts w:ascii="Arial Narrow" w:hAnsi="Arial Narrow" w:cstheme="minorHAnsi"/>
                <w:sz w:val="12"/>
                <w:szCs w:val="12"/>
              </w:rPr>
              <w:t>deduplikację</w:t>
            </w:r>
            <w:proofErr w:type="spellEnd"/>
            <w:r w:rsidRPr="00F114A7">
              <w:rPr>
                <w:rFonts w:ascii="Arial Narrow" w:hAnsi="Arial Narrow" w:cstheme="minorHAnsi"/>
                <w:sz w:val="12"/>
                <w:szCs w:val="12"/>
              </w:rPr>
              <w:t xml:space="preserve"> i kompresję danych na poziomie blokowym. </w:t>
            </w:r>
            <w:proofErr w:type="spellStart"/>
            <w:r w:rsidRPr="00F114A7">
              <w:rPr>
                <w:rFonts w:ascii="Arial Narrow" w:hAnsi="Arial Narrow" w:cstheme="minorHAnsi"/>
                <w:sz w:val="12"/>
                <w:szCs w:val="12"/>
              </w:rPr>
              <w:t>Deduplikacja</w:t>
            </w:r>
            <w:proofErr w:type="spellEnd"/>
            <w:r w:rsidRPr="00F114A7">
              <w:rPr>
                <w:rFonts w:ascii="Arial Narrow" w:hAnsi="Arial Narrow" w:cstheme="minorHAnsi"/>
                <w:sz w:val="12"/>
                <w:szCs w:val="12"/>
              </w:rPr>
              <w:t xml:space="preserve"> danych musi odbywać się w locie – in-</w:t>
            </w:r>
            <w:proofErr w:type="spellStart"/>
            <w:r w:rsidRPr="00F114A7">
              <w:rPr>
                <w:rFonts w:ascii="Arial Narrow" w:hAnsi="Arial Narrow" w:cstheme="minorHAnsi"/>
                <w:sz w:val="12"/>
                <w:szCs w:val="12"/>
              </w:rPr>
              <w:t>line</w:t>
            </w:r>
            <w:proofErr w:type="spellEnd"/>
            <w:r w:rsidRPr="00F114A7">
              <w:rPr>
                <w:rFonts w:ascii="Arial Narrow" w:hAnsi="Arial Narrow" w:cstheme="minorHAnsi"/>
                <w:sz w:val="12"/>
                <w:szCs w:val="12"/>
              </w:rPr>
              <w:t xml:space="preserve">, przed zapisaniem danych na dyskach macierzy. </w:t>
            </w:r>
          </w:p>
          <w:p w14:paraId="3BC0DB63" w14:textId="77777777" w:rsidR="004D06FB" w:rsidRPr="00F114A7" w:rsidRDefault="004D06FB" w:rsidP="008E5D9E">
            <w:pPr>
              <w:spacing w:after="160" w:line="259" w:lineRule="auto"/>
              <w:rPr>
                <w:rFonts w:ascii="Arial Narrow" w:hAnsi="Arial Narrow" w:cstheme="minorHAnsi"/>
                <w:b/>
                <w:bCs/>
                <w:sz w:val="12"/>
                <w:szCs w:val="12"/>
              </w:rPr>
            </w:pPr>
            <w:r w:rsidRPr="00F114A7">
              <w:rPr>
                <w:rFonts w:ascii="Arial Narrow" w:hAnsi="Arial Narrow" w:cstheme="minorHAnsi"/>
                <w:b/>
                <w:bCs/>
                <w:sz w:val="12"/>
                <w:szCs w:val="12"/>
              </w:rPr>
              <w:t>Redukcja danych powinna posiadać wydajność minimalnie na poziomie 2.5:1 w całym okresie trwania gwarancji producenta. Współczynnik redukcji danych musi być gwarantowany przez producenta macierzy.</w:t>
            </w:r>
          </w:p>
          <w:p w14:paraId="11B46F35" w14:textId="77777777" w:rsidR="003B4BD6" w:rsidRPr="003B4BD6" w:rsidRDefault="003B4BD6" w:rsidP="003B4BD6">
            <w:pPr>
              <w:spacing w:after="160" w:line="259" w:lineRule="auto"/>
              <w:rPr>
                <w:rFonts w:ascii="Arial Narrow" w:hAnsi="Arial Narrow" w:cstheme="minorHAnsi"/>
                <w:b/>
                <w:bCs/>
                <w:color w:val="0070C0"/>
                <w:sz w:val="12"/>
                <w:szCs w:val="12"/>
              </w:rPr>
            </w:pPr>
            <w:r w:rsidRPr="003B4BD6">
              <w:rPr>
                <w:rFonts w:ascii="Arial Narrow" w:hAnsi="Arial Narrow" w:cstheme="minorHAnsi"/>
                <w:b/>
                <w:bCs/>
                <w:color w:val="0070C0"/>
                <w:sz w:val="12"/>
                <w:szCs w:val="12"/>
              </w:rPr>
              <w:t xml:space="preserve">Jeżeli nie jest możliwe uzyskanie redukcji danych na poziomie 2,5:1 lub współczynnik redukcji danych nie jest gwarantowany przez producenta wymagane jest dostarczenie macierzy o wielkości 800 TB. </w:t>
            </w:r>
          </w:p>
          <w:p w14:paraId="70AD3955" w14:textId="48355587" w:rsidR="004D06FB" w:rsidRPr="00F114A7" w:rsidRDefault="003B4BD6" w:rsidP="003B4BD6">
            <w:pPr>
              <w:spacing w:after="160" w:line="259" w:lineRule="auto"/>
              <w:rPr>
                <w:rFonts w:ascii="Arial Narrow" w:hAnsi="Arial Narrow" w:cstheme="minorHAnsi"/>
                <w:b/>
                <w:bCs/>
                <w:sz w:val="12"/>
                <w:szCs w:val="12"/>
              </w:rPr>
            </w:pPr>
            <w:r w:rsidRPr="003B4BD6">
              <w:rPr>
                <w:rFonts w:ascii="Arial Narrow" w:hAnsi="Arial Narrow" w:cstheme="minorHAnsi"/>
                <w:b/>
                <w:bCs/>
                <w:color w:val="0070C0"/>
                <w:sz w:val="12"/>
                <w:szCs w:val="12"/>
              </w:rPr>
              <w:t xml:space="preserve">W przypadku jeśli w trakcie eksploatacji współczynnik spadnie poniżej 2,5:1 a ilość danych skompresowanych, zaszyfrowanych oraz plików multimedialnych i zdjęć w formatach </w:t>
            </w:r>
            <w:proofErr w:type="spellStart"/>
            <w:r w:rsidRPr="003B4BD6">
              <w:rPr>
                <w:rFonts w:ascii="Arial Narrow" w:hAnsi="Arial Narrow" w:cstheme="minorHAnsi"/>
                <w:b/>
                <w:bCs/>
                <w:color w:val="0070C0"/>
                <w:sz w:val="12"/>
                <w:szCs w:val="12"/>
              </w:rPr>
              <w:t>kompresowalnych</w:t>
            </w:r>
            <w:proofErr w:type="spellEnd"/>
            <w:r w:rsidRPr="003B4BD6">
              <w:rPr>
                <w:rFonts w:ascii="Arial Narrow" w:hAnsi="Arial Narrow" w:cstheme="minorHAnsi"/>
                <w:b/>
                <w:bCs/>
                <w:color w:val="0070C0"/>
                <w:sz w:val="12"/>
                <w:szCs w:val="12"/>
              </w:rPr>
              <w:t xml:space="preserve"> nie przekroczy 20% ogólnej ilości danych składowanych </w:t>
            </w:r>
            <w:r>
              <w:rPr>
                <w:rFonts w:ascii="Arial Narrow" w:hAnsi="Arial Narrow" w:cstheme="minorHAnsi"/>
                <w:b/>
                <w:bCs/>
                <w:color w:val="0070C0"/>
                <w:sz w:val="12"/>
                <w:szCs w:val="12"/>
              </w:rPr>
              <w:t>n</w:t>
            </w:r>
            <w:r w:rsidRPr="003B4BD6">
              <w:rPr>
                <w:rFonts w:ascii="Arial Narrow" w:hAnsi="Arial Narrow" w:cstheme="minorHAnsi"/>
                <w:b/>
                <w:bCs/>
                <w:color w:val="0070C0"/>
                <w:sz w:val="12"/>
                <w:szCs w:val="12"/>
              </w:rPr>
              <w:t>a macierzy Wykonawca dokona rozbudowy macierzy do pojemności 800 TB RAW</w:t>
            </w:r>
            <w:r w:rsidR="004D06FB" w:rsidRPr="00F114A7">
              <w:rPr>
                <w:rFonts w:ascii="Arial Narrow" w:hAnsi="Arial Narrow" w:cstheme="minorHAnsi"/>
                <w:b/>
                <w:bCs/>
                <w:sz w:val="12"/>
                <w:szCs w:val="12"/>
              </w:rPr>
              <w:t xml:space="preserve">.  </w:t>
            </w:r>
          </w:p>
          <w:p w14:paraId="407D5FF3"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Jeżeli do obsługi powyższych funkcjonalności wymagane są dodatkowe licencje, należy je dostarczyć dla całej pojemności urządzenia.</w:t>
            </w:r>
          </w:p>
        </w:tc>
        <w:tc>
          <w:tcPr>
            <w:tcW w:w="1276" w:type="dxa"/>
          </w:tcPr>
          <w:p w14:paraId="24D6C0AD"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5DAA66B1"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6D3276D4"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44059DC0"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055D544D" w14:textId="77777777" w:rsidTr="008E5D9E">
        <w:trPr>
          <w:jc w:val="center"/>
        </w:trPr>
        <w:tc>
          <w:tcPr>
            <w:tcW w:w="421" w:type="dxa"/>
            <w:vAlign w:val="center"/>
          </w:tcPr>
          <w:p w14:paraId="547B9991" w14:textId="77777777" w:rsidR="004D06FB" w:rsidRPr="00F114A7" w:rsidRDefault="004D06FB" w:rsidP="008E5D9E">
            <w:pPr>
              <w:spacing w:after="160" w:line="259" w:lineRule="auto"/>
              <w:jc w:val="center"/>
              <w:rPr>
                <w:rFonts w:ascii="Arial Narrow" w:hAnsi="Arial Narrow" w:cstheme="minorHAnsi"/>
                <w:color w:val="FF0000"/>
                <w:sz w:val="12"/>
                <w:szCs w:val="12"/>
              </w:rPr>
            </w:pPr>
            <w:r w:rsidRPr="00F114A7">
              <w:rPr>
                <w:rFonts w:ascii="Arial Narrow" w:hAnsi="Arial Narrow" w:cstheme="minorHAnsi"/>
                <w:sz w:val="12"/>
                <w:szCs w:val="12"/>
              </w:rPr>
              <w:t>17</w:t>
            </w:r>
          </w:p>
        </w:tc>
        <w:tc>
          <w:tcPr>
            <w:tcW w:w="992" w:type="dxa"/>
            <w:vAlign w:val="center"/>
          </w:tcPr>
          <w:p w14:paraId="24BF20AD" w14:textId="77777777" w:rsidR="004D06FB" w:rsidRPr="00F114A7" w:rsidRDefault="004D06FB" w:rsidP="008E5D9E">
            <w:pPr>
              <w:spacing w:after="160" w:line="259" w:lineRule="auto"/>
              <w:rPr>
                <w:rFonts w:ascii="Arial Narrow" w:hAnsi="Arial Narrow" w:cstheme="minorHAnsi"/>
                <w:color w:val="FF0000"/>
                <w:sz w:val="12"/>
                <w:szCs w:val="12"/>
              </w:rPr>
            </w:pPr>
            <w:r w:rsidRPr="00F114A7">
              <w:rPr>
                <w:rFonts w:ascii="Arial Narrow" w:hAnsi="Arial Narrow" w:cstheme="minorHAnsi"/>
                <w:sz w:val="12"/>
                <w:szCs w:val="12"/>
              </w:rPr>
              <w:t>Kopie migawkowe</w:t>
            </w:r>
            <w:r w:rsidRPr="00F114A7">
              <w:rPr>
                <w:rFonts w:ascii="Arial Narrow" w:hAnsi="Arial Narrow" w:cstheme="minorHAnsi"/>
                <w:sz w:val="12"/>
                <w:szCs w:val="12"/>
              </w:rPr>
              <w:br/>
              <w:t>(</w:t>
            </w:r>
            <w:proofErr w:type="spellStart"/>
            <w:r w:rsidRPr="00F114A7">
              <w:rPr>
                <w:rFonts w:ascii="Arial Narrow" w:hAnsi="Arial Narrow" w:cstheme="minorHAnsi"/>
                <w:sz w:val="12"/>
                <w:szCs w:val="12"/>
              </w:rPr>
              <w:t>snapshoty</w:t>
            </w:r>
            <w:proofErr w:type="spellEnd"/>
            <w:r w:rsidRPr="00F114A7">
              <w:rPr>
                <w:rFonts w:ascii="Arial Narrow" w:hAnsi="Arial Narrow" w:cstheme="minorHAnsi"/>
                <w:sz w:val="12"/>
                <w:szCs w:val="12"/>
              </w:rPr>
              <w:t>)</w:t>
            </w:r>
          </w:p>
        </w:tc>
        <w:tc>
          <w:tcPr>
            <w:tcW w:w="4394" w:type="dxa"/>
            <w:vAlign w:val="center"/>
          </w:tcPr>
          <w:p w14:paraId="53554DE2"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Macierz musi umożliwiać dokonywanie na żądanie tzw. migawkowej kopii danych (</w:t>
            </w:r>
            <w:proofErr w:type="spellStart"/>
            <w:r w:rsidRPr="00F114A7">
              <w:rPr>
                <w:rFonts w:ascii="Arial Narrow" w:hAnsi="Arial Narrow" w:cstheme="minorHAnsi"/>
                <w:sz w:val="12"/>
                <w:szCs w:val="12"/>
              </w:rPr>
              <w:t>snapshot</w:t>
            </w:r>
            <w:proofErr w:type="spellEnd"/>
            <w:r w:rsidRPr="00F114A7">
              <w:rPr>
                <w:rFonts w:ascii="Arial Narrow" w:hAnsi="Arial Narrow" w:cstheme="minorHAnsi"/>
                <w:sz w:val="12"/>
                <w:szCs w:val="12"/>
              </w:rPr>
              <w:t>, point-in-</w:t>
            </w:r>
            <w:proofErr w:type="spellStart"/>
            <w:r w:rsidRPr="00F114A7">
              <w:rPr>
                <w:rFonts w:ascii="Arial Narrow" w:hAnsi="Arial Narrow" w:cstheme="minorHAnsi"/>
                <w:sz w:val="12"/>
                <w:szCs w:val="12"/>
              </w:rPr>
              <w:t>time</w:t>
            </w:r>
            <w:proofErr w:type="spellEnd"/>
            <w:r w:rsidRPr="00F114A7">
              <w:rPr>
                <w:rFonts w:ascii="Arial Narrow" w:hAnsi="Arial Narrow" w:cstheme="minorHAnsi"/>
                <w:sz w:val="12"/>
                <w:szCs w:val="12"/>
              </w:rPr>
              <w:t xml:space="preserve">) w ramach macierzy za pomocą wewnętrznych kontrolerów macierzowych. Kopia migawkowa wykonuje się bez alokowania dodatkowej przestrzeni dyskowej na potrzeby kopii. Zajmowanie dodatkowej przestrzeni dyskowej następuje w momencie zmiany danych na dysku źródłowym lub na jego kopii. </w:t>
            </w:r>
          </w:p>
          <w:p w14:paraId="0A99CA6B"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Każdy indywidualny </w:t>
            </w:r>
            <w:proofErr w:type="spellStart"/>
            <w:r w:rsidRPr="00F114A7">
              <w:rPr>
                <w:rFonts w:ascii="Arial Narrow" w:hAnsi="Arial Narrow" w:cstheme="minorHAnsi"/>
                <w:sz w:val="12"/>
                <w:szCs w:val="12"/>
              </w:rPr>
              <w:t>snapshot</w:t>
            </w:r>
            <w:proofErr w:type="spellEnd"/>
            <w:r w:rsidRPr="00F114A7">
              <w:rPr>
                <w:rFonts w:ascii="Arial Narrow" w:hAnsi="Arial Narrow" w:cstheme="minorHAnsi"/>
                <w:sz w:val="12"/>
                <w:szCs w:val="12"/>
              </w:rPr>
              <w:t xml:space="preserve"> musi mieć możliwość zostać w każdej chwili, bez zależności łańcuchowych, mianowany pełnoprawnym </w:t>
            </w:r>
            <w:proofErr w:type="spellStart"/>
            <w:r w:rsidRPr="00F114A7">
              <w:rPr>
                <w:rFonts w:ascii="Arial Narrow" w:hAnsi="Arial Narrow" w:cstheme="minorHAnsi"/>
                <w:sz w:val="12"/>
                <w:szCs w:val="12"/>
              </w:rPr>
              <w:t>LUNem</w:t>
            </w:r>
            <w:proofErr w:type="spellEnd"/>
            <w:r w:rsidRPr="00F114A7">
              <w:rPr>
                <w:rFonts w:ascii="Arial Narrow" w:hAnsi="Arial Narrow" w:cstheme="minorHAnsi"/>
                <w:sz w:val="12"/>
                <w:szCs w:val="12"/>
              </w:rPr>
              <w:t>.</w:t>
            </w:r>
          </w:p>
          <w:p w14:paraId="48F73340" w14:textId="77777777" w:rsidR="004D06FB" w:rsidRPr="00F114A7" w:rsidRDefault="004D06FB" w:rsidP="008E5D9E">
            <w:pPr>
              <w:spacing w:after="160" w:line="259" w:lineRule="auto"/>
              <w:rPr>
                <w:rFonts w:ascii="Arial Narrow" w:hAnsi="Arial Narrow" w:cstheme="minorHAnsi"/>
                <w:color w:val="FF0000"/>
                <w:sz w:val="12"/>
                <w:szCs w:val="12"/>
              </w:rPr>
            </w:pPr>
            <w:r w:rsidRPr="00F114A7">
              <w:rPr>
                <w:rFonts w:ascii="Arial Narrow" w:hAnsi="Arial Narrow" w:cstheme="minorHAnsi"/>
                <w:sz w:val="12"/>
                <w:szCs w:val="12"/>
              </w:rPr>
              <w:t>Macierz musi wspierać minimum 40 000 wszystkich kopii migawkowych per macierz.</w:t>
            </w:r>
          </w:p>
        </w:tc>
        <w:tc>
          <w:tcPr>
            <w:tcW w:w="1276" w:type="dxa"/>
          </w:tcPr>
          <w:p w14:paraId="4E7609EC"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21677D40"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1A3CC3EA"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28349C4F"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45C087FE" w14:textId="77777777" w:rsidTr="008E5D9E">
        <w:trPr>
          <w:jc w:val="center"/>
        </w:trPr>
        <w:tc>
          <w:tcPr>
            <w:tcW w:w="421" w:type="dxa"/>
            <w:vAlign w:val="center"/>
          </w:tcPr>
          <w:p w14:paraId="6877BA07" w14:textId="77777777" w:rsidR="004D06FB" w:rsidRPr="00F114A7" w:rsidRDefault="004D06FB" w:rsidP="008E5D9E">
            <w:pPr>
              <w:spacing w:after="160" w:line="259" w:lineRule="auto"/>
              <w:jc w:val="center"/>
              <w:rPr>
                <w:rFonts w:ascii="Arial Narrow" w:hAnsi="Arial Narrow" w:cstheme="minorHAnsi"/>
                <w:sz w:val="12"/>
                <w:szCs w:val="12"/>
                <w:highlight w:val="yellow"/>
              </w:rPr>
            </w:pPr>
            <w:r w:rsidRPr="00F114A7">
              <w:rPr>
                <w:rFonts w:ascii="Arial Narrow" w:hAnsi="Arial Narrow" w:cstheme="minorHAnsi"/>
                <w:sz w:val="12"/>
                <w:szCs w:val="12"/>
              </w:rPr>
              <w:t>18</w:t>
            </w:r>
          </w:p>
        </w:tc>
        <w:tc>
          <w:tcPr>
            <w:tcW w:w="992" w:type="dxa"/>
            <w:vAlign w:val="center"/>
          </w:tcPr>
          <w:p w14:paraId="54289740"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Replikacja danych</w:t>
            </w:r>
          </w:p>
        </w:tc>
        <w:tc>
          <w:tcPr>
            <w:tcW w:w="4394" w:type="dxa"/>
            <w:vAlign w:val="center"/>
          </w:tcPr>
          <w:p w14:paraId="343F63FE"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zdalną replikację danych typu online do innej macierzy z tej samej rodziny. Replikacja musi być wykonywana na poziomie kontrolerów, bez użycia dodatkowych serwerów lub innych urządzeń i bez obciążania serwerów podłączonych do macierzy. Musi istnieć możliwość natywnej replikacji w trybach: synchronicznym i asynchronicznym za pośrednictwem infrastruktury </w:t>
            </w:r>
            <w:proofErr w:type="spellStart"/>
            <w:r w:rsidRPr="00F114A7">
              <w:rPr>
                <w:rFonts w:ascii="Arial Narrow" w:hAnsi="Arial Narrow" w:cstheme="minorHAnsi"/>
                <w:sz w:val="12"/>
                <w:szCs w:val="12"/>
              </w:rPr>
              <w:t>FC</w:t>
            </w:r>
            <w:proofErr w:type="spellEnd"/>
            <w:r w:rsidRPr="00F114A7">
              <w:rPr>
                <w:rFonts w:ascii="Arial Narrow" w:hAnsi="Arial Narrow" w:cstheme="minorHAnsi"/>
                <w:sz w:val="12"/>
                <w:szCs w:val="12"/>
              </w:rPr>
              <w:t xml:space="preserve"> lub IP bez konieczności instalacji dodatkowych komponentów oraz warstw wirtualizacji zasobów dyskowych które wymagają przyłączeń do sieci LAN/SAN.</w:t>
            </w:r>
          </w:p>
          <w:p w14:paraId="7EEBD6C5"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uruchomienie replikacji synchronicznej z inną macierzą z tej samej rodziny i zapewniać – w przypadku awarii i całkowitej niedostępności jednej z macierzy – bezprzerwową pracę systemów działających na platformie przetwarzania danych i korzystających z zasobów pamięci masowych. Opisana powyżej obsługa awarii (przełączenie między macierzami) musi odbywać się w sposób automatyczny i transparenty (bez przerywania dostępu do danych) dla korzystających z macierzy hostów. </w:t>
            </w:r>
          </w:p>
          <w:p w14:paraId="389B390E"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lastRenderedPageBreak/>
              <w:t xml:space="preserve">Opisana funkcjonalność musi integrować się z platformą </w:t>
            </w:r>
            <w:proofErr w:type="spellStart"/>
            <w:r w:rsidRPr="00F114A7">
              <w:rPr>
                <w:rFonts w:ascii="Arial Narrow" w:hAnsi="Arial Narrow" w:cstheme="minorHAnsi"/>
                <w:sz w:val="12"/>
                <w:szCs w:val="12"/>
              </w:rPr>
              <w:t>wirtualizacyjną</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VMware</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ESX</w:t>
            </w:r>
            <w:proofErr w:type="spellEnd"/>
            <w:r w:rsidRPr="00F114A7">
              <w:rPr>
                <w:rFonts w:ascii="Arial Narrow" w:hAnsi="Arial Narrow" w:cstheme="minorHAnsi"/>
                <w:sz w:val="12"/>
                <w:szCs w:val="12"/>
              </w:rPr>
              <w:t xml:space="preserve"> i posiadać certyfikację </w:t>
            </w:r>
            <w:proofErr w:type="spellStart"/>
            <w:r w:rsidRPr="00F114A7">
              <w:rPr>
                <w:rFonts w:ascii="Arial Narrow" w:hAnsi="Arial Narrow" w:cstheme="minorHAnsi"/>
                <w:sz w:val="12"/>
                <w:szCs w:val="12"/>
              </w:rPr>
              <w:t>VMware</w:t>
            </w:r>
            <w:proofErr w:type="spellEnd"/>
            <w:r w:rsidRPr="00F114A7">
              <w:rPr>
                <w:rFonts w:ascii="Arial Narrow" w:hAnsi="Arial Narrow" w:cstheme="minorHAnsi"/>
                <w:sz w:val="12"/>
                <w:szCs w:val="12"/>
              </w:rPr>
              <w:t xml:space="preserve"> </w:t>
            </w:r>
            <w:proofErr w:type="spellStart"/>
            <w:r w:rsidRPr="00F114A7">
              <w:rPr>
                <w:rFonts w:ascii="Arial Narrow" w:hAnsi="Arial Narrow" w:cstheme="minorHAnsi"/>
                <w:sz w:val="12"/>
                <w:szCs w:val="12"/>
              </w:rPr>
              <w:t>vSphere</w:t>
            </w:r>
            <w:proofErr w:type="spellEnd"/>
            <w:r w:rsidRPr="00F114A7">
              <w:rPr>
                <w:rFonts w:ascii="Arial Narrow" w:hAnsi="Arial Narrow" w:cstheme="minorHAnsi"/>
                <w:sz w:val="12"/>
                <w:szCs w:val="12"/>
              </w:rPr>
              <w:t xml:space="preserve"> Metro Storage Cluster, potwierdzoną wpisem na ogólnodostępnej liście kompatybilności producenta.</w:t>
            </w:r>
          </w:p>
          <w:p w14:paraId="35E8A0B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replikację zdalną w następujących trybach: jeden do jednego synchronicznie oraz replikację jednego (tych samych danych) do innego niezależnego ośrodka asynchronicznie. </w:t>
            </w:r>
          </w:p>
          <w:p w14:paraId="386B0D30"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Oprogramowanie musi zapewniać funkcjonalność zawieszania i ponownej przyrostowej </w:t>
            </w:r>
            <w:proofErr w:type="spellStart"/>
            <w:r w:rsidRPr="00F114A7">
              <w:rPr>
                <w:rFonts w:ascii="Arial Narrow" w:hAnsi="Arial Narrow" w:cstheme="minorHAnsi"/>
                <w:sz w:val="12"/>
                <w:szCs w:val="12"/>
              </w:rPr>
              <w:t>resynchronizacji</w:t>
            </w:r>
            <w:proofErr w:type="spellEnd"/>
            <w:r w:rsidRPr="00F114A7">
              <w:rPr>
                <w:rFonts w:ascii="Arial Narrow" w:hAnsi="Arial Narrow" w:cstheme="minorHAnsi"/>
                <w:sz w:val="12"/>
                <w:szCs w:val="12"/>
              </w:rPr>
              <w:t xml:space="preserve"> kopii z oryginałem oraz zamiany ról oryginału i kopii (dla określonej pary dysków logicznych LUN macierzy) z poziomu interfejsu administratora. </w:t>
            </w:r>
          </w:p>
          <w:p w14:paraId="7DE5A973"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Jeżeli do obsługi powyższych funkcjonalności wymagane są dodatkowe licencje, dostarczenie ich jest wymagane.</w:t>
            </w:r>
          </w:p>
        </w:tc>
        <w:tc>
          <w:tcPr>
            <w:tcW w:w="1276" w:type="dxa"/>
          </w:tcPr>
          <w:p w14:paraId="6EA297C3"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6EA4FEC3"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4ACE6079"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6A57CF81"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037AC952" w14:textId="77777777" w:rsidTr="008E5D9E">
        <w:trPr>
          <w:jc w:val="center"/>
        </w:trPr>
        <w:tc>
          <w:tcPr>
            <w:tcW w:w="421" w:type="dxa"/>
            <w:vAlign w:val="center"/>
          </w:tcPr>
          <w:p w14:paraId="062DE5FB"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19</w:t>
            </w:r>
          </w:p>
        </w:tc>
        <w:tc>
          <w:tcPr>
            <w:tcW w:w="992" w:type="dxa"/>
            <w:vAlign w:val="center"/>
          </w:tcPr>
          <w:p w14:paraId="29DC8555"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Rozbudowa macierzy o nowe półki dyskowe</w:t>
            </w:r>
          </w:p>
        </w:tc>
        <w:tc>
          <w:tcPr>
            <w:tcW w:w="4394" w:type="dxa"/>
            <w:vAlign w:val="center"/>
          </w:tcPr>
          <w:p w14:paraId="0BF3DBB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Musi być możliwość dodawania kolejnych półek dyskowych bez przerywania pracy urządzenia.</w:t>
            </w:r>
          </w:p>
        </w:tc>
        <w:tc>
          <w:tcPr>
            <w:tcW w:w="1276" w:type="dxa"/>
          </w:tcPr>
          <w:p w14:paraId="25416436"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58AE25D6"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2BEE61C1"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7328E8E0"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45BCC9F6" w14:textId="77777777" w:rsidTr="008E5D9E">
        <w:trPr>
          <w:trHeight w:val="427"/>
          <w:jc w:val="center"/>
        </w:trPr>
        <w:tc>
          <w:tcPr>
            <w:tcW w:w="421" w:type="dxa"/>
            <w:vAlign w:val="center"/>
          </w:tcPr>
          <w:p w14:paraId="188A10A7"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20</w:t>
            </w:r>
          </w:p>
        </w:tc>
        <w:tc>
          <w:tcPr>
            <w:tcW w:w="992" w:type="dxa"/>
            <w:vAlign w:val="center"/>
          </w:tcPr>
          <w:p w14:paraId="03ADA38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Awaria półki dyskowej</w:t>
            </w:r>
          </w:p>
        </w:tc>
        <w:tc>
          <w:tcPr>
            <w:tcW w:w="4394" w:type="dxa"/>
            <w:vAlign w:val="center"/>
          </w:tcPr>
          <w:p w14:paraId="3767F346"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Awaria dowolnej półki dyskowej nie może powodować przerwania dostępu do dysków w pozostałych półkach dyskowych.</w:t>
            </w:r>
          </w:p>
        </w:tc>
        <w:tc>
          <w:tcPr>
            <w:tcW w:w="1276" w:type="dxa"/>
          </w:tcPr>
          <w:p w14:paraId="29EC8DDC"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730B0B0F"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09B42BFF"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60089EB1"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30986020" w14:textId="77777777" w:rsidTr="008E5D9E">
        <w:trPr>
          <w:trHeight w:val="281"/>
          <w:jc w:val="center"/>
        </w:trPr>
        <w:tc>
          <w:tcPr>
            <w:tcW w:w="421" w:type="dxa"/>
            <w:vAlign w:val="center"/>
          </w:tcPr>
          <w:p w14:paraId="769CBE27"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21</w:t>
            </w:r>
          </w:p>
        </w:tc>
        <w:tc>
          <w:tcPr>
            <w:tcW w:w="992" w:type="dxa"/>
            <w:vAlign w:val="center"/>
          </w:tcPr>
          <w:p w14:paraId="7637CB8F"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Aktualizacja oprogramowania macierzy</w:t>
            </w:r>
          </w:p>
        </w:tc>
        <w:tc>
          <w:tcPr>
            <w:tcW w:w="4394" w:type="dxa"/>
            <w:vAlign w:val="center"/>
          </w:tcPr>
          <w:p w14:paraId="558934A5"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Musi być możliwość aktualizacji oprogramowania macierzy (</w:t>
            </w:r>
            <w:proofErr w:type="spellStart"/>
            <w:r w:rsidRPr="00F114A7">
              <w:rPr>
                <w:rFonts w:ascii="Arial Narrow" w:hAnsi="Arial Narrow" w:cstheme="minorHAnsi"/>
                <w:sz w:val="12"/>
                <w:szCs w:val="12"/>
              </w:rPr>
              <w:t>firmware</w:t>
            </w:r>
            <w:proofErr w:type="spellEnd"/>
            <w:r w:rsidRPr="00F114A7">
              <w:rPr>
                <w:rFonts w:ascii="Arial Narrow" w:hAnsi="Arial Narrow" w:cstheme="minorHAnsi"/>
                <w:sz w:val="12"/>
                <w:szCs w:val="12"/>
              </w:rPr>
              <w:t>) bez przerywania pracy urządzenia</w:t>
            </w:r>
          </w:p>
        </w:tc>
        <w:tc>
          <w:tcPr>
            <w:tcW w:w="1276" w:type="dxa"/>
          </w:tcPr>
          <w:p w14:paraId="0BB575FC"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4B7C086E"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705C5387"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20FD4DA4"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3A49281E" w14:textId="77777777" w:rsidTr="008E5D9E">
        <w:trPr>
          <w:jc w:val="center"/>
        </w:trPr>
        <w:tc>
          <w:tcPr>
            <w:tcW w:w="421" w:type="dxa"/>
            <w:vAlign w:val="center"/>
          </w:tcPr>
          <w:p w14:paraId="60AC7368"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22</w:t>
            </w:r>
          </w:p>
        </w:tc>
        <w:tc>
          <w:tcPr>
            <w:tcW w:w="992" w:type="dxa"/>
            <w:vAlign w:val="center"/>
          </w:tcPr>
          <w:p w14:paraId="52D43712"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Obsługa systemów </w:t>
            </w:r>
          </w:p>
        </w:tc>
        <w:tc>
          <w:tcPr>
            <w:tcW w:w="4394" w:type="dxa"/>
            <w:vAlign w:val="center"/>
          </w:tcPr>
          <w:p w14:paraId="325182A9"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umożliwiać jednoczesne podłączenie wielu serwerów w trybie wysokiej dostępności (co najmniej dwoma ścieżkami). </w:t>
            </w:r>
          </w:p>
          <w:p w14:paraId="7C0E4E0E" w14:textId="77777777" w:rsidR="004D06FB" w:rsidRPr="00F114A7" w:rsidRDefault="004D06FB" w:rsidP="008E5D9E">
            <w:pPr>
              <w:rPr>
                <w:rFonts w:ascii="Arial Narrow" w:hAnsi="Arial Narrow" w:cstheme="minorHAnsi"/>
                <w:sz w:val="12"/>
                <w:szCs w:val="12"/>
              </w:rPr>
            </w:pPr>
          </w:p>
          <w:p w14:paraId="4BD565EC"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dyskowa musi wspierać obsługę minimum 64 hostów podłączonych poprzez sieć SAN. </w:t>
            </w:r>
          </w:p>
          <w:p w14:paraId="54B3EBDF" w14:textId="77777777" w:rsidR="004D06FB" w:rsidRPr="00F114A7" w:rsidRDefault="004D06FB" w:rsidP="008E5D9E">
            <w:pPr>
              <w:rPr>
                <w:rFonts w:ascii="Arial Narrow" w:hAnsi="Arial Narrow" w:cstheme="minorHAnsi"/>
                <w:sz w:val="12"/>
                <w:szCs w:val="12"/>
              </w:rPr>
            </w:pPr>
          </w:p>
          <w:p w14:paraId="156C9B63"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wspierać podłączenie następujących systemów operacyjnych: Windows, Linux, Vmware. </w:t>
            </w:r>
          </w:p>
          <w:p w14:paraId="0291E27C"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Dla wymienionych systemów operacyjnych należy dostarczyć oprogramowanie do przełączania ścieżek i równoważenia obciążenia poszczególnych ścieżek. Wymagane jest oprogramowanie dla nielimitowanej liczby serwerów. Dopuszcza się rozwiązania bazujące na natywnych możliwościach systemów operacyjnych.</w:t>
            </w:r>
          </w:p>
          <w:p w14:paraId="31AA6765" w14:textId="77777777" w:rsidR="004D06FB" w:rsidRPr="00F114A7" w:rsidRDefault="004D06FB" w:rsidP="008E5D9E">
            <w:pPr>
              <w:spacing w:after="160" w:line="259" w:lineRule="auto"/>
              <w:rPr>
                <w:rFonts w:ascii="Arial Narrow" w:hAnsi="Arial Narrow" w:cstheme="minorHAnsi"/>
                <w:strike/>
                <w:sz w:val="12"/>
                <w:szCs w:val="12"/>
              </w:rPr>
            </w:pPr>
            <w:r w:rsidRPr="00F114A7">
              <w:rPr>
                <w:rFonts w:ascii="Arial Narrow" w:hAnsi="Arial Narrow" w:cstheme="minorHAnsi"/>
                <w:bCs/>
                <w:sz w:val="12"/>
                <w:szCs w:val="12"/>
              </w:rPr>
              <w:t xml:space="preserve">Jeżeli do obsługi powyższych funkcjonalności wymagane są dodatkowe licencje, należy je dostarczyć dla </w:t>
            </w:r>
            <w:r w:rsidRPr="00F114A7">
              <w:rPr>
                <w:rFonts w:ascii="Arial Narrow" w:hAnsi="Arial Narrow" w:cstheme="minorHAnsi"/>
                <w:sz w:val="12"/>
                <w:szCs w:val="12"/>
              </w:rPr>
              <w:t>maksymalnej liczby serwerów obsługiwanych przez oferowane urządzenie.</w:t>
            </w:r>
          </w:p>
        </w:tc>
        <w:tc>
          <w:tcPr>
            <w:tcW w:w="1276" w:type="dxa"/>
          </w:tcPr>
          <w:p w14:paraId="714D57F2" w14:textId="77777777" w:rsidR="004D06FB" w:rsidRPr="00F114A7" w:rsidRDefault="004D06FB" w:rsidP="008E5D9E">
            <w:pPr>
              <w:rPr>
                <w:rFonts w:ascii="Arial Narrow" w:hAnsi="Arial Narrow" w:cstheme="minorHAnsi"/>
                <w:sz w:val="12"/>
                <w:szCs w:val="12"/>
              </w:rPr>
            </w:pPr>
          </w:p>
        </w:tc>
        <w:tc>
          <w:tcPr>
            <w:tcW w:w="1134" w:type="dxa"/>
            <w:vAlign w:val="center"/>
          </w:tcPr>
          <w:p w14:paraId="3F33CFFB"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41BEADC5"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4B1D3363" w14:textId="77777777" w:rsidR="004D06FB" w:rsidRPr="00F114A7" w:rsidRDefault="004D06FB" w:rsidP="008E5D9E">
            <w:pPr>
              <w:rPr>
                <w:rFonts w:ascii="Arial Narrow" w:hAnsi="Arial Narrow" w:cstheme="minorHAnsi"/>
                <w:sz w:val="12"/>
                <w:szCs w:val="12"/>
              </w:rPr>
            </w:pPr>
          </w:p>
        </w:tc>
      </w:tr>
      <w:tr w:rsidR="004D06FB" w:rsidRPr="008D52CE" w14:paraId="381E6BCF" w14:textId="77777777" w:rsidTr="008E5D9E">
        <w:trPr>
          <w:jc w:val="center"/>
        </w:trPr>
        <w:tc>
          <w:tcPr>
            <w:tcW w:w="421" w:type="dxa"/>
            <w:vAlign w:val="center"/>
          </w:tcPr>
          <w:p w14:paraId="2394E7DC" w14:textId="77777777" w:rsidR="004D06FB" w:rsidRPr="00F114A7" w:rsidRDefault="004D06FB" w:rsidP="008E5D9E">
            <w:pPr>
              <w:spacing w:after="160" w:line="259" w:lineRule="auto"/>
              <w:jc w:val="center"/>
              <w:rPr>
                <w:rFonts w:ascii="Arial Narrow" w:hAnsi="Arial Narrow" w:cstheme="minorHAnsi"/>
                <w:sz w:val="12"/>
                <w:szCs w:val="12"/>
                <w:highlight w:val="yellow"/>
              </w:rPr>
            </w:pPr>
            <w:r w:rsidRPr="00F114A7">
              <w:rPr>
                <w:rFonts w:ascii="Arial Narrow" w:hAnsi="Arial Narrow" w:cstheme="minorHAnsi"/>
                <w:sz w:val="12"/>
                <w:szCs w:val="12"/>
              </w:rPr>
              <w:t>23</w:t>
            </w:r>
          </w:p>
        </w:tc>
        <w:tc>
          <w:tcPr>
            <w:tcW w:w="992" w:type="dxa"/>
            <w:vAlign w:val="center"/>
          </w:tcPr>
          <w:p w14:paraId="228F980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Szyfrowanie danych</w:t>
            </w:r>
          </w:p>
        </w:tc>
        <w:tc>
          <w:tcPr>
            <w:tcW w:w="4394" w:type="dxa"/>
            <w:vAlign w:val="center"/>
          </w:tcPr>
          <w:p w14:paraId="79C8D5E1" w14:textId="040EA6A7" w:rsidR="004D06FB" w:rsidRPr="003B4BD6" w:rsidRDefault="003B4BD6" w:rsidP="008E5D9E">
            <w:pPr>
              <w:spacing w:after="160" w:line="259" w:lineRule="auto"/>
              <w:rPr>
                <w:rFonts w:ascii="Arial Narrow" w:hAnsi="Arial Narrow" w:cstheme="minorHAnsi"/>
                <w:color w:val="0070C0"/>
                <w:sz w:val="12"/>
                <w:szCs w:val="12"/>
              </w:rPr>
            </w:pPr>
            <w:r w:rsidRPr="003B4BD6">
              <w:rPr>
                <w:rFonts w:ascii="Arial Narrow" w:hAnsi="Arial Narrow" w:cstheme="minorHAnsi"/>
                <w:color w:val="0070C0"/>
                <w:sz w:val="12"/>
                <w:szCs w:val="12"/>
              </w:rPr>
              <w:t xml:space="preserve">Wymagane szyfrowanie dla całej pojemności macierzy. Certyfikacja na poziomie min. FIPS-140-2 lub FIPS-140-3 lub równoważna wydana przez </w:t>
            </w:r>
            <w:proofErr w:type="spellStart"/>
            <w:r w:rsidRPr="003B4BD6">
              <w:rPr>
                <w:rFonts w:ascii="Arial Narrow" w:hAnsi="Arial Narrow" w:cstheme="minorHAnsi"/>
                <w:color w:val="0070C0"/>
                <w:sz w:val="12"/>
                <w:szCs w:val="12"/>
              </w:rPr>
              <w:t>NIST</w:t>
            </w:r>
            <w:proofErr w:type="spellEnd"/>
            <w:r w:rsidRPr="003B4BD6">
              <w:rPr>
                <w:rFonts w:ascii="Arial Narrow" w:hAnsi="Arial Narrow" w:cstheme="minorHAnsi"/>
                <w:color w:val="0070C0"/>
                <w:sz w:val="12"/>
                <w:szCs w:val="12"/>
              </w:rPr>
              <w:t xml:space="preserve"> (ang. </w:t>
            </w:r>
            <w:proofErr w:type="spellStart"/>
            <w:r w:rsidRPr="003B4BD6">
              <w:rPr>
                <w:rFonts w:ascii="Arial Narrow" w:hAnsi="Arial Narrow" w:cstheme="minorHAnsi"/>
                <w:color w:val="0070C0"/>
                <w:sz w:val="12"/>
                <w:szCs w:val="12"/>
              </w:rPr>
              <w:t>National</w:t>
            </w:r>
            <w:proofErr w:type="spellEnd"/>
            <w:r w:rsidRPr="003B4BD6">
              <w:rPr>
                <w:rFonts w:ascii="Arial Narrow" w:hAnsi="Arial Narrow" w:cstheme="minorHAnsi"/>
                <w:color w:val="0070C0"/>
                <w:sz w:val="12"/>
                <w:szCs w:val="12"/>
              </w:rPr>
              <w:t xml:space="preserve"> </w:t>
            </w:r>
            <w:proofErr w:type="spellStart"/>
            <w:r w:rsidRPr="003B4BD6">
              <w:rPr>
                <w:rFonts w:ascii="Arial Narrow" w:hAnsi="Arial Narrow" w:cstheme="minorHAnsi"/>
                <w:color w:val="0070C0"/>
                <w:sz w:val="12"/>
                <w:szCs w:val="12"/>
              </w:rPr>
              <w:t>Institute</w:t>
            </w:r>
            <w:proofErr w:type="spellEnd"/>
            <w:r w:rsidRPr="003B4BD6">
              <w:rPr>
                <w:rFonts w:ascii="Arial Narrow" w:hAnsi="Arial Narrow" w:cstheme="minorHAnsi"/>
                <w:color w:val="0070C0"/>
                <w:sz w:val="12"/>
                <w:szCs w:val="12"/>
              </w:rPr>
              <w:t xml:space="preserve"> of </w:t>
            </w:r>
            <w:proofErr w:type="spellStart"/>
            <w:r w:rsidRPr="003B4BD6">
              <w:rPr>
                <w:rFonts w:ascii="Arial Narrow" w:hAnsi="Arial Narrow" w:cstheme="minorHAnsi"/>
                <w:color w:val="0070C0"/>
                <w:sz w:val="12"/>
                <w:szCs w:val="12"/>
              </w:rPr>
              <w:t>Standards</w:t>
            </w:r>
            <w:proofErr w:type="spellEnd"/>
            <w:r w:rsidRPr="003B4BD6">
              <w:rPr>
                <w:rFonts w:ascii="Arial Narrow" w:hAnsi="Arial Narrow" w:cstheme="minorHAnsi"/>
                <w:color w:val="0070C0"/>
                <w:sz w:val="12"/>
                <w:szCs w:val="12"/>
              </w:rPr>
              <w:t xml:space="preserve"> and Technology) lub inną agendę rządową  jednego z Państw Członkowskich Unii Europejskiej lub NATO zajmującą się bezpieczeństwem informacji i/lub definiowaniem standardów bezpieczeństwa przetwarzania informacji</w:t>
            </w:r>
          </w:p>
        </w:tc>
        <w:tc>
          <w:tcPr>
            <w:tcW w:w="1276" w:type="dxa"/>
          </w:tcPr>
          <w:p w14:paraId="28C20A8E"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371BC021"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3EA683F6"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15214345"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5CA090D8" w14:textId="77777777" w:rsidTr="008E5D9E">
        <w:trPr>
          <w:jc w:val="center"/>
        </w:trPr>
        <w:tc>
          <w:tcPr>
            <w:tcW w:w="421" w:type="dxa"/>
            <w:vAlign w:val="center"/>
          </w:tcPr>
          <w:p w14:paraId="021AB174" w14:textId="77777777"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24</w:t>
            </w:r>
          </w:p>
        </w:tc>
        <w:tc>
          <w:tcPr>
            <w:tcW w:w="992" w:type="dxa"/>
            <w:vAlign w:val="center"/>
          </w:tcPr>
          <w:p w14:paraId="55166D08"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Zarządzanie</w:t>
            </w:r>
          </w:p>
        </w:tc>
        <w:tc>
          <w:tcPr>
            <w:tcW w:w="4394" w:type="dxa"/>
            <w:vAlign w:val="center"/>
          </w:tcPr>
          <w:p w14:paraId="5861A718"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Zarządzanie macierzą dyskową musi być możliwe z poziomu interfejsu graficznego i interfejsu znakowego (logowanie do macierzy bezpośrednio przez </w:t>
            </w:r>
            <w:proofErr w:type="spellStart"/>
            <w:r w:rsidRPr="00F114A7">
              <w:rPr>
                <w:rFonts w:ascii="Arial Narrow" w:hAnsi="Arial Narrow" w:cstheme="minorHAnsi"/>
                <w:sz w:val="12"/>
                <w:szCs w:val="12"/>
              </w:rPr>
              <w:t>SSH</w:t>
            </w:r>
            <w:proofErr w:type="spellEnd"/>
            <w:r w:rsidRPr="00F114A7">
              <w:rPr>
                <w:rFonts w:ascii="Arial Narrow" w:hAnsi="Arial Narrow" w:cstheme="minorHAnsi"/>
                <w:sz w:val="12"/>
                <w:szCs w:val="12"/>
              </w:rPr>
              <w:t xml:space="preserve"> i zarządzanie macierzą). </w:t>
            </w:r>
          </w:p>
          <w:p w14:paraId="355436BC" w14:textId="77777777" w:rsidR="004D06FB" w:rsidRPr="00F114A7" w:rsidRDefault="004D06FB" w:rsidP="008E5D9E">
            <w:pPr>
              <w:spacing w:after="160" w:line="259" w:lineRule="auto"/>
              <w:rPr>
                <w:rFonts w:ascii="Arial Narrow" w:hAnsi="Arial Narrow" w:cstheme="minorHAnsi"/>
                <w:strike/>
                <w:sz w:val="12"/>
                <w:szCs w:val="12"/>
              </w:rPr>
            </w:pPr>
            <w:r w:rsidRPr="00F114A7">
              <w:rPr>
                <w:rFonts w:ascii="Arial Narrow" w:hAnsi="Arial Narrow" w:cstheme="minorHAnsi"/>
                <w:sz w:val="12"/>
                <w:szCs w:val="12"/>
              </w:rPr>
              <w:t>Oprogramowanie do zarządzania musi pozwalać na stałe monitorowanie stanu macierzy oraz umożliwiać konfigurowanie jej zasobów dyskowych. Narzędzie musi pozwalać na obserwację danych wydajnościowych oraz prezentację ich w postaci wykresów oraz czytelnych raportów. Wymagane jest monitorowanie wydajności macierzy według parametrów takich jak: przepustowość oraz liczba operacji I/O dla interfejsów, dysków logicznych (LUN), kontrolerów. Konieczne jest analizowanie wymienionych parametrów na bazie danych historycznych.</w:t>
            </w:r>
          </w:p>
        </w:tc>
        <w:tc>
          <w:tcPr>
            <w:tcW w:w="1276" w:type="dxa"/>
          </w:tcPr>
          <w:p w14:paraId="7AC49D2A"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63CE506A"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7CEFCB98"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1662854D" w14:textId="77777777" w:rsidR="004D06FB" w:rsidRPr="00F114A7" w:rsidRDefault="004D06FB" w:rsidP="008E5D9E">
            <w:pPr>
              <w:spacing w:after="160" w:line="259" w:lineRule="auto"/>
              <w:rPr>
                <w:rFonts w:ascii="Arial Narrow" w:hAnsi="Arial Narrow" w:cstheme="minorHAnsi"/>
                <w:sz w:val="12"/>
                <w:szCs w:val="12"/>
              </w:rPr>
            </w:pPr>
          </w:p>
        </w:tc>
      </w:tr>
      <w:tr w:rsidR="008F7CED" w:rsidRPr="008D52CE" w14:paraId="1F41983B" w14:textId="77777777" w:rsidTr="009970C1">
        <w:trPr>
          <w:jc w:val="center"/>
        </w:trPr>
        <w:tc>
          <w:tcPr>
            <w:tcW w:w="421" w:type="dxa"/>
            <w:vAlign w:val="center"/>
          </w:tcPr>
          <w:p w14:paraId="16E19F50" w14:textId="77777777" w:rsidR="008F7CED" w:rsidRPr="00F114A7" w:rsidRDefault="008F7CED"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25</w:t>
            </w:r>
          </w:p>
        </w:tc>
        <w:tc>
          <w:tcPr>
            <w:tcW w:w="992" w:type="dxa"/>
            <w:vAlign w:val="center"/>
          </w:tcPr>
          <w:p w14:paraId="68A988AA" w14:textId="77777777" w:rsidR="008F7CED" w:rsidRPr="00F114A7" w:rsidRDefault="008F7CED"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Wydajność</w:t>
            </w:r>
          </w:p>
        </w:tc>
        <w:tc>
          <w:tcPr>
            <w:tcW w:w="4394" w:type="dxa"/>
            <w:vAlign w:val="center"/>
          </w:tcPr>
          <w:p w14:paraId="4AECE256"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Wymagana minimalna wydajność blokowa dostarczanej macierzy to:</w:t>
            </w:r>
          </w:p>
          <w:p w14:paraId="7CB3CB64"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 xml:space="preserve">200k </w:t>
            </w:r>
            <w:proofErr w:type="spellStart"/>
            <w:r w:rsidRPr="00F114A7">
              <w:rPr>
                <w:rFonts w:ascii="Arial Narrow" w:hAnsi="Arial Narrow" w:cstheme="majorHAnsi"/>
                <w:sz w:val="12"/>
                <w:szCs w:val="12"/>
              </w:rPr>
              <w:t>IOPS</w:t>
            </w:r>
            <w:proofErr w:type="spellEnd"/>
            <w:r w:rsidRPr="00F114A7">
              <w:rPr>
                <w:rFonts w:ascii="Arial Narrow" w:hAnsi="Arial Narrow" w:cstheme="majorHAnsi"/>
                <w:sz w:val="12"/>
                <w:szCs w:val="12"/>
              </w:rPr>
              <w:t xml:space="preserve"> dla następujących warunków:</w:t>
            </w:r>
          </w:p>
          <w:p w14:paraId="188EA67A"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 xml:space="preserve">Blok: 12KiB, </w:t>
            </w:r>
          </w:p>
          <w:p w14:paraId="33956692"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 xml:space="preserve">proporcja operacji odczyt/zapis = 50% / 50%, </w:t>
            </w:r>
          </w:p>
          <w:p w14:paraId="058CB720"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 xml:space="preserve">100% operacje typu </w:t>
            </w:r>
            <w:proofErr w:type="spellStart"/>
            <w:r w:rsidRPr="00F114A7">
              <w:rPr>
                <w:rFonts w:ascii="Arial Narrow" w:hAnsi="Arial Narrow" w:cstheme="majorHAnsi"/>
                <w:sz w:val="12"/>
                <w:szCs w:val="12"/>
              </w:rPr>
              <w:t>random</w:t>
            </w:r>
            <w:proofErr w:type="spellEnd"/>
            <w:r w:rsidRPr="00F114A7">
              <w:rPr>
                <w:rFonts w:ascii="Arial Narrow" w:hAnsi="Arial Narrow" w:cstheme="majorHAnsi"/>
                <w:sz w:val="12"/>
                <w:szCs w:val="12"/>
              </w:rPr>
              <w:t xml:space="preserve">, </w:t>
            </w:r>
          </w:p>
          <w:p w14:paraId="0259F010"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Czas odpowiedzi (opóźnienie) nie większy niż 1ms</w:t>
            </w:r>
          </w:p>
          <w:p w14:paraId="4F5B5A72" w14:textId="77777777" w:rsidR="008F7CED" w:rsidRPr="00F114A7" w:rsidRDefault="008F7CED" w:rsidP="008E5D9E">
            <w:pPr>
              <w:rPr>
                <w:rFonts w:ascii="Arial Narrow" w:hAnsi="Arial Narrow" w:cstheme="majorHAnsi"/>
                <w:sz w:val="12"/>
                <w:szCs w:val="12"/>
              </w:rPr>
            </w:pPr>
          </w:p>
          <w:p w14:paraId="7EA9AFF0" w14:textId="77777777" w:rsidR="008F7CED" w:rsidRPr="00F114A7" w:rsidRDefault="008F7CED" w:rsidP="008E5D9E">
            <w:pPr>
              <w:rPr>
                <w:rFonts w:ascii="Arial Narrow" w:hAnsi="Arial Narrow" w:cstheme="majorHAnsi"/>
                <w:sz w:val="12"/>
                <w:szCs w:val="12"/>
              </w:rPr>
            </w:pPr>
            <w:r w:rsidRPr="00F114A7">
              <w:rPr>
                <w:rFonts w:ascii="Arial Narrow" w:hAnsi="Arial Narrow" w:cstheme="majorHAnsi"/>
                <w:sz w:val="12"/>
                <w:szCs w:val="12"/>
              </w:rPr>
              <w:t>Zamawiający zastrzega sobie prawo weryfikacji wydajności macierzy zgodnie z opisaną w pkt 16 OPZ procedurą przed podpisaniem protokołu odbioru. Brak spełnienia wymagań wydajnościowych spowoduje brak możliwości odbioru wdrożenia.</w:t>
            </w:r>
          </w:p>
        </w:tc>
        <w:tc>
          <w:tcPr>
            <w:tcW w:w="1276" w:type="dxa"/>
          </w:tcPr>
          <w:p w14:paraId="4ECF89F1" w14:textId="77777777" w:rsidR="008F7CED" w:rsidRPr="00F114A7" w:rsidRDefault="008F7CED" w:rsidP="008E5D9E">
            <w:pPr>
              <w:rPr>
                <w:rFonts w:ascii="Arial Narrow" w:hAnsi="Arial Narrow" w:cstheme="majorHAnsi"/>
                <w:sz w:val="12"/>
                <w:szCs w:val="12"/>
              </w:rPr>
            </w:pPr>
          </w:p>
        </w:tc>
        <w:tc>
          <w:tcPr>
            <w:tcW w:w="2693" w:type="dxa"/>
            <w:gridSpan w:val="2"/>
            <w:vAlign w:val="center"/>
          </w:tcPr>
          <w:p w14:paraId="61DC73D5" w14:textId="77777777" w:rsidR="008F7CED" w:rsidRPr="006807E2" w:rsidRDefault="008F7CED" w:rsidP="006807E2">
            <w:pPr>
              <w:jc w:val="center"/>
              <w:rPr>
                <w:rFonts w:ascii="Arial Narrow" w:hAnsi="Arial Narrow" w:cs="Arial"/>
                <w:b/>
                <w:i/>
                <w:sz w:val="12"/>
                <w:szCs w:val="12"/>
              </w:rPr>
            </w:pPr>
            <w:r w:rsidRPr="006807E2">
              <w:rPr>
                <w:rFonts w:ascii="Arial Narrow" w:hAnsi="Arial Narrow" w:cs="Arial"/>
                <w:b/>
                <w:i/>
                <w:sz w:val="12"/>
                <w:szCs w:val="12"/>
              </w:rPr>
              <w:t>wartość minimalna</w:t>
            </w:r>
          </w:p>
          <w:p w14:paraId="6154AB03" w14:textId="77777777" w:rsidR="008F7CED" w:rsidRPr="006807E2" w:rsidRDefault="008F7CED" w:rsidP="006807E2">
            <w:pPr>
              <w:jc w:val="center"/>
              <w:rPr>
                <w:rFonts w:ascii="Arial Narrow" w:hAnsi="Arial Narrow" w:cs="Arial"/>
                <w:b/>
                <w:i/>
                <w:sz w:val="12"/>
                <w:szCs w:val="12"/>
              </w:rPr>
            </w:pPr>
            <w:r w:rsidRPr="006807E2">
              <w:rPr>
                <w:rFonts w:ascii="Arial Narrow" w:hAnsi="Arial Narrow" w:cs="Arial"/>
                <w:b/>
                <w:i/>
                <w:sz w:val="12"/>
                <w:szCs w:val="12"/>
              </w:rPr>
              <w:t>Wykonawca potwierdza spełnianie tego wymogu jedynie</w:t>
            </w:r>
          </w:p>
          <w:p w14:paraId="0EEC6DEB" w14:textId="08317CDE" w:rsidR="008F7CED" w:rsidRPr="00F114A7" w:rsidRDefault="008F7CED" w:rsidP="006807E2">
            <w:pPr>
              <w:jc w:val="center"/>
              <w:rPr>
                <w:rFonts w:ascii="Arial Narrow" w:hAnsi="Arial Narrow" w:cstheme="majorHAnsi"/>
                <w:sz w:val="12"/>
                <w:szCs w:val="12"/>
              </w:rPr>
            </w:pPr>
            <w:r w:rsidRPr="006807E2">
              <w:rPr>
                <w:rFonts w:ascii="Arial Narrow" w:hAnsi="Arial Narrow" w:cs="Arial"/>
                <w:b/>
                <w:i/>
                <w:sz w:val="12"/>
                <w:szCs w:val="12"/>
              </w:rPr>
              <w:t>poprzez wpis w kolumnie nr 4</w:t>
            </w:r>
          </w:p>
        </w:tc>
      </w:tr>
      <w:tr w:rsidR="004D06FB" w:rsidRPr="008D52CE" w14:paraId="55A1A650" w14:textId="77777777" w:rsidTr="008E5D9E">
        <w:trPr>
          <w:jc w:val="center"/>
        </w:trPr>
        <w:tc>
          <w:tcPr>
            <w:tcW w:w="421" w:type="dxa"/>
            <w:vAlign w:val="center"/>
          </w:tcPr>
          <w:p w14:paraId="3279CA54" w14:textId="480C7C08"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w:t>
            </w:r>
            <w:r w:rsidR="008F7CED">
              <w:rPr>
                <w:rFonts w:ascii="Arial Narrow" w:hAnsi="Arial Narrow" w:cstheme="minorHAnsi"/>
                <w:sz w:val="12"/>
                <w:szCs w:val="12"/>
              </w:rPr>
              <w:t>6</w:t>
            </w:r>
          </w:p>
        </w:tc>
        <w:tc>
          <w:tcPr>
            <w:tcW w:w="992" w:type="dxa"/>
            <w:vAlign w:val="center"/>
          </w:tcPr>
          <w:p w14:paraId="0553C984"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Zarządzanie wydajnością</w:t>
            </w:r>
          </w:p>
        </w:tc>
        <w:tc>
          <w:tcPr>
            <w:tcW w:w="4394" w:type="dxa"/>
            <w:vAlign w:val="center"/>
          </w:tcPr>
          <w:p w14:paraId="7A668DFD" w14:textId="3C1D81DE"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Macierz musi umożliwiać konfigurację gwarancji wydajności typu </w:t>
            </w:r>
            <w:proofErr w:type="spellStart"/>
            <w:r w:rsidRPr="00F114A7">
              <w:rPr>
                <w:rFonts w:ascii="Arial Narrow" w:hAnsi="Arial Narrow" w:cstheme="minorHAnsi"/>
                <w:sz w:val="12"/>
                <w:szCs w:val="12"/>
              </w:rPr>
              <w:t>QoS</w:t>
            </w:r>
            <w:proofErr w:type="spellEnd"/>
            <w:r w:rsidRPr="00F114A7">
              <w:rPr>
                <w:rFonts w:ascii="Arial Narrow" w:hAnsi="Arial Narrow" w:cstheme="minorHAnsi"/>
                <w:sz w:val="12"/>
                <w:szCs w:val="12"/>
              </w:rPr>
              <w:t xml:space="preserve">  (możliwość definiowania progów minimalnych i maksymalnych) dla wybranych wolumenów logicznych w zakresie takich parametrów jak: wydajność w </w:t>
            </w:r>
            <w:proofErr w:type="spellStart"/>
            <w:r w:rsidRPr="00F114A7">
              <w:rPr>
                <w:rFonts w:ascii="Arial Narrow" w:hAnsi="Arial Narrow" w:cstheme="minorHAnsi"/>
                <w:sz w:val="12"/>
                <w:szCs w:val="12"/>
              </w:rPr>
              <w:t>IOPS</w:t>
            </w:r>
            <w:proofErr w:type="spellEnd"/>
            <w:r w:rsidRPr="00F114A7">
              <w:rPr>
                <w:rFonts w:ascii="Arial Narrow" w:hAnsi="Arial Narrow" w:cstheme="minorHAnsi"/>
                <w:sz w:val="12"/>
                <w:szCs w:val="12"/>
              </w:rPr>
              <w:t xml:space="preserve"> w tysiącach operacji, przepustowość w </w:t>
            </w:r>
            <w:r w:rsidRPr="00CB439F">
              <w:rPr>
                <w:rFonts w:ascii="Arial Narrow" w:hAnsi="Arial Narrow" w:cstheme="minorHAnsi"/>
                <w:sz w:val="12"/>
                <w:szCs w:val="12"/>
              </w:rPr>
              <w:t xml:space="preserve">MB/s </w:t>
            </w:r>
            <w:r w:rsidR="00A83F66" w:rsidRPr="00CB439F">
              <w:rPr>
                <w:rFonts w:ascii="Arial Narrow" w:hAnsi="Arial Narrow" w:cstheme="minorHAnsi"/>
                <w:sz w:val="12"/>
                <w:szCs w:val="12"/>
              </w:rPr>
              <w:t>lub</w:t>
            </w:r>
            <w:r w:rsidRPr="00CB439F">
              <w:rPr>
                <w:rFonts w:ascii="Arial Narrow" w:hAnsi="Arial Narrow" w:cstheme="minorHAnsi"/>
                <w:sz w:val="12"/>
                <w:szCs w:val="12"/>
              </w:rPr>
              <w:t xml:space="preserve"> GB/s</w:t>
            </w:r>
            <w:r w:rsidR="00CB439F" w:rsidRPr="00CB439F">
              <w:rPr>
                <w:rFonts w:ascii="Arial Narrow" w:hAnsi="Arial Narrow" w:cstheme="minorHAnsi"/>
                <w:sz w:val="12"/>
                <w:szCs w:val="12"/>
              </w:rPr>
              <w:t xml:space="preserve"> </w:t>
            </w:r>
            <w:r w:rsidR="00CB439F" w:rsidRPr="00CB439F">
              <w:rPr>
                <w:rFonts w:ascii="Arial Narrow" w:hAnsi="Arial Narrow" w:cstheme="minorHAnsi"/>
                <w:color w:val="0070C0"/>
                <w:sz w:val="12"/>
                <w:szCs w:val="12"/>
              </w:rPr>
              <w:t>albo za pomocą profili wydajnościowych</w:t>
            </w:r>
            <w:r w:rsidR="00CB439F">
              <w:rPr>
                <w:rFonts w:ascii="Arial Narrow" w:hAnsi="Arial Narrow" w:cstheme="minorHAnsi"/>
                <w:color w:val="0070C0"/>
                <w:sz w:val="12"/>
                <w:szCs w:val="12"/>
              </w:rPr>
              <w:t>.</w:t>
            </w:r>
          </w:p>
          <w:p w14:paraId="4B621639"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Jeżeli do obsługi powyższych funkcjonalności wymagane są dodatkowe licencje, dostarczenie ich jest wymagane.</w:t>
            </w:r>
          </w:p>
        </w:tc>
        <w:tc>
          <w:tcPr>
            <w:tcW w:w="1276" w:type="dxa"/>
          </w:tcPr>
          <w:p w14:paraId="0CFB7788" w14:textId="77777777" w:rsidR="004D06FB" w:rsidRPr="00F114A7" w:rsidRDefault="004D06FB" w:rsidP="008E5D9E">
            <w:pPr>
              <w:spacing w:after="160" w:line="259" w:lineRule="auto"/>
              <w:rPr>
                <w:rFonts w:ascii="Arial Narrow" w:hAnsi="Arial Narrow" w:cstheme="minorHAnsi"/>
                <w:sz w:val="12"/>
                <w:szCs w:val="12"/>
              </w:rPr>
            </w:pPr>
          </w:p>
        </w:tc>
        <w:tc>
          <w:tcPr>
            <w:tcW w:w="1134" w:type="dxa"/>
            <w:vAlign w:val="center"/>
          </w:tcPr>
          <w:p w14:paraId="26254252" w14:textId="77777777" w:rsidR="004D06FB" w:rsidRPr="0059540A" w:rsidRDefault="004D06FB" w:rsidP="008E5D9E">
            <w:pPr>
              <w:jc w:val="center"/>
              <w:rPr>
                <w:rFonts w:ascii="Arial Narrow" w:hAnsi="Arial Narrow" w:cs="Arial"/>
                <w:b/>
                <w:i/>
                <w:sz w:val="10"/>
                <w:szCs w:val="10"/>
              </w:rPr>
            </w:pPr>
            <w:r w:rsidRPr="0059540A">
              <w:rPr>
                <w:rFonts w:ascii="Arial Narrow" w:hAnsi="Arial Narrow" w:cs="Arial"/>
                <w:b/>
                <w:i/>
                <w:sz w:val="10"/>
                <w:szCs w:val="10"/>
              </w:rPr>
              <w:t>wartość minimalna</w:t>
            </w:r>
          </w:p>
          <w:p w14:paraId="7E6E1A2E"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0"/>
                <w:szCs w:val="10"/>
              </w:rPr>
              <w:t>konieczność potwierdzenia tego wymogu w załączonej  do oferty dokumentacji technicznej</w:t>
            </w:r>
          </w:p>
        </w:tc>
        <w:tc>
          <w:tcPr>
            <w:tcW w:w="1559" w:type="dxa"/>
            <w:vAlign w:val="center"/>
          </w:tcPr>
          <w:p w14:paraId="60EF411C" w14:textId="77777777" w:rsidR="004D06FB" w:rsidRPr="00F114A7" w:rsidRDefault="004D06FB" w:rsidP="008E5D9E">
            <w:pPr>
              <w:spacing w:after="160" w:line="259" w:lineRule="auto"/>
              <w:rPr>
                <w:rFonts w:ascii="Arial Narrow" w:hAnsi="Arial Narrow" w:cstheme="minorHAnsi"/>
                <w:sz w:val="12"/>
                <w:szCs w:val="12"/>
              </w:rPr>
            </w:pPr>
          </w:p>
        </w:tc>
      </w:tr>
      <w:tr w:rsidR="004D06FB" w:rsidRPr="008D52CE" w14:paraId="1FDFE207" w14:textId="77777777" w:rsidTr="008E5D9E">
        <w:trPr>
          <w:trHeight w:val="70"/>
          <w:jc w:val="center"/>
        </w:trPr>
        <w:tc>
          <w:tcPr>
            <w:tcW w:w="421" w:type="dxa"/>
            <w:vAlign w:val="center"/>
          </w:tcPr>
          <w:p w14:paraId="35762E6B" w14:textId="069BE59A"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w:t>
            </w:r>
            <w:r w:rsidR="008F7CED">
              <w:rPr>
                <w:rFonts w:ascii="Arial Narrow" w:hAnsi="Arial Narrow" w:cstheme="minorHAnsi"/>
                <w:sz w:val="12"/>
                <w:szCs w:val="12"/>
              </w:rPr>
              <w:t>7</w:t>
            </w:r>
          </w:p>
        </w:tc>
        <w:tc>
          <w:tcPr>
            <w:tcW w:w="992" w:type="dxa"/>
            <w:vAlign w:val="center"/>
          </w:tcPr>
          <w:p w14:paraId="11DF932B"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Gwarancja producenta </w:t>
            </w:r>
          </w:p>
        </w:tc>
        <w:tc>
          <w:tcPr>
            <w:tcW w:w="4394" w:type="dxa"/>
            <w:vAlign w:val="center"/>
          </w:tcPr>
          <w:p w14:paraId="491D995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Minimum 60 miesięcy od daty podpisania bez uwag protokołu odbioru macierzy. Możliwością zgłaszania awarii w trybie 24x7 z czasem skutecznej naprawy w następny dzień roboczy od momentu otrzymania zgłoszenia.  </w:t>
            </w:r>
          </w:p>
          <w:p w14:paraId="0F9135DE" w14:textId="77777777" w:rsidR="004D06FB" w:rsidRPr="00F114A7" w:rsidRDefault="004D06FB" w:rsidP="008E5D9E">
            <w:pPr>
              <w:spacing w:after="160" w:line="259" w:lineRule="auto"/>
              <w:rPr>
                <w:rFonts w:ascii="Arial Narrow" w:hAnsi="Arial Narrow" w:cstheme="minorHAnsi"/>
                <w:b/>
                <w:bCs/>
                <w:sz w:val="12"/>
                <w:szCs w:val="12"/>
              </w:rPr>
            </w:pPr>
            <w:r w:rsidRPr="00F114A7">
              <w:rPr>
                <w:rFonts w:ascii="Arial Narrow" w:hAnsi="Arial Narrow" w:cstheme="minorHAnsi"/>
                <w:b/>
                <w:bCs/>
                <w:sz w:val="12"/>
                <w:szCs w:val="12"/>
              </w:rPr>
              <w:lastRenderedPageBreak/>
              <w:t xml:space="preserve">Gwarancja ma obowiązywać niezależnie od ilości danych zapisanych na dyskach  </w:t>
            </w:r>
            <w:proofErr w:type="spellStart"/>
            <w:r w:rsidRPr="00F114A7">
              <w:rPr>
                <w:rFonts w:ascii="Arial Narrow" w:hAnsi="Arial Narrow" w:cstheme="minorHAnsi"/>
                <w:b/>
                <w:bCs/>
                <w:sz w:val="12"/>
                <w:szCs w:val="12"/>
              </w:rPr>
              <w:t>NVMe</w:t>
            </w:r>
            <w:proofErr w:type="spellEnd"/>
            <w:r w:rsidRPr="00F114A7">
              <w:rPr>
                <w:rFonts w:ascii="Arial Narrow" w:hAnsi="Arial Narrow" w:cstheme="minorHAnsi"/>
                <w:b/>
                <w:bCs/>
                <w:sz w:val="12"/>
                <w:szCs w:val="12"/>
              </w:rPr>
              <w:t>.</w:t>
            </w:r>
          </w:p>
          <w:p w14:paraId="50CC3826" w14:textId="42C4BB44" w:rsidR="004D06FB" w:rsidRPr="00F114A7" w:rsidRDefault="003B4BD6" w:rsidP="008E5D9E">
            <w:pPr>
              <w:spacing w:after="160" w:line="259" w:lineRule="auto"/>
              <w:rPr>
                <w:rFonts w:ascii="Arial Narrow" w:hAnsi="Arial Narrow" w:cstheme="minorHAnsi"/>
                <w:sz w:val="12"/>
                <w:szCs w:val="12"/>
              </w:rPr>
            </w:pPr>
            <w:r w:rsidRPr="003B4BD6">
              <w:rPr>
                <w:rFonts w:ascii="Arial Narrow" w:hAnsi="Arial Narrow" w:cstheme="minorHAnsi"/>
                <w:color w:val="0070C0"/>
                <w:sz w:val="12"/>
                <w:szCs w:val="12"/>
              </w:rPr>
              <w:t>Wszystkie dostarczone wraz z macierzą licencje muszą być bezterminowe i zapewniać pełną funkcjonalność dostarczonej macierzy także po upływie okresu gwarancji. W okresie gwarancji zapewniony ma być dostęp do: portalu serwisowego producenta, nowych wersji i aktualizacji oprogramowania macierzy, dokumentacji, bazy wiedzy i informacji technicznych dotyczących dostarczonej macierzy</w:t>
            </w:r>
            <w:r w:rsidR="004D06FB" w:rsidRPr="00F114A7">
              <w:rPr>
                <w:rFonts w:ascii="Arial Narrow" w:hAnsi="Arial Narrow" w:cstheme="minorHAnsi"/>
                <w:sz w:val="12"/>
                <w:szCs w:val="12"/>
              </w:rPr>
              <w:t>.</w:t>
            </w:r>
          </w:p>
        </w:tc>
        <w:tc>
          <w:tcPr>
            <w:tcW w:w="1276" w:type="dxa"/>
          </w:tcPr>
          <w:p w14:paraId="4592F3FA" w14:textId="77777777" w:rsidR="004D06FB" w:rsidRPr="0059540A" w:rsidRDefault="004D06FB" w:rsidP="008E5D9E">
            <w:pPr>
              <w:pStyle w:val="Bezodstpw"/>
              <w:spacing w:before="240" w:after="240"/>
              <w:jc w:val="center"/>
              <w:rPr>
                <w:rFonts w:ascii="Arial Narrow" w:hAnsi="Arial Narrow" w:cstheme="minorHAnsi"/>
                <w:sz w:val="12"/>
                <w:szCs w:val="12"/>
              </w:rPr>
            </w:pPr>
          </w:p>
        </w:tc>
        <w:tc>
          <w:tcPr>
            <w:tcW w:w="2693" w:type="dxa"/>
            <w:gridSpan w:val="2"/>
            <w:vAlign w:val="center"/>
          </w:tcPr>
          <w:p w14:paraId="31A6A66C" w14:textId="77777777" w:rsidR="004D06FB" w:rsidRPr="0059540A" w:rsidRDefault="004D06FB" w:rsidP="008E5D9E">
            <w:pPr>
              <w:jc w:val="center"/>
              <w:rPr>
                <w:rFonts w:ascii="Arial Narrow" w:hAnsi="Arial Narrow" w:cs="Arial"/>
                <w:b/>
                <w:i/>
                <w:sz w:val="12"/>
                <w:szCs w:val="12"/>
              </w:rPr>
            </w:pPr>
            <w:r w:rsidRPr="0059540A">
              <w:rPr>
                <w:rFonts w:ascii="Arial Narrow" w:hAnsi="Arial Narrow" w:cs="Arial"/>
                <w:b/>
                <w:i/>
                <w:sz w:val="12"/>
                <w:szCs w:val="12"/>
              </w:rPr>
              <w:t>wartość minimalna</w:t>
            </w:r>
          </w:p>
          <w:p w14:paraId="614B4696"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2"/>
                <w:szCs w:val="12"/>
              </w:rPr>
              <w:t>Wykonawca potwierdza spełnianie tego wymogu jedynie</w:t>
            </w:r>
            <w:r w:rsidRPr="0059540A">
              <w:rPr>
                <w:rFonts w:ascii="Arial Narrow" w:hAnsi="Arial Narrow" w:cs="Arial"/>
                <w:b/>
                <w:i/>
                <w:sz w:val="12"/>
                <w:szCs w:val="12"/>
              </w:rPr>
              <w:br/>
              <w:t>poprzez wpis w kolumnie nr 4</w:t>
            </w:r>
          </w:p>
        </w:tc>
      </w:tr>
      <w:tr w:rsidR="004D06FB" w:rsidRPr="008D52CE" w14:paraId="55F66421" w14:textId="77777777" w:rsidTr="008E5D9E">
        <w:trPr>
          <w:jc w:val="center"/>
        </w:trPr>
        <w:tc>
          <w:tcPr>
            <w:tcW w:w="421" w:type="dxa"/>
            <w:vAlign w:val="center"/>
          </w:tcPr>
          <w:p w14:paraId="6AEEF1D8" w14:textId="6A579651" w:rsidR="004D06FB" w:rsidRPr="00F114A7" w:rsidRDefault="004D06FB" w:rsidP="008E5D9E">
            <w:pPr>
              <w:spacing w:after="160" w:line="259" w:lineRule="auto"/>
              <w:jc w:val="center"/>
              <w:rPr>
                <w:rFonts w:ascii="Arial Narrow" w:hAnsi="Arial Narrow" w:cstheme="minorHAnsi"/>
                <w:sz w:val="12"/>
                <w:szCs w:val="12"/>
              </w:rPr>
            </w:pPr>
            <w:r w:rsidRPr="00F114A7">
              <w:rPr>
                <w:rFonts w:ascii="Arial Narrow" w:hAnsi="Arial Narrow" w:cstheme="minorHAnsi"/>
                <w:sz w:val="12"/>
                <w:szCs w:val="12"/>
              </w:rPr>
              <w:t>2</w:t>
            </w:r>
            <w:r w:rsidR="008F7CED">
              <w:rPr>
                <w:rFonts w:ascii="Arial Narrow" w:hAnsi="Arial Narrow" w:cstheme="minorHAnsi"/>
                <w:sz w:val="12"/>
                <w:szCs w:val="12"/>
              </w:rPr>
              <w:t>8</w:t>
            </w:r>
          </w:p>
        </w:tc>
        <w:tc>
          <w:tcPr>
            <w:tcW w:w="992" w:type="dxa"/>
            <w:vAlign w:val="center"/>
          </w:tcPr>
          <w:p w14:paraId="6BC0DA5C"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Inne elementy </w:t>
            </w:r>
          </w:p>
        </w:tc>
        <w:tc>
          <w:tcPr>
            <w:tcW w:w="4394" w:type="dxa"/>
            <w:vAlign w:val="center"/>
          </w:tcPr>
          <w:p w14:paraId="6085F507" w14:textId="77777777" w:rsidR="004D06FB" w:rsidRPr="00F114A7" w:rsidRDefault="004D06FB" w:rsidP="008E5D9E">
            <w:pPr>
              <w:spacing w:after="160" w:line="259" w:lineRule="auto"/>
              <w:rPr>
                <w:rFonts w:ascii="Arial Narrow" w:hAnsi="Arial Narrow" w:cstheme="minorHAnsi"/>
                <w:sz w:val="12"/>
                <w:szCs w:val="12"/>
              </w:rPr>
            </w:pPr>
            <w:r w:rsidRPr="00F114A7">
              <w:rPr>
                <w:rFonts w:ascii="Arial Narrow" w:hAnsi="Arial Narrow" w:cstheme="minorHAnsi"/>
                <w:sz w:val="12"/>
                <w:szCs w:val="12"/>
              </w:rPr>
              <w:t xml:space="preserve">Wraz z macierzą należy dostarczyć wszystkie elementy niezbędne do jej instalacji, konfiguracji i uruchomienia w infrastrukturze Zamawiającego oraz podłączenia do przełączników </w:t>
            </w:r>
            <w:proofErr w:type="spellStart"/>
            <w:r w:rsidRPr="00F114A7">
              <w:rPr>
                <w:rFonts w:ascii="Arial Narrow" w:hAnsi="Arial Narrow" w:cstheme="minorHAnsi"/>
                <w:sz w:val="12"/>
                <w:szCs w:val="12"/>
              </w:rPr>
              <w:t>FC</w:t>
            </w:r>
            <w:proofErr w:type="spellEnd"/>
            <w:r w:rsidRPr="00F114A7">
              <w:rPr>
                <w:rFonts w:ascii="Arial Narrow" w:hAnsi="Arial Narrow" w:cstheme="minorHAnsi"/>
                <w:sz w:val="12"/>
                <w:szCs w:val="12"/>
              </w:rPr>
              <w:t xml:space="preserve"> SAN  w tym przewody optyczne klasy OM4 50/125µm długości min.10m 8 szt.</w:t>
            </w:r>
          </w:p>
        </w:tc>
        <w:tc>
          <w:tcPr>
            <w:tcW w:w="1276" w:type="dxa"/>
          </w:tcPr>
          <w:p w14:paraId="0E160641" w14:textId="77777777" w:rsidR="004D06FB" w:rsidRPr="00F114A7" w:rsidRDefault="004D06FB" w:rsidP="008E5D9E">
            <w:pPr>
              <w:spacing w:after="160" w:line="259" w:lineRule="auto"/>
              <w:rPr>
                <w:rFonts w:ascii="Arial Narrow" w:hAnsi="Arial Narrow" w:cstheme="minorHAnsi"/>
                <w:sz w:val="12"/>
                <w:szCs w:val="12"/>
              </w:rPr>
            </w:pPr>
          </w:p>
        </w:tc>
        <w:tc>
          <w:tcPr>
            <w:tcW w:w="2693" w:type="dxa"/>
            <w:gridSpan w:val="2"/>
            <w:vAlign w:val="center"/>
          </w:tcPr>
          <w:p w14:paraId="7DFAB6FD" w14:textId="77777777" w:rsidR="004D06FB" w:rsidRPr="0059540A" w:rsidRDefault="004D06FB" w:rsidP="008E5D9E">
            <w:pPr>
              <w:jc w:val="center"/>
              <w:rPr>
                <w:rFonts w:ascii="Arial Narrow" w:hAnsi="Arial Narrow" w:cs="Arial"/>
                <w:b/>
                <w:i/>
                <w:sz w:val="12"/>
                <w:szCs w:val="12"/>
              </w:rPr>
            </w:pPr>
            <w:r w:rsidRPr="0059540A">
              <w:rPr>
                <w:rFonts w:ascii="Arial Narrow" w:hAnsi="Arial Narrow" w:cs="Arial"/>
                <w:b/>
                <w:i/>
                <w:sz w:val="12"/>
                <w:szCs w:val="12"/>
              </w:rPr>
              <w:t>wartość minimalna</w:t>
            </w:r>
          </w:p>
          <w:p w14:paraId="164AFDC6" w14:textId="77777777" w:rsidR="004D06FB" w:rsidRPr="00F114A7" w:rsidRDefault="004D06FB" w:rsidP="008E5D9E">
            <w:pPr>
              <w:spacing w:after="160" w:line="259" w:lineRule="auto"/>
              <w:jc w:val="center"/>
              <w:rPr>
                <w:rFonts w:ascii="Arial Narrow" w:hAnsi="Arial Narrow" w:cstheme="minorHAnsi"/>
                <w:sz w:val="12"/>
                <w:szCs w:val="12"/>
              </w:rPr>
            </w:pPr>
            <w:r w:rsidRPr="0059540A">
              <w:rPr>
                <w:rFonts w:ascii="Arial Narrow" w:hAnsi="Arial Narrow" w:cs="Arial"/>
                <w:b/>
                <w:i/>
                <w:sz w:val="12"/>
                <w:szCs w:val="12"/>
              </w:rPr>
              <w:t>Wykonawca potwierdza spełnianie tego wymogu jedynie</w:t>
            </w:r>
            <w:r w:rsidRPr="0059540A">
              <w:rPr>
                <w:rFonts w:ascii="Arial Narrow" w:hAnsi="Arial Narrow" w:cs="Arial"/>
                <w:b/>
                <w:i/>
                <w:sz w:val="12"/>
                <w:szCs w:val="12"/>
              </w:rPr>
              <w:br/>
              <w:t>poprzez wpis w kolumnie nr 4</w:t>
            </w:r>
          </w:p>
        </w:tc>
      </w:tr>
      <w:tr w:rsidR="004D06FB" w:rsidRPr="008D52CE" w14:paraId="4024237C" w14:textId="77777777" w:rsidTr="008E5D9E">
        <w:trPr>
          <w:trHeight w:val="199"/>
          <w:jc w:val="center"/>
        </w:trPr>
        <w:tc>
          <w:tcPr>
            <w:tcW w:w="421" w:type="dxa"/>
            <w:vAlign w:val="center"/>
          </w:tcPr>
          <w:p w14:paraId="686C1F9A" w14:textId="400FB9C4" w:rsidR="004D06FB" w:rsidRPr="00F114A7" w:rsidRDefault="004D06FB" w:rsidP="008E5D9E">
            <w:pPr>
              <w:jc w:val="center"/>
              <w:rPr>
                <w:rFonts w:ascii="Arial Narrow" w:hAnsi="Arial Narrow" w:cstheme="minorHAnsi"/>
                <w:sz w:val="12"/>
                <w:szCs w:val="12"/>
              </w:rPr>
            </w:pPr>
            <w:r w:rsidRPr="00F114A7">
              <w:rPr>
                <w:rFonts w:ascii="Arial Narrow" w:hAnsi="Arial Narrow" w:cstheme="minorHAnsi"/>
                <w:sz w:val="12"/>
                <w:szCs w:val="12"/>
              </w:rPr>
              <w:t>2</w:t>
            </w:r>
            <w:r w:rsidR="008F7CED">
              <w:rPr>
                <w:rFonts w:ascii="Arial Narrow" w:hAnsi="Arial Narrow" w:cstheme="minorHAnsi"/>
                <w:sz w:val="12"/>
                <w:szCs w:val="12"/>
              </w:rPr>
              <w:t>9</w:t>
            </w:r>
          </w:p>
        </w:tc>
        <w:tc>
          <w:tcPr>
            <w:tcW w:w="992" w:type="dxa"/>
            <w:vAlign w:val="center"/>
          </w:tcPr>
          <w:p w14:paraId="17053A14"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Licencje</w:t>
            </w:r>
          </w:p>
        </w:tc>
        <w:tc>
          <w:tcPr>
            <w:tcW w:w="4394" w:type="dxa"/>
            <w:vAlign w:val="center"/>
          </w:tcPr>
          <w:p w14:paraId="3E91D0A8"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Wszystkie licencje na powyższe funkcjonalności muszą być aktywne i dostarczone na dostarczoną macierzy.</w:t>
            </w:r>
          </w:p>
        </w:tc>
        <w:tc>
          <w:tcPr>
            <w:tcW w:w="1276" w:type="dxa"/>
          </w:tcPr>
          <w:p w14:paraId="7AFE8A21" w14:textId="77777777" w:rsidR="004D06FB" w:rsidRPr="00F114A7" w:rsidRDefault="004D06FB" w:rsidP="008E5D9E">
            <w:pPr>
              <w:rPr>
                <w:rFonts w:ascii="Arial Narrow" w:hAnsi="Arial Narrow" w:cstheme="minorHAnsi"/>
                <w:sz w:val="12"/>
                <w:szCs w:val="12"/>
              </w:rPr>
            </w:pPr>
          </w:p>
        </w:tc>
        <w:tc>
          <w:tcPr>
            <w:tcW w:w="2693" w:type="dxa"/>
            <w:gridSpan w:val="2"/>
            <w:vAlign w:val="center"/>
          </w:tcPr>
          <w:p w14:paraId="120610AC" w14:textId="77777777" w:rsidR="004D06FB" w:rsidRPr="0059540A" w:rsidRDefault="004D06FB" w:rsidP="008E5D9E">
            <w:pPr>
              <w:jc w:val="center"/>
              <w:rPr>
                <w:rFonts w:ascii="Arial Narrow" w:hAnsi="Arial Narrow" w:cs="Arial"/>
                <w:b/>
                <w:i/>
                <w:sz w:val="12"/>
                <w:szCs w:val="12"/>
              </w:rPr>
            </w:pPr>
            <w:r w:rsidRPr="0059540A">
              <w:rPr>
                <w:rFonts w:ascii="Arial Narrow" w:hAnsi="Arial Narrow" w:cs="Arial"/>
                <w:b/>
                <w:i/>
                <w:sz w:val="12"/>
                <w:szCs w:val="12"/>
              </w:rPr>
              <w:t>wartość minimalna</w:t>
            </w:r>
          </w:p>
          <w:p w14:paraId="0DBA538E"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2"/>
                <w:szCs w:val="12"/>
              </w:rPr>
              <w:t>Wykonawca potwierdza spełnianie tego wymogu jedynie</w:t>
            </w:r>
            <w:r w:rsidRPr="0059540A">
              <w:rPr>
                <w:rFonts w:ascii="Arial Narrow" w:hAnsi="Arial Narrow" w:cs="Arial"/>
                <w:b/>
                <w:i/>
                <w:sz w:val="12"/>
                <w:szCs w:val="12"/>
              </w:rPr>
              <w:br/>
              <w:t>poprzez wpis w kolumnie nr 4</w:t>
            </w:r>
          </w:p>
        </w:tc>
      </w:tr>
      <w:tr w:rsidR="004D06FB" w:rsidRPr="008D52CE" w14:paraId="6D93BE41" w14:textId="77777777" w:rsidTr="008E5D9E">
        <w:trPr>
          <w:trHeight w:val="199"/>
          <w:jc w:val="center"/>
        </w:trPr>
        <w:tc>
          <w:tcPr>
            <w:tcW w:w="421" w:type="dxa"/>
            <w:vAlign w:val="center"/>
          </w:tcPr>
          <w:p w14:paraId="45722F07" w14:textId="4BE664BA" w:rsidR="004D06FB" w:rsidRPr="00F114A7" w:rsidRDefault="008F7CED" w:rsidP="008E5D9E">
            <w:pPr>
              <w:jc w:val="center"/>
              <w:rPr>
                <w:rFonts w:ascii="Arial Narrow" w:hAnsi="Arial Narrow" w:cstheme="minorHAnsi"/>
                <w:sz w:val="12"/>
                <w:szCs w:val="12"/>
              </w:rPr>
            </w:pPr>
            <w:r>
              <w:rPr>
                <w:rFonts w:ascii="Arial Narrow" w:hAnsi="Arial Narrow" w:cstheme="minorHAnsi"/>
                <w:sz w:val="12"/>
                <w:szCs w:val="12"/>
              </w:rPr>
              <w:t>30</w:t>
            </w:r>
          </w:p>
        </w:tc>
        <w:tc>
          <w:tcPr>
            <w:tcW w:w="992" w:type="dxa"/>
            <w:vAlign w:val="center"/>
          </w:tcPr>
          <w:p w14:paraId="4882F75C"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Współpraca z infrastrukturą Zamawiającego</w:t>
            </w:r>
          </w:p>
        </w:tc>
        <w:tc>
          <w:tcPr>
            <w:tcW w:w="4394" w:type="dxa"/>
            <w:vAlign w:val="center"/>
          </w:tcPr>
          <w:p w14:paraId="635859C3" w14:textId="77777777" w:rsidR="004D06FB" w:rsidRPr="00F114A7" w:rsidRDefault="004D06FB" w:rsidP="008E5D9E">
            <w:pPr>
              <w:rPr>
                <w:rFonts w:ascii="Arial Narrow" w:hAnsi="Arial Narrow" w:cstheme="minorHAnsi"/>
                <w:sz w:val="12"/>
                <w:szCs w:val="12"/>
              </w:rPr>
            </w:pPr>
            <w:r w:rsidRPr="00F114A7">
              <w:rPr>
                <w:rFonts w:ascii="Arial Narrow" w:hAnsi="Arial Narrow" w:cstheme="minorHAnsi"/>
                <w:sz w:val="12"/>
                <w:szCs w:val="12"/>
              </w:rPr>
              <w:t xml:space="preserve">Macierz musi poprawnie współpracować z posiadanymi przez Zamawiającego przełącznikami </w:t>
            </w:r>
            <w:proofErr w:type="spellStart"/>
            <w:r w:rsidRPr="00F114A7">
              <w:rPr>
                <w:rFonts w:ascii="Arial Narrow" w:hAnsi="Arial Narrow" w:cstheme="minorHAnsi"/>
                <w:sz w:val="12"/>
                <w:szCs w:val="12"/>
              </w:rPr>
              <w:t>FC</w:t>
            </w:r>
            <w:proofErr w:type="spellEnd"/>
            <w:r w:rsidRPr="00F114A7">
              <w:rPr>
                <w:rFonts w:ascii="Arial Narrow" w:hAnsi="Arial Narrow" w:cstheme="minorHAnsi"/>
                <w:sz w:val="12"/>
                <w:szCs w:val="12"/>
              </w:rPr>
              <w:t xml:space="preserve"> HP SN6000B.</w:t>
            </w:r>
          </w:p>
        </w:tc>
        <w:tc>
          <w:tcPr>
            <w:tcW w:w="1276" w:type="dxa"/>
          </w:tcPr>
          <w:p w14:paraId="4F7889C5" w14:textId="77777777" w:rsidR="004D06FB" w:rsidRPr="00F114A7" w:rsidRDefault="004D06FB" w:rsidP="008E5D9E">
            <w:pPr>
              <w:rPr>
                <w:rFonts w:ascii="Arial Narrow" w:hAnsi="Arial Narrow" w:cstheme="minorHAnsi"/>
                <w:sz w:val="12"/>
                <w:szCs w:val="12"/>
              </w:rPr>
            </w:pPr>
          </w:p>
        </w:tc>
        <w:tc>
          <w:tcPr>
            <w:tcW w:w="2693" w:type="dxa"/>
            <w:gridSpan w:val="2"/>
            <w:vAlign w:val="center"/>
          </w:tcPr>
          <w:p w14:paraId="5E4A350A" w14:textId="77777777" w:rsidR="004D06FB" w:rsidRPr="0059540A" w:rsidRDefault="004D06FB" w:rsidP="008E5D9E">
            <w:pPr>
              <w:jc w:val="center"/>
              <w:rPr>
                <w:rFonts w:ascii="Arial Narrow" w:hAnsi="Arial Narrow" w:cs="Arial"/>
                <w:b/>
                <w:i/>
                <w:sz w:val="12"/>
                <w:szCs w:val="12"/>
              </w:rPr>
            </w:pPr>
            <w:r w:rsidRPr="0059540A">
              <w:rPr>
                <w:rFonts w:ascii="Arial Narrow" w:hAnsi="Arial Narrow" w:cs="Arial"/>
                <w:b/>
                <w:i/>
                <w:sz w:val="12"/>
                <w:szCs w:val="12"/>
              </w:rPr>
              <w:t>wartość minimalna</w:t>
            </w:r>
          </w:p>
          <w:p w14:paraId="5FE19EBE" w14:textId="77777777" w:rsidR="004D06FB" w:rsidRPr="00F114A7" w:rsidRDefault="004D06FB" w:rsidP="008E5D9E">
            <w:pPr>
              <w:jc w:val="center"/>
              <w:rPr>
                <w:rFonts w:ascii="Arial Narrow" w:hAnsi="Arial Narrow" w:cstheme="minorHAnsi"/>
                <w:sz w:val="12"/>
                <w:szCs w:val="12"/>
              </w:rPr>
            </w:pPr>
            <w:r w:rsidRPr="0059540A">
              <w:rPr>
                <w:rFonts w:ascii="Arial Narrow" w:hAnsi="Arial Narrow" w:cs="Arial"/>
                <w:b/>
                <w:i/>
                <w:sz w:val="12"/>
                <w:szCs w:val="12"/>
              </w:rPr>
              <w:t>Wykonawca potwierdza spełnianie tego wymogu jedynie</w:t>
            </w:r>
            <w:r w:rsidRPr="0059540A">
              <w:rPr>
                <w:rFonts w:ascii="Arial Narrow" w:hAnsi="Arial Narrow" w:cs="Arial"/>
                <w:b/>
                <w:i/>
                <w:sz w:val="12"/>
                <w:szCs w:val="12"/>
              </w:rPr>
              <w:br/>
              <w:t>poprzez wpis w kolumnie nr 4</w:t>
            </w:r>
          </w:p>
        </w:tc>
      </w:tr>
      <w:bookmarkEnd w:id="2"/>
    </w:tbl>
    <w:p w14:paraId="57F6BEA5" w14:textId="77777777" w:rsidR="004D06FB" w:rsidRDefault="004D06FB" w:rsidP="004D06FB"/>
    <w:p w14:paraId="2FFCA3AC" w14:textId="77777777" w:rsidR="004D06FB" w:rsidRDefault="004D06FB" w:rsidP="004D06FB"/>
    <w:p w14:paraId="64A907EF" w14:textId="43A2439A" w:rsidR="004D06FB" w:rsidRPr="004D06FB" w:rsidRDefault="004D06FB" w:rsidP="006C3E68">
      <w:pPr>
        <w:pStyle w:val="Tekstpodstawowy"/>
        <w:tabs>
          <w:tab w:val="left" w:pos="426"/>
          <w:tab w:val="left" w:pos="851"/>
        </w:tabs>
        <w:spacing w:before="240" w:after="0"/>
        <w:ind w:left="1134"/>
        <w:jc w:val="both"/>
        <w:rPr>
          <w:rFonts w:ascii="Arial Narrow" w:hAnsi="Arial Narrow" w:cs="Arial"/>
          <w:b/>
          <w:bCs/>
        </w:rPr>
      </w:pPr>
    </w:p>
    <w:p w14:paraId="43083460" w14:textId="2CCE2104" w:rsidR="004D06FB" w:rsidRPr="004D06FB" w:rsidRDefault="004D06FB" w:rsidP="006C3E68">
      <w:pPr>
        <w:pStyle w:val="Tekstpodstawowy"/>
        <w:tabs>
          <w:tab w:val="left" w:pos="426"/>
          <w:tab w:val="left" w:pos="851"/>
        </w:tabs>
        <w:spacing w:before="240" w:after="0"/>
        <w:ind w:left="1134"/>
        <w:jc w:val="both"/>
        <w:rPr>
          <w:rFonts w:ascii="Arial Narrow" w:hAnsi="Arial Narrow" w:cs="Arial"/>
          <w:b/>
          <w:bCs/>
        </w:rPr>
      </w:pPr>
    </w:p>
    <w:p w14:paraId="7AD55DA2" w14:textId="77777777" w:rsidR="004D06FB" w:rsidRDefault="004D06FB" w:rsidP="006C3E68">
      <w:pPr>
        <w:pStyle w:val="Tekstpodstawowy"/>
        <w:tabs>
          <w:tab w:val="left" w:pos="426"/>
          <w:tab w:val="left" w:pos="851"/>
        </w:tabs>
        <w:spacing w:before="240" w:after="0"/>
        <w:ind w:left="1134"/>
        <w:jc w:val="both"/>
        <w:rPr>
          <w:rFonts w:ascii="Arial Narrow" w:hAnsi="Arial Narrow" w:cs="Arial"/>
          <w:sz w:val="22"/>
          <w:szCs w:val="22"/>
        </w:rPr>
      </w:pPr>
    </w:p>
    <w:p w14:paraId="47B861B9" w14:textId="77777777" w:rsidR="00465EED" w:rsidRDefault="00BA24D1" w:rsidP="006C3E68">
      <w:pPr>
        <w:pStyle w:val="Tekstpodstawowy"/>
        <w:tabs>
          <w:tab w:val="left" w:pos="426"/>
          <w:tab w:val="left" w:pos="851"/>
        </w:tabs>
        <w:spacing w:before="240" w:after="0"/>
        <w:ind w:left="1134"/>
        <w:rPr>
          <w:rFonts w:ascii="Arial Narrow" w:hAnsi="Arial Narrow" w:cs="Arial"/>
          <w:sz w:val="22"/>
          <w:szCs w:val="22"/>
        </w:rPr>
        <w:sectPr w:rsidR="00465EED" w:rsidSect="00582F67">
          <w:headerReference w:type="even" r:id="rId8"/>
          <w:footerReference w:type="even" r:id="rId9"/>
          <w:footerReference w:type="default" r:id="rId10"/>
          <w:pgSz w:w="12240" w:h="15840" w:code="1"/>
          <w:pgMar w:top="851" w:right="709" w:bottom="851" w:left="760" w:header="454" w:footer="0" w:gutter="0"/>
          <w:cols w:space="708"/>
          <w:noEndnote/>
          <w:docGrid w:linePitch="326"/>
        </w:sectPr>
      </w:pPr>
      <w:r>
        <w:rPr>
          <w:rFonts w:ascii="Arial Narrow" w:hAnsi="Arial Narrow" w:cs="Arial"/>
          <w:b/>
          <w:sz w:val="22"/>
          <w:szCs w:val="22"/>
        </w:rPr>
        <w:tab/>
      </w:r>
      <w:r>
        <w:rPr>
          <w:rFonts w:ascii="Arial Narrow" w:hAnsi="Arial Narrow" w:cs="Arial"/>
          <w:b/>
          <w:sz w:val="22"/>
          <w:szCs w:val="22"/>
        </w:rPr>
        <w:tab/>
      </w:r>
    </w:p>
    <w:tbl>
      <w:tblPr>
        <w:tblW w:w="49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3854"/>
      </w:tblGrid>
      <w:tr w:rsidR="000B036A" w:rsidRPr="00802E03" w14:paraId="4D5E09C3" w14:textId="77777777" w:rsidTr="00582F67">
        <w:tc>
          <w:tcPr>
            <w:tcW w:w="5000" w:type="pct"/>
            <w:shd w:val="clear" w:color="auto" w:fill="FFDA65"/>
            <w:vAlign w:val="center"/>
          </w:tcPr>
          <w:p w14:paraId="0789D286" w14:textId="77777777" w:rsidR="002D0489" w:rsidRPr="00802E03" w:rsidRDefault="000B036A" w:rsidP="00B54510">
            <w:pPr>
              <w:pStyle w:val="Tekstpodstawowywcity"/>
              <w:numPr>
                <w:ilvl w:val="0"/>
                <w:numId w:val="2"/>
              </w:numPr>
              <w:spacing w:before="240" w:after="240" w:line="240" w:lineRule="auto"/>
              <w:ind w:left="284" w:hanging="284"/>
              <w:rPr>
                <w:rFonts w:ascii="Arial Narrow" w:hAnsi="Arial Narrow"/>
                <w:b/>
                <w:szCs w:val="22"/>
              </w:rPr>
            </w:pPr>
            <w:r w:rsidRPr="00802E03">
              <w:rPr>
                <w:rFonts w:ascii="Arial Narrow" w:hAnsi="Arial Narrow"/>
                <w:b/>
                <w:szCs w:val="22"/>
              </w:rPr>
              <w:lastRenderedPageBreak/>
              <w:t xml:space="preserve">KRYTERIUM </w:t>
            </w:r>
            <w:r w:rsidR="002D0489" w:rsidRPr="00802E03">
              <w:rPr>
                <w:rFonts w:ascii="Arial Narrow" w:hAnsi="Arial Narrow"/>
                <w:b/>
                <w:szCs w:val="22"/>
              </w:rPr>
              <w:t xml:space="preserve"> </w:t>
            </w:r>
            <w:r w:rsidRPr="00802E03">
              <w:rPr>
                <w:rFonts w:ascii="Arial Narrow" w:hAnsi="Arial Narrow"/>
                <w:b/>
                <w:szCs w:val="22"/>
              </w:rPr>
              <w:t>1: CENA</w:t>
            </w:r>
            <w:r w:rsidR="002D0489" w:rsidRPr="00802E03">
              <w:rPr>
                <w:rFonts w:ascii="Arial Narrow" w:hAnsi="Arial Narrow"/>
                <w:b/>
                <w:szCs w:val="22"/>
              </w:rPr>
              <w:t xml:space="preserve">  </w:t>
            </w:r>
            <w:r w:rsidR="00B54510" w:rsidRPr="00802E03">
              <w:rPr>
                <w:rFonts w:ascii="Arial Narrow" w:hAnsi="Arial Narrow"/>
                <w:b/>
                <w:szCs w:val="18"/>
              </w:rPr>
              <w:t>OFERTOWA</w:t>
            </w:r>
          </w:p>
        </w:tc>
      </w:tr>
    </w:tbl>
    <w:p w14:paraId="2BA968B0" w14:textId="2C788CAF" w:rsidR="000B036A" w:rsidRPr="00155AF6" w:rsidRDefault="000B036A" w:rsidP="001C6B80">
      <w:pPr>
        <w:pStyle w:val="Tekstpodstawowywcity"/>
        <w:numPr>
          <w:ilvl w:val="0"/>
          <w:numId w:val="5"/>
        </w:numPr>
        <w:tabs>
          <w:tab w:val="left" w:pos="851"/>
        </w:tabs>
        <w:spacing w:before="360" w:line="240" w:lineRule="auto"/>
        <w:ind w:left="850" w:hanging="425"/>
        <w:rPr>
          <w:rFonts w:ascii="Arial Narrow" w:hAnsi="Arial Narrow"/>
          <w:szCs w:val="22"/>
        </w:rPr>
      </w:pPr>
      <w:r w:rsidRPr="00802E03">
        <w:rPr>
          <w:rFonts w:ascii="Arial Narrow" w:hAnsi="Arial Narrow"/>
          <w:b/>
          <w:bCs/>
          <w:szCs w:val="22"/>
        </w:rPr>
        <w:t xml:space="preserve">CENA OFERTOWA </w:t>
      </w:r>
      <w:r w:rsidRPr="00802E03">
        <w:rPr>
          <w:rFonts w:ascii="Arial Narrow" w:hAnsi="Arial Narrow"/>
          <w:szCs w:val="22"/>
        </w:rPr>
        <w:t xml:space="preserve">stanowi </w:t>
      </w:r>
      <w:r w:rsidRPr="00155AF6">
        <w:rPr>
          <w:rFonts w:ascii="Arial Narrow" w:hAnsi="Arial Narrow"/>
          <w:szCs w:val="22"/>
        </w:rPr>
        <w:t xml:space="preserve">całkowite wynagrodzenie </w:t>
      </w:r>
      <w:r w:rsidR="00C35353" w:rsidRPr="00155AF6">
        <w:rPr>
          <w:rFonts w:ascii="Arial Narrow" w:hAnsi="Arial Narrow"/>
          <w:szCs w:val="22"/>
        </w:rPr>
        <w:t xml:space="preserve">ryczałtowe </w:t>
      </w:r>
      <w:r w:rsidRPr="00155AF6">
        <w:rPr>
          <w:rFonts w:ascii="Arial Narrow" w:hAnsi="Arial Narrow"/>
          <w:szCs w:val="22"/>
        </w:rPr>
        <w:t>Wykonawcy, uwzględniające wszystkie koszty związane</w:t>
      </w:r>
      <w:r w:rsidR="00622E3E" w:rsidRPr="00155AF6">
        <w:rPr>
          <w:rFonts w:ascii="Arial Narrow" w:hAnsi="Arial Narrow"/>
          <w:szCs w:val="22"/>
        </w:rPr>
        <w:t xml:space="preserve"> </w:t>
      </w:r>
      <w:r w:rsidRPr="00155AF6">
        <w:rPr>
          <w:rFonts w:ascii="Arial Narrow" w:hAnsi="Arial Narrow"/>
          <w:szCs w:val="22"/>
        </w:rPr>
        <w:t>z realizacją</w:t>
      </w:r>
      <w:r w:rsidR="00120704">
        <w:rPr>
          <w:rFonts w:ascii="Arial Narrow" w:hAnsi="Arial Narrow"/>
          <w:szCs w:val="22"/>
        </w:rPr>
        <w:t xml:space="preserve"> podstawowego zakresu</w:t>
      </w:r>
      <w:r w:rsidRPr="00155AF6">
        <w:rPr>
          <w:rFonts w:ascii="Arial Narrow" w:hAnsi="Arial Narrow"/>
          <w:szCs w:val="22"/>
        </w:rPr>
        <w:t xml:space="preserve"> </w:t>
      </w:r>
      <w:r w:rsidR="007D0E93">
        <w:rPr>
          <w:rFonts w:ascii="Arial Narrow" w:hAnsi="Arial Narrow"/>
          <w:szCs w:val="22"/>
        </w:rPr>
        <w:t>p</w:t>
      </w:r>
      <w:r w:rsidRPr="00155AF6">
        <w:rPr>
          <w:rFonts w:ascii="Arial Narrow" w:hAnsi="Arial Narrow"/>
          <w:szCs w:val="22"/>
        </w:rPr>
        <w:t xml:space="preserve">rzedmiotu </w:t>
      </w:r>
      <w:r w:rsidR="007D0E93">
        <w:rPr>
          <w:rFonts w:ascii="Arial Narrow" w:hAnsi="Arial Narrow"/>
          <w:szCs w:val="22"/>
        </w:rPr>
        <w:t>z</w:t>
      </w:r>
      <w:r w:rsidRPr="00155AF6">
        <w:rPr>
          <w:rFonts w:ascii="Arial Narrow" w:hAnsi="Arial Narrow"/>
          <w:szCs w:val="22"/>
        </w:rPr>
        <w:t>amówienia</w:t>
      </w:r>
      <w:r w:rsidR="001C6B80" w:rsidRPr="00155AF6">
        <w:rPr>
          <w:rFonts w:ascii="Arial Narrow" w:hAnsi="Arial Narrow"/>
          <w:szCs w:val="22"/>
        </w:rPr>
        <w:t>,</w:t>
      </w:r>
      <w:r w:rsidRPr="00155AF6">
        <w:rPr>
          <w:rFonts w:ascii="Arial Narrow" w:hAnsi="Arial Narrow"/>
          <w:szCs w:val="22"/>
        </w:rPr>
        <w:t xml:space="preserve"> zgodnie z postanowieniami opisanymi w S</w:t>
      </w:r>
      <w:r w:rsidR="007D0E93">
        <w:rPr>
          <w:rFonts w:ascii="Arial Narrow" w:hAnsi="Arial Narrow"/>
          <w:szCs w:val="22"/>
        </w:rPr>
        <w:t>W</w:t>
      </w:r>
      <w:r w:rsidRPr="00155AF6">
        <w:rPr>
          <w:rFonts w:ascii="Arial Narrow" w:hAnsi="Arial Narrow"/>
          <w:szCs w:val="22"/>
        </w:rPr>
        <w:t>Z</w:t>
      </w:r>
      <w:r w:rsidR="00C35353" w:rsidRPr="00155AF6">
        <w:rPr>
          <w:rFonts w:ascii="Arial Narrow" w:hAnsi="Arial Narrow"/>
          <w:szCs w:val="22"/>
        </w:rPr>
        <w:t xml:space="preserve">, </w:t>
      </w:r>
      <w:r w:rsidRPr="00155AF6">
        <w:rPr>
          <w:rFonts w:ascii="Arial Narrow" w:hAnsi="Arial Narrow"/>
          <w:szCs w:val="22"/>
        </w:rPr>
        <w:t>i została wyliczona zgodnie ze sposobem podanym przez Zamawiającego</w:t>
      </w:r>
      <w:r w:rsidR="00096A54">
        <w:rPr>
          <w:rFonts w:ascii="Arial Narrow" w:hAnsi="Arial Narrow"/>
          <w:szCs w:val="22"/>
        </w:rPr>
        <w:t xml:space="preserve"> </w:t>
      </w:r>
      <w:r w:rsidRPr="00155AF6">
        <w:rPr>
          <w:rFonts w:ascii="Arial Narrow" w:hAnsi="Arial Narrow"/>
          <w:szCs w:val="22"/>
        </w:rPr>
        <w:t xml:space="preserve">w wypełnionej </w:t>
      </w:r>
      <w:r w:rsidR="00BC5BF8" w:rsidRPr="00155AF6">
        <w:rPr>
          <w:rFonts w:ascii="Arial Narrow" w:hAnsi="Arial Narrow"/>
          <w:szCs w:val="22"/>
        </w:rPr>
        <w:t>T</w:t>
      </w:r>
      <w:r w:rsidRPr="00155AF6">
        <w:rPr>
          <w:rFonts w:ascii="Arial Narrow" w:hAnsi="Arial Narrow"/>
          <w:szCs w:val="22"/>
        </w:rPr>
        <w:t>abeli</w:t>
      </w:r>
      <w:r w:rsidR="00BC5BF8" w:rsidRPr="00155AF6">
        <w:rPr>
          <w:rFonts w:ascii="Arial Narrow" w:hAnsi="Arial Narrow"/>
          <w:szCs w:val="22"/>
        </w:rPr>
        <w:t xml:space="preserve"> nr </w:t>
      </w:r>
      <w:r w:rsidR="00A331BC">
        <w:rPr>
          <w:rFonts w:ascii="Arial Narrow" w:hAnsi="Arial Narrow"/>
          <w:szCs w:val="22"/>
        </w:rPr>
        <w:t>1</w:t>
      </w:r>
      <w:r w:rsidRPr="00155AF6">
        <w:rPr>
          <w:rFonts w:ascii="Arial Narrow" w:hAnsi="Arial Narrow"/>
          <w:szCs w:val="22"/>
        </w:rPr>
        <w:t>.</w:t>
      </w:r>
    </w:p>
    <w:p w14:paraId="1D220287" w14:textId="77777777" w:rsidR="000B036A" w:rsidRPr="00802E03" w:rsidRDefault="000B036A" w:rsidP="00AF309C">
      <w:pPr>
        <w:pStyle w:val="Tekstpodstawowywcity"/>
        <w:numPr>
          <w:ilvl w:val="0"/>
          <w:numId w:val="5"/>
        </w:numPr>
        <w:tabs>
          <w:tab w:val="left" w:pos="851"/>
        </w:tabs>
        <w:spacing w:before="120" w:after="120" w:line="240" w:lineRule="auto"/>
        <w:ind w:left="850" w:hanging="425"/>
        <w:rPr>
          <w:rFonts w:ascii="Arial Narrow" w:hAnsi="Arial Narrow"/>
          <w:szCs w:val="22"/>
        </w:rPr>
      </w:pPr>
      <w:r w:rsidRPr="00155AF6">
        <w:rPr>
          <w:rFonts w:ascii="Arial Narrow" w:hAnsi="Arial Narrow"/>
          <w:b/>
          <w:bCs/>
          <w:szCs w:val="22"/>
        </w:rPr>
        <w:t>OFERUJEMY</w:t>
      </w:r>
      <w:r w:rsidRPr="00155AF6">
        <w:rPr>
          <w:rFonts w:ascii="Arial Narrow" w:hAnsi="Arial Narrow"/>
          <w:szCs w:val="22"/>
        </w:rPr>
        <w:t xml:space="preserve"> wykonanie </w:t>
      </w:r>
      <w:r w:rsidR="00120704">
        <w:rPr>
          <w:rFonts w:ascii="Arial Narrow" w:hAnsi="Arial Narrow"/>
          <w:szCs w:val="22"/>
        </w:rPr>
        <w:t xml:space="preserve">podstawowego zakresu </w:t>
      </w:r>
      <w:r w:rsidR="00802E03" w:rsidRPr="00802E03">
        <w:rPr>
          <w:rFonts w:ascii="Arial Narrow" w:hAnsi="Arial Narrow"/>
          <w:szCs w:val="22"/>
        </w:rPr>
        <w:t>P</w:t>
      </w:r>
      <w:r w:rsidRPr="00802E03">
        <w:rPr>
          <w:rFonts w:ascii="Arial Narrow" w:hAnsi="Arial Narrow"/>
          <w:szCs w:val="22"/>
        </w:rPr>
        <w:t xml:space="preserve">rzedmiotu </w:t>
      </w:r>
      <w:r w:rsidR="00802E03" w:rsidRPr="00802E03">
        <w:rPr>
          <w:rFonts w:ascii="Arial Narrow" w:hAnsi="Arial Narrow"/>
          <w:szCs w:val="22"/>
        </w:rPr>
        <w:t>Z</w:t>
      </w:r>
      <w:r w:rsidRPr="00802E03">
        <w:rPr>
          <w:rFonts w:ascii="Arial Narrow" w:hAnsi="Arial Narrow"/>
          <w:szCs w:val="22"/>
        </w:rPr>
        <w:t xml:space="preserve">amówienia za następującą </w:t>
      </w:r>
      <w:r w:rsidRPr="00802E03">
        <w:rPr>
          <w:rFonts w:ascii="Arial Narrow" w:hAnsi="Arial Narrow"/>
          <w:b/>
          <w:szCs w:val="22"/>
        </w:rPr>
        <w:t>CENĘ OFERTOWĄ</w:t>
      </w:r>
      <w:r w:rsidRPr="00802E03">
        <w:rPr>
          <w:rFonts w:ascii="Arial Narrow" w:hAnsi="Arial Narrow"/>
          <w:szCs w:val="22"/>
        </w:rPr>
        <w:t>:</w:t>
      </w:r>
    </w:p>
    <w:p w14:paraId="3CC7BFAC" w14:textId="77777777" w:rsidR="000B036A" w:rsidRDefault="000B036A" w:rsidP="00C15407">
      <w:pPr>
        <w:spacing w:after="120"/>
        <w:ind w:left="788" w:right="45" w:firstLine="62"/>
        <w:rPr>
          <w:rFonts w:ascii="Arial Narrow" w:hAnsi="Arial Narrow"/>
          <w:b/>
          <w:sz w:val="28"/>
          <w:szCs w:val="26"/>
        </w:rPr>
      </w:pPr>
      <w:r w:rsidRPr="00802E03">
        <w:rPr>
          <w:rFonts w:ascii="Arial Narrow" w:hAnsi="Arial Narrow"/>
          <w:b/>
          <w:sz w:val="28"/>
          <w:szCs w:val="26"/>
        </w:rPr>
        <w:t xml:space="preserve">Tabela nr </w:t>
      </w:r>
      <w:r w:rsidR="00A331BC">
        <w:rPr>
          <w:rFonts w:ascii="Arial Narrow" w:hAnsi="Arial Narrow"/>
          <w:b/>
          <w:sz w:val="28"/>
          <w:szCs w:val="26"/>
        </w:rPr>
        <w:t>1</w:t>
      </w:r>
    </w:p>
    <w:tbl>
      <w:tblPr>
        <w:tblW w:w="137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2977"/>
        <w:gridCol w:w="1134"/>
        <w:gridCol w:w="1701"/>
        <w:gridCol w:w="1842"/>
        <w:gridCol w:w="1701"/>
        <w:gridCol w:w="1701"/>
        <w:gridCol w:w="1701"/>
      </w:tblGrid>
      <w:tr w:rsidR="00582F67" w:rsidRPr="005077CC" w14:paraId="2608AA92" w14:textId="77777777" w:rsidTr="005D1A94">
        <w:trPr>
          <w:trHeight w:val="1188"/>
          <w:tblHeader/>
        </w:trPr>
        <w:tc>
          <w:tcPr>
            <w:tcW w:w="992" w:type="dxa"/>
            <w:shd w:val="pct5" w:color="FFFFCC" w:fill="FFFFCC"/>
            <w:vAlign w:val="center"/>
          </w:tcPr>
          <w:p w14:paraId="56110007" w14:textId="77777777" w:rsidR="00582F67" w:rsidRPr="005077CC" w:rsidRDefault="00582F67" w:rsidP="005D1A94">
            <w:pPr>
              <w:spacing w:before="120" w:after="120"/>
              <w:jc w:val="center"/>
              <w:rPr>
                <w:rFonts w:ascii="Arial Narrow" w:hAnsi="Arial Narrow"/>
                <w:b/>
                <w:sz w:val="20"/>
                <w:szCs w:val="20"/>
              </w:rPr>
            </w:pPr>
            <w:r w:rsidRPr="005077CC">
              <w:rPr>
                <w:rFonts w:ascii="Arial Narrow" w:hAnsi="Arial Narrow"/>
                <w:b/>
                <w:sz w:val="20"/>
                <w:szCs w:val="20"/>
              </w:rPr>
              <w:t>Pozycja</w:t>
            </w:r>
          </w:p>
        </w:tc>
        <w:tc>
          <w:tcPr>
            <w:tcW w:w="2977" w:type="dxa"/>
            <w:shd w:val="pct5" w:color="FFFFCC" w:fill="FFFFCC"/>
            <w:vAlign w:val="center"/>
          </w:tcPr>
          <w:p w14:paraId="653ADE83" w14:textId="77777777" w:rsidR="00582F67" w:rsidRPr="005077CC" w:rsidRDefault="00582F67" w:rsidP="005D1A94">
            <w:pPr>
              <w:spacing w:before="120" w:after="120"/>
              <w:jc w:val="center"/>
              <w:rPr>
                <w:rFonts w:ascii="Arial Narrow" w:hAnsi="Arial Narrow"/>
                <w:b/>
                <w:sz w:val="20"/>
                <w:szCs w:val="20"/>
              </w:rPr>
            </w:pPr>
            <w:r w:rsidRPr="005077CC">
              <w:rPr>
                <w:rFonts w:ascii="Arial Narrow" w:hAnsi="Arial Narrow"/>
                <w:b/>
                <w:sz w:val="20"/>
                <w:szCs w:val="20"/>
              </w:rPr>
              <w:t>Przedmiot Zamówienia</w:t>
            </w:r>
          </w:p>
        </w:tc>
        <w:tc>
          <w:tcPr>
            <w:tcW w:w="1134" w:type="dxa"/>
            <w:shd w:val="pct5" w:color="FFFFCC" w:fill="FFFFCC"/>
            <w:vAlign w:val="center"/>
          </w:tcPr>
          <w:p w14:paraId="1E773CDB" w14:textId="77777777" w:rsidR="00582F67" w:rsidRPr="005077CC" w:rsidRDefault="00582F67" w:rsidP="005D1A94">
            <w:pPr>
              <w:spacing w:before="120" w:after="120"/>
              <w:jc w:val="center"/>
              <w:rPr>
                <w:rFonts w:ascii="Arial Narrow" w:hAnsi="Arial Narrow"/>
                <w:b/>
                <w:sz w:val="20"/>
                <w:szCs w:val="20"/>
              </w:rPr>
            </w:pPr>
            <w:r w:rsidRPr="005077CC">
              <w:rPr>
                <w:rFonts w:ascii="Arial Narrow" w:hAnsi="Arial Narrow"/>
                <w:b/>
                <w:sz w:val="20"/>
                <w:szCs w:val="20"/>
              </w:rPr>
              <w:t>Liczba</w:t>
            </w:r>
          </w:p>
        </w:tc>
        <w:tc>
          <w:tcPr>
            <w:tcW w:w="1701" w:type="dxa"/>
            <w:shd w:val="pct5" w:color="FFFFCC" w:fill="FFFFCC"/>
            <w:vAlign w:val="center"/>
          </w:tcPr>
          <w:p w14:paraId="5F665B4C" w14:textId="77777777" w:rsidR="00582F67" w:rsidRPr="005077CC" w:rsidRDefault="00582F67" w:rsidP="005D1A94">
            <w:pPr>
              <w:spacing w:before="120" w:after="120"/>
              <w:jc w:val="center"/>
              <w:rPr>
                <w:rFonts w:ascii="Arial Narrow" w:hAnsi="Arial Narrow"/>
                <w:b/>
                <w:sz w:val="20"/>
                <w:szCs w:val="20"/>
              </w:rPr>
            </w:pPr>
            <w:r>
              <w:rPr>
                <w:rFonts w:ascii="Arial Narrow" w:hAnsi="Arial Narrow"/>
                <w:b/>
                <w:sz w:val="20"/>
                <w:szCs w:val="20"/>
              </w:rPr>
              <w:t xml:space="preserve">Cena </w:t>
            </w:r>
            <w:r w:rsidRPr="005077CC">
              <w:rPr>
                <w:rFonts w:ascii="Arial Narrow" w:hAnsi="Arial Narrow"/>
                <w:b/>
                <w:sz w:val="20"/>
                <w:szCs w:val="20"/>
              </w:rPr>
              <w:t>jednostkowa</w:t>
            </w:r>
            <w:r>
              <w:rPr>
                <w:rFonts w:ascii="Arial Narrow" w:hAnsi="Arial Narrow"/>
                <w:b/>
                <w:sz w:val="20"/>
                <w:szCs w:val="20"/>
              </w:rPr>
              <w:br/>
            </w:r>
            <w:r w:rsidRPr="005077CC">
              <w:rPr>
                <w:rFonts w:ascii="Arial Narrow" w:hAnsi="Arial Narrow"/>
                <w:b/>
                <w:sz w:val="20"/>
                <w:szCs w:val="20"/>
              </w:rPr>
              <w:t>netto w PLN</w:t>
            </w:r>
          </w:p>
        </w:tc>
        <w:tc>
          <w:tcPr>
            <w:tcW w:w="1842" w:type="dxa"/>
            <w:shd w:val="pct5" w:color="FFFFCC" w:fill="FFFFCC"/>
            <w:vAlign w:val="center"/>
          </w:tcPr>
          <w:p w14:paraId="74C96639" w14:textId="77777777" w:rsidR="00582F67" w:rsidRPr="005077CC" w:rsidRDefault="00582F67" w:rsidP="005D1A94">
            <w:pPr>
              <w:spacing w:before="120" w:after="120"/>
              <w:jc w:val="center"/>
              <w:rPr>
                <w:rFonts w:ascii="Arial Narrow" w:hAnsi="Arial Narrow"/>
                <w:b/>
                <w:sz w:val="20"/>
                <w:szCs w:val="20"/>
              </w:rPr>
            </w:pPr>
            <w:r>
              <w:rPr>
                <w:rFonts w:ascii="Arial Narrow" w:hAnsi="Arial Narrow"/>
                <w:b/>
                <w:sz w:val="20"/>
                <w:szCs w:val="20"/>
              </w:rPr>
              <w:t xml:space="preserve">Cena jednostkowa </w:t>
            </w:r>
            <w:r w:rsidRPr="005077CC">
              <w:rPr>
                <w:rFonts w:ascii="Arial Narrow" w:hAnsi="Arial Narrow"/>
                <w:b/>
                <w:sz w:val="20"/>
                <w:szCs w:val="20"/>
              </w:rPr>
              <w:t>brutto w PLN</w:t>
            </w:r>
          </w:p>
          <w:p w14:paraId="6D637CF5" w14:textId="77777777" w:rsidR="00582F67" w:rsidRPr="005077CC" w:rsidRDefault="00582F67" w:rsidP="005D1A94">
            <w:pPr>
              <w:spacing w:before="120" w:after="120"/>
              <w:jc w:val="center"/>
              <w:rPr>
                <w:rFonts w:ascii="Arial Narrow" w:hAnsi="Arial Narrow"/>
                <w:b/>
                <w:sz w:val="20"/>
                <w:szCs w:val="20"/>
              </w:rPr>
            </w:pPr>
            <w:r w:rsidRPr="00AA5EFD">
              <w:rPr>
                <w:rFonts w:ascii="Arial Narrow" w:hAnsi="Arial Narrow"/>
                <w:b/>
                <w:sz w:val="16"/>
                <w:szCs w:val="16"/>
              </w:rPr>
              <w:t>(kol. 4 + VAT)</w:t>
            </w:r>
          </w:p>
        </w:tc>
        <w:tc>
          <w:tcPr>
            <w:tcW w:w="1701" w:type="dxa"/>
            <w:shd w:val="pct5" w:color="FFFFCC" w:fill="FFFFCC"/>
            <w:vAlign w:val="center"/>
          </w:tcPr>
          <w:p w14:paraId="1CBDC4B5" w14:textId="77777777" w:rsidR="00582F67" w:rsidRPr="00855D19" w:rsidRDefault="00582F67" w:rsidP="005D1A94">
            <w:pPr>
              <w:spacing w:before="240" w:after="240"/>
              <w:jc w:val="center"/>
              <w:rPr>
                <w:rFonts w:ascii="Arial Narrow" w:hAnsi="Arial Narrow"/>
                <w:b/>
                <w:sz w:val="20"/>
                <w:szCs w:val="18"/>
              </w:rPr>
            </w:pPr>
            <w:r>
              <w:rPr>
                <w:rFonts w:ascii="Arial Narrow" w:hAnsi="Arial Narrow"/>
                <w:b/>
                <w:sz w:val="20"/>
                <w:szCs w:val="18"/>
              </w:rPr>
              <w:t>Stawka podatku VAT w %</w:t>
            </w:r>
          </w:p>
        </w:tc>
        <w:tc>
          <w:tcPr>
            <w:tcW w:w="1701" w:type="dxa"/>
            <w:shd w:val="pct5" w:color="FFFFCC" w:fill="FFFFCC"/>
            <w:vAlign w:val="center"/>
          </w:tcPr>
          <w:p w14:paraId="3730176A" w14:textId="77777777" w:rsidR="00582F67" w:rsidRPr="005077CC" w:rsidRDefault="00582F67" w:rsidP="005D1A94">
            <w:pPr>
              <w:spacing w:before="120" w:after="120"/>
              <w:jc w:val="center"/>
              <w:rPr>
                <w:rFonts w:ascii="Arial Narrow" w:hAnsi="Arial Narrow"/>
                <w:b/>
                <w:sz w:val="20"/>
                <w:szCs w:val="20"/>
              </w:rPr>
            </w:pPr>
            <w:r w:rsidRPr="005077CC">
              <w:rPr>
                <w:rFonts w:ascii="Arial Narrow" w:hAnsi="Arial Narrow"/>
                <w:b/>
                <w:sz w:val="20"/>
                <w:szCs w:val="20"/>
              </w:rPr>
              <w:t>Wartość netto</w:t>
            </w:r>
            <w:r>
              <w:rPr>
                <w:rFonts w:ascii="Arial Narrow" w:hAnsi="Arial Narrow"/>
                <w:b/>
                <w:sz w:val="20"/>
                <w:szCs w:val="20"/>
              </w:rPr>
              <w:br/>
            </w:r>
            <w:r w:rsidRPr="005077CC">
              <w:rPr>
                <w:rFonts w:ascii="Arial Narrow" w:hAnsi="Arial Narrow"/>
                <w:b/>
                <w:sz w:val="20"/>
                <w:szCs w:val="20"/>
              </w:rPr>
              <w:t>w PLN</w:t>
            </w:r>
          </w:p>
          <w:p w14:paraId="4AFF182C" w14:textId="77777777" w:rsidR="00582F67" w:rsidRPr="005077CC" w:rsidRDefault="00582F67" w:rsidP="005D1A94">
            <w:pPr>
              <w:spacing w:before="120" w:after="120"/>
              <w:jc w:val="center"/>
              <w:rPr>
                <w:rFonts w:ascii="Arial Narrow" w:hAnsi="Arial Narrow"/>
                <w:b/>
                <w:sz w:val="20"/>
                <w:szCs w:val="20"/>
              </w:rPr>
            </w:pPr>
            <w:r w:rsidRPr="00AA5EFD">
              <w:rPr>
                <w:rFonts w:ascii="Arial Narrow" w:hAnsi="Arial Narrow"/>
                <w:b/>
                <w:sz w:val="16"/>
                <w:szCs w:val="16"/>
              </w:rPr>
              <w:t>(kol. 3 x kol. 4)</w:t>
            </w:r>
          </w:p>
        </w:tc>
        <w:tc>
          <w:tcPr>
            <w:tcW w:w="1701" w:type="dxa"/>
            <w:shd w:val="pct5" w:color="FFFFCC" w:fill="FFFFCC"/>
            <w:vAlign w:val="center"/>
          </w:tcPr>
          <w:p w14:paraId="374F2195" w14:textId="77777777" w:rsidR="00582F67" w:rsidRPr="005077CC" w:rsidRDefault="00582F67" w:rsidP="005D1A94">
            <w:pPr>
              <w:spacing w:before="120" w:after="120"/>
              <w:jc w:val="center"/>
              <w:rPr>
                <w:rFonts w:ascii="Arial Narrow" w:hAnsi="Arial Narrow"/>
                <w:b/>
                <w:sz w:val="20"/>
                <w:szCs w:val="20"/>
              </w:rPr>
            </w:pPr>
            <w:r w:rsidRPr="005077CC">
              <w:rPr>
                <w:rFonts w:ascii="Arial Narrow" w:hAnsi="Arial Narrow"/>
                <w:b/>
                <w:sz w:val="20"/>
                <w:szCs w:val="20"/>
              </w:rPr>
              <w:t>Wartość brutto</w:t>
            </w:r>
            <w:r>
              <w:rPr>
                <w:rFonts w:ascii="Arial Narrow" w:hAnsi="Arial Narrow"/>
                <w:b/>
                <w:sz w:val="20"/>
                <w:szCs w:val="20"/>
              </w:rPr>
              <w:br/>
            </w:r>
            <w:r w:rsidRPr="005077CC">
              <w:rPr>
                <w:rFonts w:ascii="Arial Narrow" w:hAnsi="Arial Narrow"/>
                <w:b/>
                <w:sz w:val="20"/>
                <w:szCs w:val="20"/>
              </w:rPr>
              <w:t>w PLN</w:t>
            </w:r>
          </w:p>
          <w:p w14:paraId="71C8238C" w14:textId="58E8A2F5" w:rsidR="00582F67" w:rsidRPr="005077CC" w:rsidRDefault="00582F67" w:rsidP="005D1A94">
            <w:pPr>
              <w:spacing w:before="120" w:after="120"/>
              <w:jc w:val="center"/>
              <w:rPr>
                <w:rFonts w:ascii="Arial Narrow" w:hAnsi="Arial Narrow"/>
                <w:b/>
                <w:sz w:val="20"/>
                <w:szCs w:val="20"/>
              </w:rPr>
            </w:pPr>
            <w:r w:rsidRPr="00AA5EFD">
              <w:rPr>
                <w:rFonts w:ascii="Arial Narrow" w:hAnsi="Arial Narrow"/>
                <w:b/>
                <w:sz w:val="16"/>
                <w:szCs w:val="16"/>
              </w:rPr>
              <w:t>(</w:t>
            </w:r>
            <w:r w:rsidRPr="003C4DCA">
              <w:rPr>
                <w:rFonts w:ascii="Arial Narrow" w:hAnsi="Arial Narrow"/>
                <w:b/>
                <w:color w:val="FF0000"/>
                <w:sz w:val="16"/>
                <w:szCs w:val="16"/>
              </w:rPr>
              <w:t xml:space="preserve">kol. 7 + </w:t>
            </w:r>
            <w:r w:rsidR="003C4DCA" w:rsidRPr="003C4DCA">
              <w:rPr>
                <w:rFonts w:ascii="Arial Narrow" w:hAnsi="Arial Narrow"/>
                <w:b/>
                <w:color w:val="FF0000"/>
                <w:sz w:val="16"/>
                <w:szCs w:val="16"/>
              </w:rPr>
              <w:t>VAT</w:t>
            </w:r>
            <w:r w:rsidRPr="00AA5EFD">
              <w:rPr>
                <w:rFonts w:ascii="Arial Narrow" w:hAnsi="Arial Narrow"/>
                <w:b/>
                <w:sz w:val="16"/>
                <w:szCs w:val="16"/>
              </w:rPr>
              <w:t>)</w:t>
            </w:r>
          </w:p>
        </w:tc>
      </w:tr>
      <w:tr w:rsidR="00582F67" w:rsidRPr="004A6130" w14:paraId="4347CCBF" w14:textId="77777777" w:rsidTr="00582F67">
        <w:trPr>
          <w:tblHeader/>
        </w:trPr>
        <w:tc>
          <w:tcPr>
            <w:tcW w:w="992" w:type="dxa"/>
            <w:shd w:val="pct5" w:color="FFFFCC" w:fill="FFFFCC"/>
            <w:vAlign w:val="center"/>
          </w:tcPr>
          <w:p w14:paraId="35846E7E"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1</w:t>
            </w:r>
          </w:p>
        </w:tc>
        <w:tc>
          <w:tcPr>
            <w:tcW w:w="2977" w:type="dxa"/>
            <w:shd w:val="pct5" w:color="FFFFCC" w:fill="FFFFCC"/>
            <w:vAlign w:val="center"/>
          </w:tcPr>
          <w:p w14:paraId="348FAE3E"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2</w:t>
            </w:r>
          </w:p>
        </w:tc>
        <w:tc>
          <w:tcPr>
            <w:tcW w:w="1134" w:type="dxa"/>
            <w:shd w:val="pct5" w:color="FFFFCC" w:fill="FFFFCC"/>
            <w:vAlign w:val="center"/>
          </w:tcPr>
          <w:p w14:paraId="071C4B88"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3</w:t>
            </w:r>
          </w:p>
        </w:tc>
        <w:tc>
          <w:tcPr>
            <w:tcW w:w="1701" w:type="dxa"/>
            <w:tcBorders>
              <w:bottom w:val="single" w:sz="4" w:space="0" w:color="auto"/>
            </w:tcBorders>
            <w:shd w:val="pct5" w:color="FFFFCC" w:fill="FFFFCC"/>
          </w:tcPr>
          <w:p w14:paraId="638A4D10"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4</w:t>
            </w:r>
          </w:p>
        </w:tc>
        <w:tc>
          <w:tcPr>
            <w:tcW w:w="1842" w:type="dxa"/>
            <w:tcBorders>
              <w:bottom w:val="single" w:sz="4" w:space="0" w:color="auto"/>
            </w:tcBorders>
            <w:shd w:val="pct5" w:color="FFFFCC" w:fill="FFFFCC"/>
          </w:tcPr>
          <w:p w14:paraId="4BBB428B"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Pr>
                <w:rFonts w:ascii="Arial Narrow" w:hAnsi="Arial Narrow"/>
                <w:b/>
                <w:i/>
                <w:sz w:val="18"/>
              </w:rPr>
              <w:t>5</w:t>
            </w:r>
          </w:p>
        </w:tc>
        <w:tc>
          <w:tcPr>
            <w:tcW w:w="1701" w:type="dxa"/>
            <w:shd w:val="pct5" w:color="FFFFCC" w:fill="FFFFCC"/>
          </w:tcPr>
          <w:p w14:paraId="69F49F44"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Pr>
                <w:rFonts w:ascii="Arial Narrow" w:hAnsi="Arial Narrow"/>
                <w:b/>
                <w:i/>
                <w:sz w:val="18"/>
              </w:rPr>
              <w:t>6</w:t>
            </w:r>
          </w:p>
        </w:tc>
        <w:tc>
          <w:tcPr>
            <w:tcW w:w="1701" w:type="dxa"/>
            <w:shd w:val="pct5" w:color="FFFFCC" w:fill="FFFFCC"/>
            <w:vAlign w:val="center"/>
          </w:tcPr>
          <w:p w14:paraId="688EEC8F"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7</w:t>
            </w:r>
          </w:p>
        </w:tc>
        <w:tc>
          <w:tcPr>
            <w:tcW w:w="1701" w:type="dxa"/>
            <w:shd w:val="pct5" w:color="FFFFCC" w:fill="FFFFCC"/>
            <w:vAlign w:val="center"/>
          </w:tcPr>
          <w:p w14:paraId="4E1629A0" w14:textId="77777777" w:rsidR="00582F67" w:rsidRPr="004A6130" w:rsidRDefault="00582F67" w:rsidP="005D1A94">
            <w:pPr>
              <w:pStyle w:val="Tekstpodstawowywcity"/>
              <w:tabs>
                <w:tab w:val="left" w:pos="851"/>
              </w:tabs>
              <w:spacing w:before="120" w:after="120" w:line="240" w:lineRule="auto"/>
              <w:ind w:left="0"/>
              <w:jc w:val="center"/>
              <w:rPr>
                <w:rFonts w:ascii="Arial Narrow" w:hAnsi="Arial Narrow"/>
                <w:b/>
                <w:i/>
                <w:sz w:val="18"/>
              </w:rPr>
            </w:pPr>
            <w:r w:rsidRPr="004A6130">
              <w:rPr>
                <w:rFonts w:ascii="Arial Narrow" w:hAnsi="Arial Narrow"/>
                <w:b/>
                <w:i/>
                <w:sz w:val="18"/>
              </w:rPr>
              <w:t>8</w:t>
            </w:r>
          </w:p>
        </w:tc>
      </w:tr>
      <w:tr w:rsidR="00582F67" w:rsidRPr="005077CC" w14:paraId="3FBD69F0" w14:textId="77777777" w:rsidTr="00582F67">
        <w:trPr>
          <w:trHeight w:val="197"/>
        </w:trPr>
        <w:tc>
          <w:tcPr>
            <w:tcW w:w="992" w:type="dxa"/>
            <w:shd w:val="clear" w:color="auto" w:fill="auto"/>
            <w:vAlign w:val="center"/>
          </w:tcPr>
          <w:p w14:paraId="34868B43" w14:textId="77777777" w:rsidR="00582F67" w:rsidRPr="005077CC" w:rsidRDefault="00582F67" w:rsidP="00582F67">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1.</w:t>
            </w:r>
          </w:p>
        </w:tc>
        <w:tc>
          <w:tcPr>
            <w:tcW w:w="2977" w:type="dxa"/>
            <w:shd w:val="clear" w:color="auto" w:fill="auto"/>
            <w:vAlign w:val="center"/>
          </w:tcPr>
          <w:p w14:paraId="082047FF" w14:textId="01EE4ED0" w:rsidR="00582F67" w:rsidRPr="00096A54" w:rsidRDefault="00582F67" w:rsidP="00582F67">
            <w:pPr>
              <w:rPr>
                <w:rFonts w:ascii="Arial Narrow" w:hAnsi="Arial Narrow" w:cs="Arial"/>
                <w:sz w:val="16"/>
                <w:szCs w:val="16"/>
              </w:rPr>
            </w:pPr>
            <w:r w:rsidRPr="00096A54">
              <w:rPr>
                <w:rFonts w:ascii="Arial Narrow" w:hAnsi="Arial Narrow" w:cs="Arial"/>
                <w:sz w:val="16"/>
                <w:szCs w:val="16"/>
              </w:rPr>
              <w:t>Dostawa macierzy</w:t>
            </w:r>
            <w:r w:rsidR="004D06FB">
              <w:rPr>
                <w:rFonts w:ascii="Arial Narrow" w:hAnsi="Arial Narrow" w:cs="Arial"/>
                <w:sz w:val="16"/>
                <w:szCs w:val="16"/>
              </w:rPr>
              <w:t xml:space="preserve">, </w:t>
            </w:r>
            <w:r w:rsidRPr="00096A54">
              <w:rPr>
                <w:rFonts w:ascii="Arial Narrow" w:hAnsi="Arial Narrow" w:cs="Arial"/>
                <w:sz w:val="16"/>
                <w:szCs w:val="16"/>
              </w:rPr>
              <w:t>sprzętu, licencji</w:t>
            </w:r>
            <w:r w:rsidRPr="00096A54">
              <w:t xml:space="preserve"> </w:t>
            </w:r>
            <w:r w:rsidRPr="00096A54">
              <w:rPr>
                <w:rFonts w:ascii="Arial Narrow" w:hAnsi="Arial Narrow" w:cs="Arial"/>
                <w:sz w:val="16"/>
                <w:szCs w:val="16"/>
              </w:rPr>
              <w:t xml:space="preserve">i pozostałych niezbędnych do realizacji przedmiotu zamówienia komponentów wraz ze wsparciem technicznym producenta na okres </w:t>
            </w:r>
            <w:r>
              <w:rPr>
                <w:rFonts w:ascii="Arial Narrow" w:hAnsi="Arial Narrow" w:cs="Arial"/>
                <w:sz w:val="16"/>
                <w:szCs w:val="16"/>
              </w:rPr>
              <w:t xml:space="preserve">60 </w:t>
            </w:r>
            <w:r w:rsidRPr="00096A54">
              <w:rPr>
                <w:rFonts w:ascii="Arial Narrow" w:hAnsi="Arial Narrow" w:cs="Arial"/>
                <w:sz w:val="16"/>
                <w:szCs w:val="16"/>
              </w:rPr>
              <w:t>miesięcy oraz wdrożeniem systemu, opracowaniem dokumentacji powykonawczej i przeprowadzeniem jednego dwudniowego technicznego warsztatu powdrożeniowego.</w:t>
            </w:r>
          </w:p>
          <w:p w14:paraId="5976B5EF" w14:textId="77777777" w:rsidR="00582F67" w:rsidRPr="009D74EE" w:rsidRDefault="00582F67" w:rsidP="00582F67">
            <w:pPr>
              <w:rPr>
                <w:rFonts w:ascii="Arial Narrow" w:hAnsi="Arial Narrow" w:cs="Arial"/>
                <w:b/>
                <w:sz w:val="16"/>
                <w:szCs w:val="16"/>
              </w:rPr>
            </w:pPr>
          </w:p>
        </w:tc>
        <w:tc>
          <w:tcPr>
            <w:tcW w:w="1134" w:type="dxa"/>
            <w:shd w:val="clear" w:color="auto" w:fill="auto"/>
            <w:vAlign w:val="center"/>
          </w:tcPr>
          <w:p w14:paraId="3A2E89C9" w14:textId="77777777" w:rsidR="00582F67" w:rsidRPr="009D74EE" w:rsidRDefault="00582F67" w:rsidP="00582F67">
            <w:pPr>
              <w:spacing w:before="120" w:after="120"/>
              <w:jc w:val="center"/>
              <w:rPr>
                <w:rFonts w:ascii="Arial Narrow" w:hAnsi="Arial Narrow"/>
                <w:b/>
                <w:sz w:val="16"/>
                <w:szCs w:val="16"/>
              </w:rPr>
            </w:pPr>
            <w:r w:rsidRPr="00FE02F2">
              <w:rPr>
                <w:rFonts w:ascii="Arial Narrow" w:hAnsi="Arial Narrow"/>
                <w:b/>
                <w:sz w:val="18"/>
                <w:szCs w:val="18"/>
              </w:rPr>
              <w:t>1</w:t>
            </w:r>
          </w:p>
        </w:tc>
        <w:tc>
          <w:tcPr>
            <w:tcW w:w="1701" w:type="dxa"/>
            <w:tcBorders>
              <w:bottom w:val="single" w:sz="4" w:space="0" w:color="auto"/>
              <w:tl2br w:val="single" w:sz="4" w:space="0" w:color="auto"/>
              <w:tr2bl w:val="single" w:sz="4" w:space="0" w:color="auto"/>
            </w:tcBorders>
            <w:vAlign w:val="center"/>
          </w:tcPr>
          <w:p w14:paraId="2668B671" w14:textId="77777777" w:rsidR="00582F67" w:rsidRPr="009D74EE" w:rsidRDefault="00582F67" w:rsidP="00582F67">
            <w:pPr>
              <w:spacing w:before="120" w:after="120"/>
              <w:rPr>
                <w:rFonts w:ascii="Arial Narrow" w:hAnsi="Arial Narrow"/>
                <w:sz w:val="16"/>
                <w:szCs w:val="16"/>
              </w:rPr>
            </w:pPr>
          </w:p>
        </w:tc>
        <w:tc>
          <w:tcPr>
            <w:tcW w:w="1842" w:type="dxa"/>
            <w:tcBorders>
              <w:bottom w:val="single" w:sz="4" w:space="0" w:color="auto"/>
              <w:tl2br w:val="single" w:sz="4" w:space="0" w:color="auto"/>
              <w:tr2bl w:val="single" w:sz="4" w:space="0" w:color="auto"/>
            </w:tcBorders>
            <w:vAlign w:val="center"/>
          </w:tcPr>
          <w:p w14:paraId="1A2BDF66" w14:textId="77777777" w:rsidR="00582F67" w:rsidRPr="009D74EE" w:rsidRDefault="00582F67" w:rsidP="00582F67">
            <w:pPr>
              <w:spacing w:before="120" w:after="120"/>
              <w:rPr>
                <w:rFonts w:ascii="Arial Narrow" w:hAnsi="Arial Narrow"/>
                <w:sz w:val="16"/>
                <w:szCs w:val="16"/>
              </w:rPr>
            </w:pPr>
          </w:p>
        </w:tc>
        <w:tc>
          <w:tcPr>
            <w:tcW w:w="1701" w:type="dxa"/>
            <w:vAlign w:val="center"/>
          </w:tcPr>
          <w:p w14:paraId="2026176F" w14:textId="77777777" w:rsidR="00582F67" w:rsidRPr="009D74EE" w:rsidRDefault="00582F67" w:rsidP="00582F67">
            <w:pPr>
              <w:spacing w:before="120" w:after="120"/>
              <w:jc w:val="center"/>
              <w:rPr>
                <w:rFonts w:ascii="Arial Narrow" w:hAnsi="Arial Narrow"/>
                <w:sz w:val="16"/>
                <w:szCs w:val="16"/>
              </w:rPr>
            </w:pPr>
          </w:p>
        </w:tc>
        <w:tc>
          <w:tcPr>
            <w:tcW w:w="1701" w:type="dxa"/>
            <w:shd w:val="clear" w:color="auto" w:fill="auto"/>
            <w:vAlign w:val="center"/>
          </w:tcPr>
          <w:p w14:paraId="705DCCD2"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1701" w:type="dxa"/>
            <w:shd w:val="clear" w:color="auto" w:fill="auto"/>
            <w:vAlign w:val="center"/>
          </w:tcPr>
          <w:p w14:paraId="598789C6"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582F67" w:rsidRPr="005077CC" w14:paraId="50BD14CE" w14:textId="77777777" w:rsidTr="00582F67">
        <w:trPr>
          <w:trHeight w:val="51"/>
        </w:trPr>
        <w:tc>
          <w:tcPr>
            <w:tcW w:w="992" w:type="dxa"/>
            <w:shd w:val="clear" w:color="auto" w:fill="auto"/>
            <w:vAlign w:val="center"/>
          </w:tcPr>
          <w:p w14:paraId="60960370" w14:textId="77777777" w:rsidR="00582F67" w:rsidRPr="005077CC" w:rsidRDefault="00582F67" w:rsidP="00582F67">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2.</w:t>
            </w:r>
          </w:p>
        </w:tc>
        <w:tc>
          <w:tcPr>
            <w:tcW w:w="2977" w:type="dxa"/>
            <w:shd w:val="clear" w:color="auto" w:fill="auto"/>
            <w:vAlign w:val="center"/>
          </w:tcPr>
          <w:p w14:paraId="760EC510" w14:textId="77777777" w:rsidR="00582F67" w:rsidRPr="00751EF5" w:rsidRDefault="00582F67" w:rsidP="00582F67">
            <w:pPr>
              <w:rPr>
                <w:rFonts w:ascii="Arial Narrow" w:hAnsi="Arial Narrow" w:cs="Arial"/>
                <w:b/>
                <w:sz w:val="16"/>
                <w:szCs w:val="16"/>
              </w:rPr>
            </w:pPr>
            <w:r w:rsidRPr="00FE02F2">
              <w:rPr>
                <w:rFonts w:ascii="Arial Narrow" w:hAnsi="Arial Narrow" w:cs="Arial"/>
                <w:sz w:val="16"/>
                <w:szCs w:val="16"/>
              </w:rPr>
              <w:t xml:space="preserve">Świadczenie Asysty Technicznej Wykonawcy w wymiarze </w:t>
            </w:r>
            <w:r>
              <w:rPr>
                <w:rFonts w:ascii="Arial Narrow" w:hAnsi="Arial Narrow" w:cs="Arial"/>
                <w:sz w:val="16"/>
                <w:szCs w:val="16"/>
              </w:rPr>
              <w:t xml:space="preserve">150 </w:t>
            </w:r>
            <w:r w:rsidRPr="00FE02F2">
              <w:rPr>
                <w:rFonts w:ascii="Arial Narrow" w:hAnsi="Arial Narrow" w:cs="Arial"/>
                <w:sz w:val="16"/>
                <w:szCs w:val="16"/>
              </w:rPr>
              <w:t>godzin przez okres obowiązywania wsparcia technicznego producenta</w:t>
            </w:r>
            <w:r>
              <w:rPr>
                <w:rFonts w:ascii="Arial Narrow" w:hAnsi="Arial Narrow" w:cs="Arial"/>
                <w:sz w:val="16"/>
                <w:szCs w:val="16"/>
              </w:rPr>
              <w:t>.</w:t>
            </w:r>
          </w:p>
        </w:tc>
        <w:tc>
          <w:tcPr>
            <w:tcW w:w="1134" w:type="dxa"/>
            <w:shd w:val="clear" w:color="auto" w:fill="auto"/>
            <w:vAlign w:val="center"/>
          </w:tcPr>
          <w:p w14:paraId="2FAAEDCD" w14:textId="77777777" w:rsidR="00582F67" w:rsidRPr="009D74EE" w:rsidRDefault="00582F67" w:rsidP="00582F67">
            <w:pPr>
              <w:spacing w:before="120" w:after="120"/>
              <w:jc w:val="center"/>
              <w:rPr>
                <w:rFonts w:ascii="Arial Narrow" w:hAnsi="Arial Narrow"/>
                <w:b/>
                <w:sz w:val="16"/>
                <w:szCs w:val="16"/>
              </w:rPr>
            </w:pPr>
            <w:r>
              <w:rPr>
                <w:rFonts w:ascii="Arial Narrow" w:hAnsi="Arial Narrow"/>
                <w:b/>
                <w:sz w:val="18"/>
                <w:szCs w:val="18"/>
              </w:rPr>
              <w:t>150</w:t>
            </w:r>
            <w:r w:rsidRPr="00FE02F2">
              <w:rPr>
                <w:rFonts w:ascii="Arial Narrow" w:hAnsi="Arial Narrow"/>
                <w:b/>
                <w:sz w:val="18"/>
                <w:szCs w:val="18"/>
              </w:rPr>
              <w:t xml:space="preserve"> </w:t>
            </w:r>
            <w:r w:rsidRPr="00120704">
              <w:rPr>
                <w:rFonts w:ascii="Arial Narrow" w:hAnsi="Arial Narrow"/>
                <w:b/>
                <w:sz w:val="18"/>
                <w:szCs w:val="18"/>
              </w:rPr>
              <w:t>godzin</w:t>
            </w:r>
          </w:p>
        </w:tc>
        <w:tc>
          <w:tcPr>
            <w:tcW w:w="1701" w:type="dxa"/>
            <w:tcBorders>
              <w:bottom w:val="single" w:sz="4" w:space="0" w:color="auto"/>
              <w:tl2br w:val="nil"/>
              <w:tr2bl w:val="nil"/>
            </w:tcBorders>
            <w:shd w:val="clear" w:color="auto" w:fill="auto"/>
            <w:vAlign w:val="center"/>
          </w:tcPr>
          <w:p w14:paraId="4B719608"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w:t>
            </w:r>
          </w:p>
          <w:p w14:paraId="5F959276" w14:textId="77777777" w:rsidR="00582F67" w:rsidRPr="009D74EE" w:rsidRDefault="00582F67" w:rsidP="00AA5EFD">
            <w:pPr>
              <w:spacing w:before="120" w:after="120"/>
              <w:jc w:val="center"/>
              <w:rPr>
                <w:rFonts w:ascii="Arial Narrow" w:hAnsi="Arial Narrow"/>
                <w:sz w:val="16"/>
                <w:szCs w:val="16"/>
              </w:rPr>
            </w:pPr>
            <w:r w:rsidRPr="009D74EE">
              <w:rPr>
                <w:rFonts w:ascii="Arial Narrow" w:hAnsi="Arial Narrow"/>
                <w:sz w:val="16"/>
                <w:szCs w:val="16"/>
              </w:rPr>
              <w:t>cena za 1 godzinę</w:t>
            </w:r>
          </w:p>
        </w:tc>
        <w:tc>
          <w:tcPr>
            <w:tcW w:w="1842" w:type="dxa"/>
            <w:tcBorders>
              <w:bottom w:val="single" w:sz="4" w:space="0" w:color="auto"/>
              <w:tl2br w:val="nil"/>
              <w:tr2bl w:val="nil"/>
            </w:tcBorders>
            <w:shd w:val="clear" w:color="auto" w:fill="auto"/>
            <w:vAlign w:val="center"/>
          </w:tcPr>
          <w:p w14:paraId="0820A5BE"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w:t>
            </w:r>
          </w:p>
          <w:p w14:paraId="67831A93"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cena za 1 godzinę</w:t>
            </w:r>
          </w:p>
        </w:tc>
        <w:tc>
          <w:tcPr>
            <w:tcW w:w="1701" w:type="dxa"/>
            <w:vAlign w:val="center"/>
          </w:tcPr>
          <w:p w14:paraId="2B9F6E38" w14:textId="77777777" w:rsidR="00582F67" w:rsidRPr="009D74EE" w:rsidRDefault="00582F67" w:rsidP="00582F67">
            <w:pPr>
              <w:spacing w:before="120" w:after="120"/>
              <w:jc w:val="center"/>
              <w:rPr>
                <w:rFonts w:ascii="Arial Narrow" w:hAnsi="Arial Narrow"/>
                <w:sz w:val="16"/>
                <w:szCs w:val="16"/>
              </w:rPr>
            </w:pPr>
          </w:p>
        </w:tc>
        <w:tc>
          <w:tcPr>
            <w:tcW w:w="1701" w:type="dxa"/>
            <w:shd w:val="clear" w:color="auto" w:fill="auto"/>
            <w:vAlign w:val="center"/>
          </w:tcPr>
          <w:p w14:paraId="1E5414A4"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1701" w:type="dxa"/>
            <w:shd w:val="clear" w:color="auto" w:fill="auto"/>
            <w:vAlign w:val="center"/>
          </w:tcPr>
          <w:p w14:paraId="1AA89732" w14:textId="77777777" w:rsidR="00582F67" w:rsidRPr="009D74EE" w:rsidRDefault="00582F67" w:rsidP="00582F67">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CB24D1" w:rsidRPr="005077CC" w14:paraId="7121658E" w14:textId="77777777" w:rsidTr="00582F67">
        <w:trPr>
          <w:trHeight w:val="164"/>
        </w:trPr>
        <w:tc>
          <w:tcPr>
            <w:tcW w:w="992" w:type="dxa"/>
            <w:shd w:val="clear" w:color="auto" w:fill="auto"/>
            <w:vAlign w:val="center"/>
          </w:tcPr>
          <w:p w14:paraId="00D41328" w14:textId="77777777" w:rsidR="00CB24D1" w:rsidRPr="005077CC" w:rsidRDefault="00CB24D1" w:rsidP="00CB24D1">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3.</w:t>
            </w:r>
          </w:p>
        </w:tc>
        <w:tc>
          <w:tcPr>
            <w:tcW w:w="2977" w:type="dxa"/>
            <w:shd w:val="clear" w:color="auto" w:fill="auto"/>
            <w:vAlign w:val="center"/>
          </w:tcPr>
          <w:p w14:paraId="62EFA3B8" w14:textId="77777777" w:rsidR="00CB24D1" w:rsidRPr="00751EF5" w:rsidRDefault="00CB24D1" w:rsidP="00CB24D1">
            <w:pPr>
              <w:rPr>
                <w:rFonts w:ascii="Arial Narrow" w:hAnsi="Arial Narrow" w:cs="Arial"/>
                <w:b/>
                <w:sz w:val="16"/>
                <w:szCs w:val="16"/>
              </w:rPr>
            </w:pPr>
            <w:r w:rsidRPr="005D1141">
              <w:rPr>
                <w:rFonts w:ascii="Arial Narrow" w:hAnsi="Arial Narrow" w:cs="Arial"/>
                <w:sz w:val="16"/>
                <w:szCs w:val="16"/>
              </w:rPr>
              <w:t xml:space="preserve">Przeprowadzenie certyfikowanego szkolenia dla </w:t>
            </w:r>
            <w:r>
              <w:rPr>
                <w:rFonts w:ascii="Arial Narrow" w:hAnsi="Arial Narrow" w:cs="Arial"/>
                <w:sz w:val="16"/>
                <w:szCs w:val="16"/>
              </w:rPr>
              <w:t>3</w:t>
            </w:r>
            <w:r w:rsidRPr="005D1141">
              <w:rPr>
                <w:rFonts w:ascii="Arial Narrow" w:hAnsi="Arial Narrow" w:cs="Arial"/>
                <w:sz w:val="16"/>
                <w:szCs w:val="16"/>
              </w:rPr>
              <w:t xml:space="preserve"> osób</w:t>
            </w:r>
          </w:p>
        </w:tc>
        <w:tc>
          <w:tcPr>
            <w:tcW w:w="1134" w:type="dxa"/>
            <w:shd w:val="clear" w:color="auto" w:fill="auto"/>
            <w:vAlign w:val="center"/>
          </w:tcPr>
          <w:p w14:paraId="1E68C0E9" w14:textId="77777777" w:rsidR="00CB24D1" w:rsidRPr="009D74EE" w:rsidRDefault="00CB24D1" w:rsidP="00CB24D1">
            <w:pPr>
              <w:spacing w:before="120" w:after="120"/>
              <w:jc w:val="center"/>
              <w:rPr>
                <w:rFonts w:ascii="Arial Narrow" w:hAnsi="Arial Narrow"/>
                <w:b/>
                <w:sz w:val="16"/>
                <w:szCs w:val="16"/>
              </w:rPr>
            </w:pPr>
            <w:r>
              <w:rPr>
                <w:rFonts w:ascii="Arial Narrow" w:hAnsi="Arial Narrow"/>
                <w:b/>
                <w:sz w:val="18"/>
                <w:szCs w:val="18"/>
              </w:rPr>
              <w:t xml:space="preserve">1 grupa </w:t>
            </w:r>
            <w:r>
              <w:rPr>
                <w:rFonts w:ascii="Arial Narrow" w:hAnsi="Arial Narrow"/>
                <w:b/>
                <w:sz w:val="18"/>
                <w:szCs w:val="18"/>
              </w:rPr>
              <w:br/>
              <w:t>3 osobowa</w:t>
            </w:r>
          </w:p>
        </w:tc>
        <w:tc>
          <w:tcPr>
            <w:tcW w:w="1701" w:type="dxa"/>
            <w:tcBorders>
              <w:tl2br w:val="single" w:sz="4" w:space="0" w:color="auto"/>
              <w:tr2bl w:val="single" w:sz="4" w:space="0" w:color="auto"/>
            </w:tcBorders>
            <w:shd w:val="clear" w:color="auto" w:fill="auto"/>
            <w:vAlign w:val="center"/>
          </w:tcPr>
          <w:p w14:paraId="33BD5B46" w14:textId="77777777" w:rsidR="00CB24D1" w:rsidRPr="009D74EE" w:rsidRDefault="00CB24D1" w:rsidP="00CB24D1">
            <w:pPr>
              <w:spacing w:before="120" w:after="120"/>
              <w:rPr>
                <w:rFonts w:ascii="Arial Narrow" w:hAnsi="Arial Narrow"/>
                <w:sz w:val="16"/>
                <w:szCs w:val="16"/>
              </w:rPr>
            </w:pPr>
          </w:p>
        </w:tc>
        <w:tc>
          <w:tcPr>
            <w:tcW w:w="1842" w:type="dxa"/>
            <w:tcBorders>
              <w:tl2br w:val="single" w:sz="4" w:space="0" w:color="auto"/>
              <w:tr2bl w:val="single" w:sz="4" w:space="0" w:color="auto"/>
            </w:tcBorders>
            <w:shd w:val="clear" w:color="auto" w:fill="auto"/>
            <w:vAlign w:val="center"/>
          </w:tcPr>
          <w:p w14:paraId="026361DA" w14:textId="77777777" w:rsidR="00CB24D1" w:rsidRPr="009D74EE" w:rsidRDefault="00CB24D1" w:rsidP="00CB24D1">
            <w:pPr>
              <w:spacing w:before="120" w:after="120"/>
              <w:jc w:val="center"/>
              <w:rPr>
                <w:rFonts w:ascii="Arial Narrow" w:hAnsi="Arial Narrow"/>
                <w:sz w:val="16"/>
                <w:szCs w:val="16"/>
              </w:rPr>
            </w:pPr>
          </w:p>
        </w:tc>
        <w:tc>
          <w:tcPr>
            <w:tcW w:w="1701" w:type="dxa"/>
            <w:vAlign w:val="center"/>
          </w:tcPr>
          <w:p w14:paraId="39AD9E5F" w14:textId="77777777" w:rsidR="00CB24D1" w:rsidRPr="009D74EE" w:rsidRDefault="00CB24D1" w:rsidP="00CB24D1">
            <w:pPr>
              <w:spacing w:before="120" w:after="120"/>
              <w:jc w:val="center"/>
              <w:rPr>
                <w:rFonts w:ascii="Arial Narrow" w:hAnsi="Arial Narrow"/>
                <w:sz w:val="16"/>
                <w:szCs w:val="16"/>
              </w:rPr>
            </w:pPr>
          </w:p>
        </w:tc>
        <w:tc>
          <w:tcPr>
            <w:tcW w:w="1701" w:type="dxa"/>
            <w:shd w:val="clear" w:color="auto" w:fill="auto"/>
            <w:vAlign w:val="center"/>
          </w:tcPr>
          <w:p w14:paraId="54A16280" w14:textId="77777777" w:rsidR="00CB24D1" w:rsidRPr="009D74EE" w:rsidRDefault="00CB24D1" w:rsidP="00CB24D1">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1701" w:type="dxa"/>
            <w:shd w:val="clear" w:color="auto" w:fill="auto"/>
            <w:vAlign w:val="center"/>
          </w:tcPr>
          <w:p w14:paraId="4E4CBDFD" w14:textId="77777777" w:rsidR="00CB24D1" w:rsidRPr="009D74EE" w:rsidRDefault="00CB24D1" w:rsidP="00CB24D1">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CB24D1" w:rsidRPr="005077CC" w14:paraId="479B67CE" w14:textId="77777777" w:rsidTr="005D1A94">
        <w:trPr>
          <w:trHeight w:val="973"/>
        </w:trPr>
        <w:tc>
          <w:tcPr>
            <w:tcW w:w="10347" w:type="dxa"/>
            <w:gridSpan w:val="6"/>
            <w:shd w:val="pct5" w:color="FFFFCC" w:fill="FFFFCC"/>
            <w:vAlign w:val="center"/>
          </w:tcPr>
          <w:p w14:paraId="2941DFD7" w14:textId="77777777" w:rsidR="00CB24D1" w:rsidRPr="005077CC" w:rsidRDefault="00CB24D1" w:rsidP="00CB24D1">
            <w:pPr>
              <w:spacing w:before="120" w:after="120"/>
              <w:jc w:val="right"/>
              <w:rPr>
                <w:rFonts w:ascii="Arial Narrow" w:hAnsi="Arial Narrow"/>
                <w:b/>
                <w:sz w:val="20"/>
                <w:szCs w:val="20"/>
              </w:rPr>
            </w:pPr>
            <w:r w:rsidRPr="003648F0">
              <w:rPr>
                <w:rFonts w:ascii="Arial Narrow" w:hAnsi="Arial Narrow"/>
                <w:b/>
                <w:sz w:val="20"/>
                <w:szCs w:val="20"/>
              </w:rPr>
              <w:t xml:space="preserve">CENA </w:t>
            </w:r>
            <w:r>
              <w:rPr>
                <w:rFonts w:ascii="Arial Narrow" w:hAnsi="Arial Narrow"/>
                <w:b/>
                <w:sz w:val="20"/>
                <w:szCs w:val="20"/>
              </w:rPr>
              <w:t xml:space="preserve"> </w:t>
            </w:r>
            <w:r w:rsidRPr="003648F0">
              <w:rPr>
                <w:rFonts w:ascii="Arial Narrow" w:hAnsi="Arial Narrow"/>
                <w:b/>
                <w:sz w:val="20"/>
                <w:szCs w:val="20"/>
              </w:rPr>
              <w:t xml:space="preserve">OFERTOWA (SUMA </w:t>
            </w:r>
            <w:r>
              <w:rPr>
                <w:rFonts w:ascii="Arial Narrow" w:hAnsi="Arial Narrow"/>
                <w:b/>
                <w:sz w:val="20"/>
                <w:szCs w:val="20"/>
              </w:rPr>
              <w:t xml:space="preserve"> </w:t>
            </w:r>
            <w:r w:rsidRPr="003648F0">
              <w:rPr>
                <w:rFonts w:ascii="Arial Narrow" w:hAnsi="Arial Narrow"/>
                <w:b/>
                <w:sz w:val="20"/>
                <w:szCs w:val="20"/>
              </w:rPr>
              <w:t xml:space="preserve">WARTOŚCI </w:t>
            </w:r>
            <w:r>
              <w:rPr>
                <w:rFonts w:ascii="Arial Narrow" w:hAnsi="Arial Narrow"/>
                <w:b/>
                <w:sz w:val="20"/>
                <w:szCs w:val="20"/>
              </w:rPr>
              <w:t xml:space="preserve"> </w:t>
            </w:r>
            <w:r w:rsidRPr="003648F0">
              <w:rPr>
                <w:rFonts w:ascii="Arial Narrow" w:hAnsi="Arial Narrow"/>
                <w:b/>
                <w:sz w:val="20"/>
                <w:szCs w:val="20"/>
              </w:rPr>
              <w:t xml:space="preserve">Z </w:t>
            </w:r>
            <w:r>
              <w:rPr>
                <w:rFonts w:ascii="Arial Narrow" w:hAnsi="Arial Narrow"/>
                <w:b/>
                <w:sz w:val="20"/>
                <w:szCs w:val="20"/>
              </w:rPr>
              <w:t xml:space="preserve"> </w:t>
            </w:r>
            <w:r w:rsidRPr="003648F0">
              <w:rPr>
                <w:rFonts w:ascii="Arial Narrow" w:hAnsi="Arial Narrow"/>
                <w:b/>
                <w:sz w:val="20"/>
                <w:szCs w:val="20"/>
              </w:rPr>
              <w:t xml:space="preserve">POZYCJI </w:t>
            </w:r>
            <w:r>
              <w:rPr>
                <w:rFonts w:ascii="Arial Narrow" w:hAnsi="Arial Narrow"/>
                <w:b/>
                <w:sz w:val="20"/>
                <w:szCs w:val="20"/>
              </w:rPr>
              <w:t xml:space="preserve"> </w:t>
            </w:r>
            <w:r w:rsidRPr="003648F0">
              <w:rPr>
                <w:rFonts w:ascii="Arial Narrow" w:hAnsi="Arial Narrow"/>
                <w:b/>
                <w:sz w:val="20"/>
                <w:szCs w:val="20"/>
              </w:rPr>
              <w:t xml:space="preserve">1 </w:t>
            </w:r>
            <w:r>
              <w:rPr>
                <w:rFonts w:ascii="Arial Narrow" w:hAnsi="Arial Narrow"/>
                <w:b/>
                <w:sz w:val="20"/>
                <w:szCs w:val="20"/>
              </w:rPr>
              <w:t xml:space="preserve"> </w:t>
            </w:r>
            <w:r w:rsidR="00407A24">
              <w:rPr>
                <w:rFonts w:ascii="Arial Narrow" w:hAnsi="Arial Narrow"/>
                <w:b/>
                <w:sz w:val="20"/>
                <w:szCs w:val="20"/>
              </w:rPr>
              <w:t>-3</w:t>
            </w:r>
            <w:r w:rsidRPr="003648F0">
              <w:rPr>
                <w:rFonts w:ascii="Arial Narrow" w:hAnsi="Arial Narrow"/>
                <w:b/>
                <w:sz w:val="20"/>
                <w:szCs w:val="20"/>
              </w:rPr>
              <w:t>)</w:t>
            </w:r>
          </w:p>
        </w:tc>
        <w:tc>
          <w:tcPr>
            <w:tcW w:w="1701" w:type="dxa"/>
            <w:shd w:val="pct5" w:color="FFFFCC" w:fill="FFFFCC"/>
            <w:vAlign w:val="center"/>
          </w:tcPr>
          <w:p w14:paraId="5F34FA45" w14:textId="77777777" w:rsidR="00CB24D1" w:rsidRPr="005077CC" w:rsidRDefault="00CB24D1" w:rsidP="00CB24D1">
            <w:pPr>
              <w:spacing w:before="120" w:after="120"/>
              <w:jc w:val="center"/>
              <w:rPr>
                <w:rFonts w:ascii="Arial Narrow" w:hAnsi="Arial Narrow"/>
                <w:sz w:val="20"/>
                <w:szCs w:val="20"/>
              </w:rPr>
            </w:pPr>
            <w:r w:rsidRPr="005077CC">
              <w:rPr>
                <w:rFonts w:ascii="Arial Narrow" w:hAnsi="Arial Narrow"/>
                <w:b/>
                <w:sz w:val="20"/>
                <w:szCs w:val="20"/>
              </w:rPr>
              <w:t>……… zł netto</w:t>
            </w:r>
          </w:p>
        </w:tc>
        <w:tc>
          <w:tcPr>
            <w:tcW w:w="1701" w:type="dxa"/>
            <w:shd w:val="pct5" w:color="FFFFCC" w:fill="FFFFCC"/>
            <w:vAlign w:val="center"/>
          </w:tcPr>
          <w:p w14:paraId="0E7207A1" w14:textId="77777777" w:rsidR="00CB24D1" w:rsidRPr="005077CC" w:rsidRDefault="00CB24D1" w:rsidP="00CB24D1">
            <w:pPr>
              <w:spacing w:before="120" w:after="120"/>
              <w:jc w:val="center"/>
              <w:rPr>
                <w:rFonts w:ascii="Arial Narrow" w:hAnsi="Arial Narrow"/>
                <w:sz w:val="20"/>
                <w:szCs w:val="20"/>
              </w:rPr>
            </w:pPr>
            <w:r w:rsidRPr="005077CC">
              <w:rPr>
                <w:rFonts w:ascii="Arial Narrow" w:hAnsi="Arial Narrow"/>
                <w:b/>
                <w:sz w:val="20"/>
                <w:szCs w:val="20"/>
              </w:rPr>
              <w:t>……… zł brutto</w:t>
            </w:r>
          </w:p>
        </w:tc>
      </w:tr>
    </w:tbl>
    <w:p w14:paraId="2FEA2C25" w14:textId="77777777" w:rsidR="00D55515" w:rsidRDefault="00D55515" w:rsidP="00794903">
      <w:pPr>
        <w:pStyle w:val="Tekstpodstawowywcity"/>
        <w:numPr>
          <w:ilvl w:val="0"/>
          <w:numId w:val="5"/>
        </w:numPr>
        <w:tabs>
          <w:tab w:val="left" w:pos="851"/>
        </w:tabs>
        <w:spacing w:before="120" w:after="120" w:line="240" w:lineRule="auto"/>
        <w:ind w:left="850" w:hanging="425"/>
        <w:rPr>
          <w:rFonts w:ascii="Arial Narrow" w:hAnsi="Arial Narrow"/>
          <w:b/>
          <w:bCs/>
          <w:szCs w:val="22"/>
        </w:rPr>
      </w:pPr>
      <w:r w:rsidRPr="00EA0E91">
        <w:rPr>
          <w:rFonts w:ascii="Arial Narrow" w:hAnsi="Arial Narrow"/>
          <w:b/>
          <w:bCs/>
          <w:szCs w:val="22"/>
        </w:rPr>
        <w:t xml:space="preserve">OŚWIADCZAMY, </w:t>
      </w:r>
      <w:r w:rsidRPr="00794903">
        <w:rPr>
          <w:rFonts w:ascii="Arial Narrow" w:hAnsi="Arial Narrow"/>
          <w:bCs/>
          <w:szCs w:val="22"/>
        </w:rPr>
        <w:t>że wartość z pozycji 2 (kolumna 7) Tabeli nr 1,</w:t>
      </w:r>
      <w:r w:rsidRPr="00794903">
        <w:rPr>
          <w:rFonts w:ascii="Arial Narrow" w:hAnsi="Arial Narrow"/>
          <w:b/>
          <w:bCs/>
          <w:szCs w:val="22"/>
        </w:rPr>
        <w:t xml:space="preserve"> </w:t>
      </w:r>
      <w:r w:rsidRPr="00EA0E91">
        <w:rPr>
          <w:rFonts w:ascii="Arial Narrow" w:hAnsi="Arial Narrow"/>
          <w:b/>
          <w:bCs/>
          <w:szCs w:val="22"/>
        </w:rPr>
        <w:t xml:space="preserve">nie jest </w:t>
      </w:r>
      <w:r w:rsidR="00DF44E3">
        <w:rPr>
          <w:rFonts w:ascii="Arial Narrow" w:hAnsi="Arial Narrow"/>
          <w:b/>
          <w:bCs/>
          <w:szCs w:val="22"/>
        </w:rPr>
        <w:t>mniejsza</w:t>
      </w:r>
      <w:r w:rsidRPr="00EA0E91">
        <w:rPr>
          <w:rFonts w:ascii="Arial Narrow" w:hAnsi="Arial Narrow"/>
          <w:b/>
          <w:bCs/>
          <w:szCs w:val="22"/>
        </w:rPr>
        <w:t xml:space="preserve"> </w:t>
      </w:r>
      <w:r w:rsidRPr="00A63927">
        <w:rPr>
          <w:rFonts w:ascii="Arial Narrow" w:hAnsi="Arial Narrow"/>
          <w:b/>
          <w:bCs/>
          <w:szCs w:val="22"/>
        </w:rPr>
        <w:t xml:space="preserve">niż </w:t>
      </w:r>
      <w:r w:rsidR="0063325F">
        <w:rPr>
          <w:rFonts w:ascii="Arial Narrow" w:hAnsi="Arial Narrow"/>
          <w:b/>
          <w:bCs/>
          <w:szCs w:val="22"/>
        </w:rPr>
        <w:t xml:space="preserve">1 </w:t>
      </w:r>
      <w:r w:rsidRPr="005C683F">
        <w:rPr>
          <w:rFonts w:ascii="Arial Narrow" w:hAnsi="Arial Narrow"/>
          <w:b/>
          <w:bCs/>
          <w:szCs w:val="22"/>
        </w:rPr>
        <w:t>%</w:t>
      </w:r>
      <w:r w:rsidRPr="00794903">
        <w:rPr>
          <w:rFonts w:ascii="Arial Narrow" w:hAnsi="Arial Narrow"/>
          <w:b/>
          <w:bCs/>
          <w:szCs w:val="22"/>
        </w:rPr>
        <w:t xml:space="preserve"> </w:t>
      </w:r>
      <w:r w:rsidRPr="00794903">
        <w:rPr>
          <w:rFonts w:ascii="Arial Narrow" w:hAnsi="Arial Narrow"/>
          <w:bCs/>
          <w:szCs w:val="22"/>
        </w:rPr>
        <w:t xml:space="preserve">należnego nam wynagrodzenia (CENY OFERTOWEJ), </w:t>
      </w:r>
      <w:r w:rsidRPr="00B153C0">
        <w:rPr>
          <w:rFonts w:ascii="Arial Narrow" w:hAnsi="Arial Narrow"/>
          <w:b/>
          <w:bCs/>
          <w:szCs w:val="22"/>
        </w:rPr>
        <w:t>pod rygorem odrzucenia oferty</w:t>
      </w:r>
      <w:r w:rsidRPr="00794903">
        <w:rPr>
          <w:rFonts w:ascii="Arial Narrow" w:hAnsi="Arial Narrow"/>
          <w:b/>
          <w:bCs/>
          <w:szCs w:val="22"/>
        </w:rPr>
        <w:t>.</w:t>
      </w:r>
    </w:p>
    <w:p w14:paraId="45AC46E8" w14:textId="2E522468" w:rsidR="004039D4" w:rsidRDefault="004039D4" w:rsidP="00EF6C6E">
      <w:pPr>
        <w:pStyle w:val="Tekstpodstawowywcity"/>
        <w:tabs>
          <w:tab w:val="left" w:pos="851"/>
        </w:tabs>
        <w:spacing w:before="120" w:after="120" w:line="240" w:lineRule="auto"/>
        <w:rPr>
          <w:rFonts w:ascii="Arial Narrow" w:hAnsi="Arial Narrow"/>
          <w:b/>
          <w:bCs/>
          <w:szCs w:val="22"/>
        </w:rPr>
      </w:pPr>
    </w:p>
    <w:p w14:paraId="204B6F05" w14:textId="08EED701" w:rsidR="004D06FB" w:rsidRDefault="004D06FB" w:rsidP="00EF6C6E">
      <w:pPr>
        <w:pStyle w:val="Tekstpodstawowywcity"/>
        <w:tabs>
          <w:tab w:val="left" w:pos="851"/>
        </w:tabs>
        <w:spacing w:before="120" w:after="120" w:line="240" w:lineRule="auto"/>
        <w:rPr>
          <w:rFonts w:ascii="Arial Narrow" w:hAnsi="Arial Narrow"/>
          <w:b/>
          <w:bCs/>
          <w:szCs w:val="22"/>
        </w:rPr>
      </w:pPr>
    </w:p>
    <w:p w14:paraId="4DBB0014" w14:textId="77777777" w:rsidR="004D06FB" w:rsidRDefault="004D06FB" w:rsidP="00EF6C6E">
      <w:pPr>
        <w:pStyle w:val="Tekstpodstawowywcity"/>
        <w:tabs>
          <w:tab w:val="left" w:pos="851"/>
        </w:tabs>
        <w:spacing w:before="120" w:after="120" w:line="240" w:lineRule="auto"/>
        <w:rPr>
          <w:rFonts w:ascii="Arial Narrow" w:hAnsi="Arial Narrow"/>
          <w:b/>
          <w:bCs/>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3844"/>
      </w:tblGrid>
      <w:tr w:rsidR="004039D4" w:rsidRPr="005D1A94" w14:paraId="29E57CE5" w14:textId="77777777" w:rsidTr="005D1A94">
        <w:tc>
          <w:tcPr>
            <w:tcW w:w="14278" w:type="dxa"/>
            <w:shd w:val="clear" w:color="auto" w:fill="FFDA65"/>
          </w:tcPr>
          <w:p w14:paraId="7D290659" w14:textId="76D385CB" w:rsidR="004039D4" w:rsidRPr="005D1A94" w:rsidRDefault="004039D4" w:rsidP="005D1A94">
            <w:pPr>
              <w:pStyle w:val="Tekstpodstawowywcity"/>
              <w:numPr>
                <w:ilvl w:val="0"/>
                <w:numId w:val="2"/>
              </w:numPr>
              <w:spacing w:before="240" w:after="240" w:line="240" w:lineRule="auto"/>
              <w:ind w:left="284" w:hanging="284"/>
              <w:rPr>
                <w:rFonts w:ascii="Arial Narrow" w:hAnsi="Arial Narrow"/>
                <w:b/>
                <w:szCs w:val="22"/>
              </w:rPr>
            </w:pPr>
            <w:r w:rsidRPr="005D1A94">
              <w:rPr>
                <w:rFonts w:ascii="Arial Narrow" w:hAnsi="Arial Narrow"/>
                <w:b/>
                <w:szCs w:val="22"/>
              </w:rPr>
              <w:lastRenderedPageBreak/>
              <w:t xml:space="preserve">KRYTERIUM  2: CENA  </w:t>
            </w:r>
            <w:r w:rsidR="003C4DCA">
              <w:rPr>
                <w:rFonts w:ascii="Arial Narrow" w:hAnsi="Arial Narrow"/>
                <w:b/>
                <w:szCs w:val="22"/>
              </w:rPr>
              <w:t>OPCJI</w:t>
            </w:r>
          </w:p>
        </w:tc>
      </w:tr>
    </w:tbl>
    <w:p w14:paraId="63F51AB5" w14:textId="1DC45373" w:rsidR="004039D4" w:rsidRPr="00E146EE" w:rsidRDefault="004039D4" w:rsidP="00563707">
      <w:pPr>
        <w:pStyle w:val="Tekstpodstawowywcity"/>
        <w:numPr>
          <w:ilvl w:val="0"/>
          <w:numId w:val="10"/>
        </w:numPr>
        <w:tabs>
          <w:tab w:val="left" w:pos="851"/>
        </w:tabs>
        <w:spacing w:before="360" w:line="240" w:lineRule="auto"/>
        <w:ind w:left="851" w:hanging="425"/>
        <w:rPr>
          <w:rFonts w:ascii="Arial Narrow" w:hAnsi="Arial Narrow"/>
          <w:szCs w:val="22"/>
        </w:rPr>
      </w:pPr>
      <w:r w:rsidRPr="00E146EE">
        <w:rPr>
          <w:rFonts w:ascii="Arial Narrow" w:hAnsi="Arial Narrow"/>
          <w:b/>
          <w:bCs/>
          <w:szCs w:val="22"/>
        </w:rPr>
        <w:t xml:space="preserve">CENA </w:t>
      </w:r>
      <w:r w:rsidR="003C4DCA">
        <w:rPr>
          <w:rFonts w:ascii="Arial Narrow" w:hAnsi="Arial Narrow"/>
          <w:b/>
          <w:bCs/>
          <w:szCs w:val="22"/>
        </w:rPr>
        <w:t xml:space="preserve">OPCJI </w:t>
      </w:r>
      <w:r w:rsidRPr="00E146EE">
        <w:rPr>
          <w:rFonts w:ascii="Arial Narrow" w:hAnsi="Arial Narrow"/>
          <w:szCs w:val="22"/>
        </w:rPr>
        <w:t xml:space="preserve">stanowi całkowite wynagrodzenie ryczałtowe Wykonawcy, uwzględniające wszystkie koszty związane z realizacją </w:t>
      </w:r>
      <w:r w:rsidR="003C4DCA">
        <w:rPr>
          <w:rFonts w:ascii="Arial Narrow" w:hAnsi="Arial Narrow"/>
          <w:szCs w:val="22"/>
        </w:rPr>
        <w:t>opcji</w:t>
      </w:r>
      <w:r w:rsidRPr="00E146EE">
        <w:rPr>
          <w:rFonts w:ascii="Arial Narrow" w:hAnsi="Arial Narrow"/>
          <w:szCs w:val="22"/>
        </w:rPr>
        <w:t xml:space="preserve">, zgodnie z postanowieniami opisanymi w SWZ, i została wyliczona zgodnie ze sposobem podanym przez Zamawiającego w wypełnionej Tabeli nr </w:t>
      </w:r>
      <w:r>
        <w:rPr>
          <w:rFonts w:ascii="Arial Narrow" w:hAnsi="Arial Narrow"/>
          <w:szCs w:val="22"/>
        </w:rPr>
        <w:t>2</w:t>
      </w:r>
      <w:r w:rsidRPr="00E146EE">
        <w:rPr>
          <w:rFonts w:ascii="Arial Narrow" w:hAnsi="Arial Narrow"/>
          <w:szCs w:val="22"/>
        </w:rPr>
        <w:t>.</w:t>
      </w:r>
    </w:p>
    <w:p w14:paraId="4D0E7076" w14:textId="327C2CA6" w:rsidR="004039D4" w:rsidRPr="00802E03" w:rsidRDefault="004039D4" w:rsidP="00563707">
      <w:pPr>
        <w:pStyle w:val="Tekstpodstawowywcity"/>
        <w:numPr>
          <w:ilvl w:val="0"/>
          <w:numId w:val="10"/>
        </w:numPr>
        <w:tabs>
          <w:tab w:val="left" w:pos="851"/>
        </w:tabs>
        <w:spacing w:before="120" w:after="120" w:line="240" w:lineRule="auto"/>
        <w:rPr>
          <w:rFonts w:ascii="Arial Narrow" w:hAnsi="Arial Narrow"/>
          <w:szCs w:val="22"/>
        </w:rPr>
      </w:pPr>
      <w:r w:rsidRPr="00155AF6">
        <w:rPr>
          <w:rFonts w:ascii="Arial Narrow" w:hAnsi="Arial Narrow"/>
          <w:b/>
          <w:bCs/>
          <w:szCs w:val="22"/>
        </w:rPr>
        <w:t>OFERUJEMY</w:t>
      </w:r>
      <w:r w:rsidRPr="00155AF6">
        <w:rPr>
          <w:rFonts w:ascii="Arial Narrow" w:hAnsi="Arial Narrow"/>
          <w:szCs w:val="22"/>
        </w:rPr>
        <w:t xml:space="preserve"> wykonanie </w:t>
      </w:r>
      <w:r>
        <w:rPr>
          <w:rFonts w:ascii="Arial Narrow" w:hAnsi="Arial Narrow"/>
          <w:szCs w:val="22"/>
        </w:rPr>
        <w:t>opcjonalne</w:t>
      </w:r>
      <w:r w:rsidR="00120704">
        <w:rPr>
          <w:rFonts w:ascii="Arial Narrow" w:hAnsi="Arial Narrow"/>
          <w:szCs w:val="22"/>
        </w:rPr>
        <w:t>go zakresu</w:t>
      </w:r>
      <w:r>
        <w:rPr>
          <w:rFonts w:ascii="Arial Narrow" w:hAnsi="Arial Narrow"/>
          <w:szCs w:val="22"/>
        </w:rPr>
        <w:t xml:space="preserve"> </w:t>
      </w:r>
      <w:r w:rsidRPr="00802E03">
        <w:rPr>
          <w:rFonts w:ascii="Arial Narrow" w:hAnsi="Arial Narrow"/>
          <w:szCs w:val="22"/>
        </w:rPr>
        <w:t xml:space="preserve">Przedmiotu Zamówienia za następującą </w:t>
      </w:r>
      <w:r w:rsidRPr="00802E03">
        <w:rPr>
          <w:rFonts w:ascii="Arial Narrow" w:hAnsi="Arial Narrow"/>
          <w:b/>
          <w:szCs w:val="22"/>
        </w:rPr>
        <w:t xml:space="preserve">CENĘ </w:t>
      </w:r>
      <w:r w:rsidR="003C4DCA">
        <w:rPr>
          <w:rFonts w:ascii="Arial Narrow" w:hAnsi="Arial Narrow"/>
          <w:b/>
          <w:bCs/>
          <w:szCs w:val="22"/>
        </w:rPr>
        <w:t>OPCJI</w:t>
      </w:r>
      <w:r w:rsidRPr="00802E03">
        <w:rPr>
          <w:rFonts w:ascii="Arial Narrow" w:hAnsi="Arial Narrow"/>
          <w:szCs w:val="22"/>
        </w:rPr>
        <w:t>:</w:t>
      </w:r>
    </w:p>
    <w:p w14:paraId="3DFD4F7C" w14:textId="77777777" w:rsidR="004039D4" w:rsidRDefault="004039D4" w:rsidP="004039D4">
      <w:pPr>
        <w:spacing w:after="120"/>
        <w:ind w:left="788" w:right="45" w:firstLine="62"/>
        <w:rPr>
          <w:rFonts w:ascii="Arial Narrow" w:hAnsi="Arial Narrow"/>
          <w:b/>
          <w:sz w:val="28"/>
          <w:szCs w:val="26"/>
        </w:rPr>
      </w:pPr>
      <w:r w:rsidRPr="00802E03">
        <w:rPr>
          <w:rFonts w:ascii="Arial Narrow" w:hAnsi="Arial Narrow"/>
          <w:b/>
          <w:sz w:val="28"/>
          <w:szCs w:val="26"/>
        </w:rPr>
        <w:t xml:space="preserve">Tabela nr </w:t>
      </w:r>
      <w:r>
        <w:rPr>
          <w:rFonts w:ascii="Arial Narrow" w:hAnsi="Arial Narrow"/>
          <w:b/>
          <w:sz w:val="28"/>
          <w:szCs w:val="26"/>
        </w:rPr>
        <w:t>2</w:t>
      </w:r>
    </w:p>
    <w:tbl>
      <w:tblPr>
        <w:tblW w:w="4666"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938"/>
        <w:gridCol w:w="1082"/>
        <w:gridCol w:w="1667"/>
        <w:gridCol w:w="1667"/>
        <w:gridCol w:w="1675"/>
        <w:gridCol w:w="1668"/>
        <w:gridCol w:w="1660"/>
      </w:tblGrid>
      <w:tr w:rsidR="00AA5EFD" w:rsidRPr="005077CC" w14:paraId="128F161D" w14:textId="77777777" w:rsidTr="00AA5EFD">
        <w:trPr>
          <w:trHeight w:val="1188"/>
          <w:tblHeader/>
        </w:trPr>
        <w:tc>
          <w:tcPr>
            <w:tcW w:w="309" w:type="pct"/>
            <w:shd w:val="pct5" w:color="FFFFCC" w:fill="FFFFCC"/>
            <w:vAlign w:val="center"/>
          </w:tcPr>
          <w:p w14:paraId="39DF221D" w14:textId="77777777" w:rsidR="00AA5EFD" w:rsidRPr="005077CC" w:rsidRDefault="00AA5EFD" w:rsidP="00AA5EFD">
            <w:pPr>
              <w:spacing w:before="120" w:after="120"/>
              <w:jc w:val="center"/>
              <w:rPr>
                <w:rFonts w:ascii="Arial Narrow" w:hAnsi="Arial Narrow"/>
                <w:b/>
                <w:sz w:val="20"/>
                <w:szCs w:val="20"/>
              </w:rPr>
            </w:pPr>
            <w:r w:rsidRPr="005077CC">
              <w:rPr>
                <w:rFonts w:ascii="Arial Narrow" w:hAnsi="Arial Narrow"/>
                <w:b/>
                <w:sz w:val="20"/>
                <w:szCs w:val="20"/>
              </w:rPr>
              <w:t>Pozycja</w:t>
            </w:r>
          </w:p>
        </w:tc>
        <w:tc>
          <w:tcPr>
            <w:tcW w:w="1115" w:type="pct"/>
            <w:shd w:val="pct5" w:color="FFFFCC" w:fill="FFFFCC"/>
            <w:vAlign w:val="center"/>
          </w:tcPr>
          <w:p w14:paraId="402C72C0" w14:textId="77777777" w:rsidR="00AA5EFD" w:rsidRPr="005077CC" w:rsidRDefault="00AA5EFD" w:rsidP="00AA5EFD">
            <w:pPr>
              <w:spacing w:before="120" w:after="120"/>
              <w:jc w:val="center"/>
              <w:rPr>
                <w:rFonts w:ascii="Arial Narrow" w:hAnsi="Arial Narrow"/>
                <w:b/>
                <w:sz w:val="20"/>
                <w:szCs w:val="20"/>
              </w:rPr>
            </w:pPr>
            <w:r w:rsidRPr="005077CC">
              <w:rPr>
                <w:rFonts w:ascii="Arial Narrow" w:hAnsi="Arial Narrow"/>
                <w:b/>
                <w:sz w:val="20"/>
                <w:szCs w:val="20"/>
              </w:rPr>
              <w:t>Przedmiot Zamówienia</w:t>
            </w:r>
          </w:p>
        </w:tc>
        <w:tc>
          <w:tcPr>
            <w:tcW w:w="411" w:type="pct"/>
            <w:shd w:val="pct5" w:color="FFFFCC" w:fill="FFFFCC"/>
            <w:vAlign w:val="center"/>
          </w:tcPr>
          <w:p w14:paraId="043AFCC8" w14:textId="77777777" w:rsidR="00AA5EFD" w:rsidRPr="005077CC" w:rsidRDefault="00AA5EFD" w:rsidP="00AA5EFD">
            <w:pPr>
              <w:spacing w:before="120" w:after="120"/>
              <w:jc w:val="center"/>
              <w:rPr>
                <w:rFonts w:ascii="Arial Narrow" w:hAnsi="Arial Narrow"/>
                <w:b/>
                <w:sz w:val="20"/>
                <w:szCs w:val="20"/>
              </w:rPr>
            </w:pPr>
            <w:r w:rsidRPr="005077CC">
              <w:rPr>
                <w:rFonts w:ascii="Arial Narrow" w:hAnsi="Arial Narrow"/>
                <w:b/>
                <w:sz w:val="20"/>
                <w:szCs w:val="20"/>
              </w:rPr>
              <w:t>Liczba</w:t>
            </w:r>
          </w:p>
        </w:tc>
        <w:tc>
          <w:tcPr>
            <w:tcW w:w="633" w:type="pct"/>
            <w:shd w:val="pct5" w:color="FFFFCC" w:fill="FFFFCC"/>
            <w:vAlign w:val="center"/>
          </w:tcPr>
          <w:p w14:paraId="66002DA4" w14:textId="77777777" w:rsidR="00AA5EFD" w:rsidRDefault="00AA5EFD" w:rsidP="00AA5EFD">
            <w:pPr>
              <w:spacing w:before="240" w:after="240"/>
              <w:jc w:val="center"/>
              <w:rPr>
                <w:rFonts w:ascii="Arial Narrow" w:hAnsi="Arial Narrow"/>
                <w:b/>
                <w:sz w:val="20"/>
                <w:szCs w:val="18"/>
              </w:rPr>
            </w:pPr>
            <w:r>
              <w:rPr>
                <w:rFonts w:ascii="Arial Narrow" w:hAnsi="Arial Narrow"/>
                <w:b/>
                <w:sz w:val="20"/>
                <w:szCs w:val="20"/>
              </w:rPr>
              <w:t xml:space="preserve">Cena </w:t>
            </w:r>
            <w:r w:rsidRPr="005077CC">
              <w:rPr>
                <w:rFonts w:ascii="Arial Narrow" w:hAnsi="Arial Narrow"/>
                <w:b/>
                <w:sz w:val="20"/>
                <w:szCs w:val="20"/>
              </w:rPr>
              <w:t>jednostkowa</w:t>
            </w:r>
            <w:r>
              <w:rPr>
                <w:rFonts w:ascii="Arial Narrow" w:hAnsi="Arial Narrow"/>
                <w:b/>
                <w:sz w:val="20"/>
                <w:szCs w:val="20"/>
              </w:rPr>
              <w:br/>
            </w:r>
            <w:r w:rsidRPr="005077CC">
              <w:rPr>
                <w:rFonts w:ascii="Arial Narrow" w:hAnsi="Arial Narrow"/>
                <w:b/>
                <w:sz w:val="20"/>
                <w:szCs w:val="20"/>
              </w:rPr>
              <w:t>netto w PLN</w:t>
            </w:r>
          </w:p>
        </w:tc>
        <w:tc>
          <w:tcPr>
            <w:tcW w:w="633" w:type="pct"/>
            <w:shd w:val="pct5" w:color="FFFFCC" w:fill="FFFFCC"/>
            <w:vAlign w:val="center"/>
          </w:tcPr>
          <w:p w14:paraId="2FE3D421" w14:textId="77777777" w:rsidR="00AA5EFD" w:rsidRPr="005077CC" w:rsidRDefault="00AA5EFD" w:rsidP="00AA5EFD">
            <w:pPr>
              <w:spacing w:before="120" w:after="120"/>
              <w:jc w:val="center"/>
              <w:rPr>
                <w:rFonts w:ascii="Arial Narrow" w:hAnsi="Arial Narrow"/>
                <w:b/>
                <w:sz w:val="20"/>
                <w:szCs w:val="20"/>
              </w:rPr>
            </w:pPr>
            <w:r>
              <w:rPr>
                <w:rFonts w:ascii="Arial Narrow" w:hAnsi="Arial Narrow"/>
                <w:b/>
                <w:sz w:val="20"/>
                <w:szCs w:val="20"/>
              </w:rPr>
              <w:t xml:space="preserve">Cena jednostkowa </w:t>
            </w:r>
            <w:r w:rsidRPr="005077CC">
              <w:rPr>
                <w:rFonts w:ascii="Arial Narrow" w:hAnsi="Arial Narrow"/>
                <w:b/>
                <w:sz w:val="20"/>
                <w:szCs w:val="20"/>
              </w:rPr>
              <w:t>brutto w PLN</w:t>
            </w:r>
          </w:p>
          <w:p w14:paraId="524DD0E0" w14:textId="77777777" w:rsidR="00AA5EFD" w:rsidRDefault="00AA5EFD" w:rsidP="00AA5EFD">
            <w:pPr>
              <w:spacing w:before="240" w:after="240"/>
              <w:jc w:val="center"/>
              <w:rPr>
                <w:rFonts w:ascii="Arial Narrow" w:hAnsi="Arial Narrow"/>
                <w:b/>
                <w:sz w:val="20"/>
                <w:szCs w:val="18"/>
              </w:rPr>
            </w:pPr>
            <w:r w:rsidRPr="005077CC">
              <w:rPr>
                <w:rFonts w:ascii="Arial Narrow" w:hAnsi="Arial Narrow"/>
                <w:b/>
                <w:sz w:val="20"/>
                <w:szCs w:val="20"/>
              </w:rPr>
              <w:t>(kol. 4 + VAT)</w:t>
            </w:r>
          </w:p>
        </w:tc>
        <w:tc>
          <w:tcPr>
            <w:tcW w:w="636" w:type="pct"/>
            <w:shd w:val="pct5" w:color="FFFFCC" w:fill="FFFFCC"/>
            <w:vAlign w:val="center"/>
          </w:tcPr>
          <w:p w14:paraId="0E5307E1" w14:textId="77777777" w:rsidR="00AA5EFD" w:rsidRPr="00855D19" w:rsidRDefault="00AA5EFD" w:rsidP="00AA5EFD">
            <w:pPr>
              <w:spacing w:before="240" w:after="240"/>
              <w:jc w:val="center"/>
              <w:rPr>
                <w:rFonts w:ascii="Arial Narrow" w:hAnsi="Arial Narrow"/>
                <w:b/>
                <w:sz w:val="20"/>
                <w:szCs w:val="18"/>
              </w:rPr>
            </w:pPr>
            <w:r>
              <w:rPr>
                <w:rFonts w:ascii="Arial Narrow" w:hAnsi="Arial Narrow"/>
                <w:b/>
                <w:sz w:val="20"/>
                <w:szCs w:val="18"/>
              </w:rPr>
              <w:t>Stawka podatku VAT w %</w:t>
            </w:r>
          </w:p>
        </w:tc>
        <w:tc>
          <w:tcPr>
            <w:tcW w:w="633" w:type="pct"/>
            <w:shd w:val="pct5" w:color="FFFFCC" w:fill="FFFFCC"/>
            <w:vAlign w:val="center"/>
          </w:tcPr>
          <w:p w14:paraId="226208CC" w14:textId="77777777" w:rsidR="00AA5EFD" w:rsidRDefault="00AA5EFD" w:rsidP="00AA5EFD">
            <w:pPr>
              <w:spacing w:before="120" w:after="120"/>
              <w:jc w:val="center"/>
              <w:rPr>
                <w:rFonts w:ascii="Arial Narrow" w:hAnsi="Arial Narrow"/>
                <w:b/>
                <w:sz w:val="20"/>
                <w:szCs w:val="20"/>
              </w:rPr>
            </w:pPr>
            <w:r w:rsidRPr="005077CC">
              <w:rPr>
                <w:rFonts w:ascii="Arial Narrow" w:hAnsi="Arial Narrow"/>
                <w:b/>
                <w:sz w:val="20"/>
                <w:szCs w:val="20"/>
              </w:rPr>
              <w:t>Wartość netto</w:t>
            </w:r>
            <w:r>
              <w:rPr>
                <w:rFonts w:ascii="Arial Narrow" w:hAnsi="Arial Narrow"/>
                <w:b/>
                <w:sz w:val="20"/>
                <w:szCs w:val="20"/>
              </w:rPr>
              <w:br/>
            </w:r>
            <w:r w:rsidRPr="005077CC">
              <w:rPr>
                <w:rFonts w:ascii="Arial Narrow" w:hAnsi="Arial Narrow"/>
                <w:b/>
                <w:sz w:val="20"/>
                <w:szCs w:val="20"/>
              </w:rPr>
              <w:t>w PLN</w:t>
            </w:r>
          </w:p>
          <w:p w14:paraId="25F84D95" w14:textId="77777777" w:rsidR="00AA5EFD" w:rsidRPr="005077CC" w:rsidRDefault="00AA5EFD" w:rsidP="00AA5EFD">
            <w:pPr>
              <w:spacing w:before="120" w:after="120"/>
              <w:jc w:val="center"/>
              <w:rPr>
                <w:rFonts w:ascii="Arial Narrow" w:hAnsi="Arial Narrow"/>
                <w:b/>
                <w:sz w:val="20"/>
                <w:szCs w:val="20"/>
              </w:rPr>
            </w:pPr>
            <w:r w:rsidRPr="00AA5EFD">
              <w:rPr>
                <w:rFonts w:ascii="Arial Narrow" w:hAnsi="Arial Narrow"/>
                <w:b/>
                <w:sz w:val="16"/>
                <w:szCs w:val="16"/>
              </w:rPr>
              <w:t>(kol. 3 x kol. 4)</w:t>
            </w:r>
          </w:p>
        </w:tc>
        <w:tc>
          <w:tcPr>
            <w:tcW w:w="630" w:type="pct"/>
            <w:shd w:val="pct5" w:color="FFFFCC" w:fill="FFFFCC"/>
            <w:vAlign w:val="center"/>
          </w:tcPr>
          <w:p w14:paraId="41C50DF1" w14:textId="77777777" w:rsidR="00AA5EFD" w:rsidRDefault="00AA5EFD" w:rsidP="00AA5EFD">
            <w:pPr>
              <w:spacing w:before="120" w:after="120"/>
              <w:jc w:val="center"/>
              <w:rPr>
                <w:rFonts w:ascii="Arial Narrow" w:hAnsi="Arial Narrow"/>
                <w:b/>
                <w:sz w:val="20"/>
                <w:szCs w:val="20"/>
              </w:rPr>
            </w:pPr>
            <w:r w:rsidRPr="005077CC">
              <w:rPr>
                <w:rFonts w:ascii="Arial Narrow" w:hAnsi="Arial Narrow"/>
                <w:b/>
                <w:sz w:val="20"/>
                <w:szCs w:val="20"/>
              </w:rPr>
              <w:t>Wartość brutto</w:t>
            </w:r>
            <w:r>
              <w:rPr>
                <w:rFonts w:ascii="Arial Narrow" w:hAnsi="Arial Narrow"/>
                <w:b/>
                <w:sz w:val="20"/>
                <w:szCs w:val="20"/>
              </w:rPr>
              <w:br/>
            </w:r>
            <w:r w:rsidRPr="005077CC">
              <w:rPr>
                <w:rFonts w:ascii="Arial Narrow" w:hAnsi="Arial Narrow"/>
                <w:b/>
                <w:sz w:val="20"/>
                <w:szCs w:val="20"/>
              </w:rPr>
              <w:t>w PLN</w:t>
            </w:r>
          </w:p>
          <w:p w14:paraId="3FB4B4F6" w14:textId="7B7E88CD" w:rsidR="00AA5EFD" w:rsidRPr="005077CC" w:rsidRDefault="00AA5EFD" w:rsidP="00AA5EFD">
            <w:pPr>
              <w:spacing w:before="120" w:after="120"/>
              <w:jc w:val="center"/>
              <w:rPr>
                <w:rFonts w:ascii="Arial Narrow" w:hAnsi="Arial Narrow"/>
                <w:b/>
                <w:sz w:val="20"/>
                <w:szCs w:val="20"/>
              </w:rPr>
            </w:pPr>
            <w:r w:rsidRPr="003C4DCA">
              <w:rPr>
                <w:rFonts w:ascii="Arial Narrow" w:hAnsi="Arial Narrow"/>
                <w:b/>
                <w:color w:val="FF0000"/>
                <w:sz w:val="16"/>
                <w:szCs w:val="16"/>
              </w:rPr>
              <w:t xml:space="preserve">(kol. 7 + </w:t>
            </w:r>
            <w:r w:rsidR="003C4DCA" w:rsidRPr="003C4DCA">
              <w:rPr>
                <w:rFonts w:ascii="Arial Narrow" w:hAnsi="Arial Narrow"/>
                <w:b/>
                <w:color w:val="FF0000"/>
                <w:sz w:val="16"/>
                <w:szCs w:val="16"/>
              </w:rPr>
              <w:t>VAT</w:t>
            </w:r>
            <w:r w:rsidRPr="003C4DCA">
              <w:rPr>
                <w:rFonts w:ascii="Arial Narrow" w:hAnsi="Arial Narrow"/>
                <w:b/>
                <w:color w:val="FF0000"/>
                <w:sz w:val="16"/>
                <w:szCs w:val="16"/>
              </w:rPr>
              <w:t>)</w:t>
            </w:r>
          </w:p>
        </w:tc>
      </w:tr>
      <w:tr w:rsidR="00AA5EFD" w:rsidRPr="004A6130" w14:paraId="0FCAC53B" w14:textId="77777777" w:rsidTr="00AA5EFD">
        <w:trPr>
          <w:trHeight w:val="83"/>
          <w:tblHeader/>
        </w:trPr>
        <w:tc>
          <w:tcPr>
            <w:tcW w:w="309" w:type="pct"/>
            <w:shd w:val="pct5" w:color="FFFFCC" w:fill="FFFFCC"/>
            <w:vAlign w:val="center"/>
          </w:tcPr>
          <w:p w14:paraId="16501AB9" w14:textId="77777777" w:rsidR="00AA5EFD" w:rsidRPr="004A6130" w:rsidRDefault="00AA5EFD" w:rsidP="00AA5EFD">
            <w:pPr>
              <w:pStyle w:val="Tekstpodstawowywcity"/>
              <w:tabs>
                <w:tab w:val="left" w:pos="851"/>
              </w:tabs>
              <w:spacing w:line="240" w:lineRule="auto"/>
              <w:ind w:left="0"/>
              <w:jc w:val="center"/>
              <w:rPr>
                <w:rFonts w:ascii="Arial Narrow" w:hAnsi="Arial Narrow"/>
                <w:b/>
                <w:i/>
                <w:sz w:val="18"/>
              </w:rPr>
            </w:pPr>
            <w:r w:rsidRPr="004A6130">
              <w:rPr>
                <w:rFonts w:ascii="Arial Narrow" w:hAnsi="Arial Narrow"/>
                <w:b/>
                <w:i/>
                <w:sz w:val="18"/>
              </w:rPr>
              <w:t>1</w:t>
            </w:r>
          </w:p>
        </w:tc>
        <w:tc>
          <w:tcPr>
            <w:tcW w:w="1115" w:type="pct"/>
            <w:shd w:val="pct5" w:color="FFFFCC" w:fill="FFFFCC"/>
            <w:vAlign w:val="center"/>
          </w:tcPr>
          <w:p w14:paraId="1A1DE9ED" w14:textId="77777777" w:rsidR="00AA5EFD" w:rsidRPr="004A6130" w:rsidRDefault="00AA5EFD" w:rsidP="00AA5EFD">
            <w:pPr>
              <w:pStyle w:val="Tekstpodstawowywcity"/>
              <w:tabs>
                <w:tab w:val="left" w:pos="851"/>
              </w:tabs>
              <w:spacing w:line="240" w:lineRule="auto"/>
              <w:ind w:left="0"/>
              <w:jc w:val="center"/>
              <w:rPr>
                <w:rFonts w:ascii="Arial Narrow" w:hAnsi="Arial Narrow"/>
                <w:b/>
                <w:i/>
                <w:sz w:val="18"/>
              </w:rPr>
            </w:pPr>
            <w:r w:rsidRPr="004A6130">
              <w:rPr>
                <w:rFonts w:ascii="Arial Narrow" w:hAnsi="Arial Narrow"/>
                <w:b/>
                <w:i/>
                <w:sz w:val="18"/>
              </w:rPr>
              <w:t>2</w:t>
            </w:r>
          </w:p>
        </w:tc>
        <w:tc>
          <w:tcPr>
            <w:tcW w:w="411" w:type="pct"/>
            <w:shd w:val="pct5" w:color="FFFFCC" w:fill="FFFFCC"/>
            <w:vAlign w:val="center"/>
          </w:tcPr>
          <w:p w14:paraId="08A3DDDA" w14:textId="77777777" w:rsidR="00AA5EFD" w:rsidRPr="004A6130" w:rsidRDefault="00AA5EFD" w:rsidP="00AA5EFD">
            <w:pPr>
              <w:pStyle w:val="Tekstpodstawowywcity"/>
              <w:tabs>
                <w:tab w:val="left" w:pos="851"/>
              </w:tabs>
              <w:spacing w:line="240" w:lineRule="auto"/>
              <w:ind w:left="0"/>
              <w:jc w:val="center"/>
              <w:rPr>
                <w:rFonts w:ascii="Arial Narrow" w:hAnsi="Arial Narrow"/>
                <w:b/>
                <w:i/>
                <w:sz w:val="18"/>
              </w:rPr>
            </w:pPr>
            <w:r w:rsidRPr="004A6130">
              <w:rPr>
                <w:rFonts w:ascii="Arial Narrow" w:hAnsi="Arial Narrow"/>
                <w:b/>
                <w:i/>
                <w:sz w:val="18"/>
              </w:rPr>
              <w:t>3</w:t>
            </w:r>
          </w:p>
        </w:tc>
        <w:tc>
          <w:tcPr>
            <w:tcW w:w="633" w:type="pct"/>
            <w:shd w:val="pct5" w:color="FFFFCC" w:fill="FFFFCC"/>
          </w:tcPr>
          <w:p w14:paraId="1182A2E1" w14:textId="77777777" w:rsidR="00AA5EFD" w:rsidRDefault="00AA5EFD" w:rsidP="00AA5EFD">
            <w:pPr>
              <w:pStyle w:val="Tekstpodstawowywcity"/>
              <w:tabs>
                <w:tab w:val="left" w:pos="851"/>
              </w:tabs>
              <w:spacing w:line="240" w:lineRule="auto"/>
              <w:ind w:left="0"/>
              <w:jc w:val="center"/>
              <w:rPr>
                <w:rFonts w:ascii="Arial Narrow" w:hAnsi="Arial Narrow"/>
                <w:b/>
                <w:i/>
                <w:sz w:val="18"/>
              </w:rPr>
            </w:pPr>
            <w:r w:rsidRPr="004A6130">
              <w:rPr>
                <w:rFonts w:ascii="Arial Narrow" w:hAnsi="Arial Narrow"/>
                <w:b/>
                <w:i/>
                <w:sz w:val="18"/>
              </w:rPr>
              <w:t>4</w:t>
            </w:r>
          </w:p>
        </w:tc>
        <w:tc>
          <w:tcPr>
            <w:tcW w:w="633" w:type="pct"/>
            <w:shd w:val="pct5" w:color="FFFFCC" w:fill="FFFFCC"/>
          </w:tcPr>
          <w:p w14:paraId="5BAF4B6F" w14:textId="77777777" w:rsidR="00AA5EFD" w:rsidRDefault="00AA5EFD" w:rsidP="00AA5EFD">
            <w:pPr>
              <w:pStyle w:val="Tekstpodstawowywcity"/>
              <w:tabs>
                <w:tab w:val="left" w:pos="851"/>
              </w:tabs>
              <w:spacing w:line="240" w:lineRule="auto"/>
              <w:ind w:left="0"/>
              <w:jc w:val="center"/>
              <w:rPr>
                <w:rFonts w:ascii="Arial Narrow" w:hAnsi="Arial Narrow"/>
                <w:b/>
                <w:i/>
                <w:sz w:val="18"/>
              </w:rPr>
            </w:pPr>
            <w:r>
              <w:rPr>
                <w:rFonts w:ascii="Arial Narrow" w:hAnsi="Arial Narrow"/>
                <w:b/>
                <w:i/>
                <w:sz w:val="18"/>
              </w:rPr>
              <w:t>5</w:t>
            </w:r>
          </w:p>
        </w:tc>
        <w:tc>
          <w:tcPr>
            <w:tcW w:w="636" w:type="pct"/>
            <w:shd w:val="pct5" w:color="FFFFCC" w:fill="FFFFCC"/>
          </w:tcPr>
          <w:p w14:paraId="6EEDB5EA" w14:textId="77777777" w:rsidR="00AA5EFD" w:rsidRPr="004A6130" w:rsidRDefault="00AA5EFD" w:rsidP="00AA5EFD">
            <w:pPr>
              <w:pStyle w:val="Tekstpodstawowywcity"/>
              <w:tabs>
                <w:tab w:val="left" w:pos="851"/>
              </w:tabs>
              <w:spacing w:line="240" w:lineRule="auto"/>
              <w:ind w:left="0"/>
              <w:jc w:val="center"/>
              <w:rPr>
                <w:rFonts w:ascii="Arial Narrow" w:hAnsi="Arial Narrow"/>
                <w:b/>
                <w:i/>
                <w:sz w:val="18"/>
              </w:rPr>
            </w:pPr>
            <w:r>
              <w:rPr>
                <w:rFonts w:ascii="Arial Narrow" w:hAnsi="Arial Narrow"/>
                <w:b/>
                <w:i/>
                <w:sz w:val="18"/>
              </w:rPr>
              <w:t>6</w:t>
            </w:r>
          </w:p>
        </w:tc>
        <w:tc>
          <w:tcPr>
            <w:tcW w:w="633" w:type="pct"/>
            <w:shd w:val="pct5" w:color="FFFFCC" w:fill="FFFFCC"/>
            <w:vAlign w:val="center"/>
          </w:tcPr>
          <w:p w14:paraId="3068D4FC" w14:textId="77777777" w:rsidR="00AA5EFD" w:rsidRPr="004A6130" w:rsidRDefault="00AA5EFD" w:rsidP="00AA5EFD">
            <w:pPr>
              <w:pStyle w:val="Tekstpodstawowywcity"/>
              <w:tabs>
                <w:tab w:val="left" w:pos="851"/>
              </w:tabs>
              <w:spacing w:line="240" w:lineRule="auto"/>
              <w:ind w:left="0"/>
              <w:jc w:val="center"/>
              <w:rPr>
                <w:rFonts w:ascii="Arial Narrow" w:hAnsi="Arial Narrow"/>
                <w:b/>
                <w:i/>
                <w:sz w:val="18"/>
              </w:rPr>
            </w:pPr>
            <w:r>
              <w:rPr>
                <w:rFonts w:ascii="Arial Narrow" w:hAnsi="Arial Narrow"/>
                <w:b/>
                <w:i/>
                <w:sz w:val="18"/>
              </w:rPr>
              <w:t>7</w:t>
            </w:r>
          </w:p>
        </w:tc>
        <w:tc>
          <w:tcPr>
            <w:tcW w:w="630" w:type="pct"/>
            <w:shd w:val="pct5" w:color="FFFFCC" w:fill="FFFFCC"/>
            <w:vAlign w:val="center"/>
          </w:tcPr>
          <w:p w14:paraId="40BF8E81" w14:textId="77777777" w:rsidR="00AA5EFD" w:rsidRPr="004A6130" w:rsidRDefault="00AA5EFD" w:rsidP="00AA5EFD">
            <w:pPr>
              <w:pStyle w:val="Tekstpodstawowywcity"/>
              <w:tabs>
                <w:tab w:val="left" w:pos="851"/>
              </w:tabs>
              <w:spacing w:line="240" w:lineRule="auto"/>
              <w:ind w:left="0"/>
              <w:jc w:val="center"/>
              <w:rPr>
                <w:rFonts w:ascii="Arial Narrow" w:hAnsi="Arial Narrow"/>
                <w:b/>
                <w:i/>
                <w:sz w:val="18"/>
              </w:rPr>
            </w:pPr>
            <w:r>
              <w:rPr>
                <w:rFonts w:ascii="Arial Narrow" w:hAnsi="Arial Narrow"/>
                <w:b/>
                <w:i/>
                <w:sz w:val="18"/>
              </w:rPr>
              <w:t>8</w:t>
            </w:r>
          </w:p>
        </w:tc>
      </w:tr>
      <w:tr w:rsidR="00AA5EFD" w:rsidRPr="005077CC" w14:paraId="52ACB7D7" w14:textId="77777777" w:rsidTr="00AA5EFD">
        <w:trPr>
          <w:trHeight w:val="71"/>
        </w:trPr>
        <w:tc>
          <w:tcPr>
            <w:tcW w:w="309" w:type="pct"/>
            <w:shd w:val="clear" w:color="auto" w:fill="auto"/>
            <w:vAlign w:val="center"/>
          </w:tcPr>
          <w:p w14:paraId="70FD1E28" w14:textId="77777777" w:rsidR="00AA5EFD" w:rsidRPr="005077CC" w:rsidRDefault="00AA5EFD" w:rsidP="004075C0">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1.</w:t>
            </w:r>
          </w:p>
        </w:tc>
        <w:tc>
          <w:tcPr>
            <w:tcW w:w="1115" w:type="pct"/>
            <w:shd w:val="clear" w:color="auto" w:fill="auto"/>
          </w:tcPr>
          <w:p w14:paraId="397AC770" w14:textId="77777777" w:rsidR="00AA5EFD" w:rsidRPr="004075C0" w:rsidRDefault="00AA5EFD" w:rsidP="004075C0">
            <w:pPr>
              <w:rPr>
                <w:rFonts w:ascii="Arial Narrow" w:hAnsi="Arial Narrow" w:cs="Arial"/>
                <w:b/>
                <w:sz w:val="22"/>
                <w:szCs w:val="22"/>
              </w:rPr>
            </w:pPr>
            <w:r w:rsidRPr="005D1A94">
              <w:rPr>
                <w:rFonts w:ascii="Arial Narrow" w:eastAsia="Calibri" w:hAnsi="Arial Narrow" w:cs="Arial"/>
                <w:b/>
                <w:bCs/>
                <w:sz w:val="22"/>
                <w:szCs w:val="22"/>
              </w:rPr>
              <w:t>OPCJA nr 1 -</w:t>
            </w:r>
            <w:r w:rsidRPr="005D1A94">
              <w:rPr>
                <w:rFonts w:ascii="Arial Narrow" w:eastAsia="Calibri" w:hAnsi="Arial Narrow" w:cs="Arial"/>
                <w:sz w:val="22"/>
                <w:szCs w:val="22"/>
              </w:rPr>
              <w:t xml:space="preserve"> </w:t>
            </w:r>
            <w:r w:rsidRPr="00261160">
              <w:rPr>
                <w:rFonts w:ascii="Arial Narrow" w:hAnsi="Arial Narrow" w:cs="Arial"/>
                <w:sz w:val="22"/>
                <w:szCs w:val="22"/>
              </w:rPr>
              <w:t>dostawa drugiej macierzy o parametrach  identycznych jak macierz dostarczana w</w:t>
            </w:r>
            <w:r w:rsidRPr="004075C0">
              <w:rPr>
                <w:rFonts w:ascii="Arial Narrow" w:hAnsi="Arial Narrow" w:cs="Arial"/>
                <w:sz w:val="22"/>
                <w:szCs w:val="22"/>
              </w:rPr>
              <w:t> </w:t>
            </w:r>
            <w:r w:rsidRPr="00261160">
              <w:rPr>
                <w:rFonts w:ascii="Arial Narrow" w:hAnsi="Arial Narrow" w:cs="Arial"/>
                <w:sz w:val="22"/>
                <w:szCs w:val="22"/>
              </w:rPr>
              <w:t>ramach zamówienia podstawowego</w:t>
            </w:r>
            <w:r w:rsidRPr="004075C0">
              <w:rPr>
                <w:rFonts w:ascii="Arial Narrow" w:hAnsi="Arial Narrow" w:cs="Arial"/>
                <w:sz w:val="22"/>
                <w:szCs w:val="22"/>
              </w:rPr>
              <w:t xml:space="preserve"> </w:t>
            </w:r>
          </w:p>
        </w:tc>
        <w:tc>
          <w:tcPr>
            <w:tcW w:w="411" w:type="pct"/>
            <w:shd w:val="clear" w:color="auto" w:fill="auto"/>
            <w:vAlign w:val="center"/>
          </w:tcPr>
          <w:p w14:paraId="3641E489" w14:textId="77777777" w:rsidR="00AA5EFD" w:rsidRPr="009D74EE" w:rsidRDefault="00AA5EFD" w:rsidP="004075C0">
            <w:pPr>
              <w:spacing w:before="120" w:after="120"/>
              <w:jc w:val="center"/>
              <w:rPr>
                <w:rFonts w:ascii="Arial Narrow" w:hAnsi="Arial Narrow"/>
                <w:b/>
                <w:sz w:val="16"/>
                <w:szCs w:val="16"/>
              </w:rPr>
            </w:pPr>
            <w:r>
              <w:rPr>
                <w:rFonts w:ascii="Arial Narrow" w:hAnsi="Arial Narrow"/>
                <w:b/>
                <w:sz w:val="16"/>
                <w:szCs w:val="16"/>
              </w:rPr>
              <w:t>1</w:t>
            </w:r>
          </w:p>
        </w:tc>
        <w:tc>
          <w:tcPr>
            <w:tcW w:w="633" w:type="pct"/>
          </w:tcPr>
          <w:p w14:paraId="18E9353D" w14:textId="77777777" w:rsidR="00AA5EFD" w:rsidRPr="009D74EE" w:rsidRDefault="00AA5EFD" w:rsidP="004075C0">
            <w:pPr>
              <w:spacing w:before="120" w:after="120"/>
              <w:jc w:val="center"/>
              <w:rPr>
                <w:rFonts w:ascii="Arial Narrow" w:hAnsi="Arial Narrow"/>
                <w:sz w:val="16"/>
                <w:szCs w:val="16"/>
              </w:rPr>
            </w:pPr>
          </w:p>
        </w:tc>
        <w:tc>
          <w:tcPr>
            <w:tcW w:w="633" w:type="pct"/>
          </w:tcPr>
          <w:p w14:paraId="45AC13FE" w14:textId="77777777" w:rsidR="00AA5EFD" w:rsidRPr="009D74EE" w:rsidRDefault="00AA5EFD" w:rsidP="004075C0">
            <w:pPr>
              <w:spacing w:before="120" w:after="120"/>
              <w:jc w:val="center"/>
              <w:rPr>
                <w:rFonts w:ascii="Arial Narrow" w:hAnsi="Arial Narrow"/>
                <w:sz w:val="16"/>
                <w:szCs w:val="16"/>
              </w:rPr>
            </w:pPr>
          </w:p>
        </w:tc>
        <w:tc>
          <w:tcPr>
            <w:tcW w:w="636" w:type="pct"/>
            <w:vAlign w:val="center"/>
          </w:tcPr>
          <w:p w14:paraId="7587BEE7" w14:textId="77777777" w:rsidR="00AA5EFD" w:rsidRPr="009D74EE" w:rsidRDefault="00AA5EFD" w:rsidP="004075C0">
            <w:pPr>
              <w:spacing w:before="120" w:after="120"/>
              <w:jc w:val="center"/>
              <w:rPr>
                <w:rFonts w:ascii="Arial Narrow" w:hAnsi="Arial Narrow"/>
                <w:sz w:val="16"/>
                <w:szCs w:val="16"/>
              </w:rPr>
            </w:pPr>
          </w:p>
        </w:tc>
        <w:tc>
          <w:tcPr>
            <w:tcW w:w="633" w:type="pct"/>
            <w:shd w:val="clear" w:color="auto" w:fill="auto"/>
            <w:vAlign w:val="center"/>
          </w:tcPr>
          <w:p w14:paraId="73B396A1" w14:textId="77777777" w:rsidR="00AA5EFD" w:rsidRPr="009D74EE" w:rsidRDefault="00AA5EFD" w:rsidP="004075C0">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630" w:type="pct"/>
            <w:shd w:val="clear" w:color="auto" w:fill="auto"/>
            <w:vAlign w:val="center"/>
          </w:tcPr>
          <w:p w14:paraId="4BA6A249" w14:textId="77777777" w:rsidR="00AA5EFD" w:rsidRPr="009D74EE" w:rsidRDefault="00AA5EFD" w:rsidP="004075C0">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AA5EFD" w:rsidRPr="005077CC" w14:paraId="50D1B893" w14:textId="77777777" w:rsidTr="00AA5EFD">
        <w:trPr>
          <w:trHeight w:val="71"/>
        </w:trPr>
        <w:tc>
          <w:tcPr>
            <w:tcW w:w="309" w:type="pct"/>
            <w:shd w:val="clear" w:color="auto" w:fill="auto"/>
            <w:vAlign w:val="center"/>
          </w:tcPr>
          <w:p w14:paraId="47158D78" w14:textId="77777777" w:rsidR="00AA5EFD" w:rsidRPr="005077CC" w:rsidRDefault="00AA5EFD" w:rsidP="004075C0">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2.</w:t>
            </w:r>
          </w:p>
        </w:tc>
        <w:tc>
          <w:tcPr>
            <w:tcW w:w="1115" w:type="pct"/>
            <w:shd w:val="clear" w:color="auto" w:fill="auto"/>
          </w:tcPr>
          <w:p w14:paraId="20E110AF" w14:textId="6C1CEB46" w:rsidR="00AA5EFD" w:rsidRPr="004075C0" w:rsidRDefault="00AA5EFD" w:rsidP="004075C0">
            <w:pPr>
              <w:rPr>
                <w:rFonts w:ascii="Arial Narrow" w:hAnsi="Arial Narrow" w:cs="Arial"/>
                <w:sz w:val="22"/>
                <w:szCs w:val="22"/>
              </w:rPr>
            </w:pPr>
            <w:r w:rsidRPr="005D1A94">
              <w:rPr>
                <w:rFonts w:ascii="Arial Narrow" w:eastAsia="Calibri" w:hAnsi="Arial Narrow" w:cs="Arial"/>
                <w:b/>
                <w:bCs/>
                <w:sz w:val="22"/>
                <w:szCs w:val="22"/>
              </w:rPr>
              <w:t xml:space="preserve">OPCJA nr </w:t>
            </w:r>
            <w:r w:rsidRPr="004075C0">
              <w:rPr>
                <w:rFonts w:ascii="Arial Narrow" w:hAnsi="Arial Narrow" w:cs="Arial"/>
                <w:b/>
                <w:bCs/>
                <w:sz w:val="22"/>
                <w:szCs w:val="22"/>
              </w:rPr>
              <w:t>2</w:t>
            </w:r>
            <w:r w:rsidRPr="005D1A94">
              <w:rPr>
                <w:rFonts w:ascii="Arial Narrow" w:eastAsia="Calibri" w:hAnsi="Arial Narrow" w:cs="Arial"/>
                <w:b/>
                <w:bCs/>
                <w:sz w:val="22"/>
                <w:szCs w:val="22"/>
              </w:rPr>
              <w:t xml:space="preserve"> -</w:t>
            </w:r>
            <w:r w:rsidRPr="005D1A94">
              <w:rPr>
                <w:rFonts w:ascii="Arial Narrow" w:eastAsia="Calibri" w:hAnsi="Arial Narrow" w:cs="Arial"/>
                <w:sz w:val="22"/>
                <w:szCs w:val="22"/>
              </w:rPr>
              <w:t xml:space="preserve"> </w:t>
            </w:r>
            <w:r w:rsidRPr="004075C0">
              <w:rPr>
                <w:rFonts w:ascii="Arial Narrow" w:hAnsi="Arial Narrow" w:cs="Arial"/>
                <w:sz w:val="22"/>
                <w:szCs w:val="22"/>
              </w:rPr>
              <w:t xml:space="preserve">rozbudowa dostarczonej macierzy  z RAW min. 350 TB  do  RAW min. 440 TB </w:t>
            </w:r>
            <w:r w:rsidRPr="004075C0">
              <w:rPr>
                <w:rFonts w:ascii="Arial Narrow" w:hAnsi="Arial Narrow"/>
                <w:sz w:val="22"/>
                <w:szCs w:val="22"/>
                <w:lang w:val="sv-SE"/>
              </w:rPr>
              <w:t>tj. o minium 90TB</w:t>
            </w:r>
            <w:r w:rsidRPr="004075C0">
              <w:rPr>
                <w:rFonts w:ascii="Arial Narrow" w:hAnsi="Arial Narrow" w:cs="Arial"/>
                <w:sz w:val="22"/>
                <w:szCs w:val="22"/>
              </w:rPr>
              <w:t xml:space="preserve"> (</w:t>
            </w:r>
            <w:r>
              <w:rPr>
                <w:rFonts w:ascii="Arial Narrow" w:hAnsi="Arial Narrow" w:cs="Arial"/>
                <w:sz w:val="22"/>
                <w:szCs w:val="22"/>
              </w:rPr>
              <w:t xml:space="preserve">pojemność </w:t>
            </w:r>
            <w:r w:rsidRPr="004075C0">
              <w:rPr>
                <w:rFonts w:ascii="Arial Narrow" w:hAnsi="Arial Narrow" w:cs="Arial"/>
                <w:sz w:val="22"/>
                <w:szCs w:val="22"/>
              </w:rPr>
              <w:t xml:space="preserve">efektywna minimum 1 000 TB),  </w:t>
            </w:r>
          </w:p>
        </w:tc>
        <w:tc>
          <w:tcPr>
            <w:tcW w:w="411" w:type="pct"/>
            <w:shd w:val="clear" w:color="auto" w:fill="auto"/>
            <w:vAlign w:val="center"/>
          </w:tcPr>
          <w:p w14:paraId="7549C61D" w14:textId="77777777" w:rsidR="00AA5EFD" w:rsidRPr="00120704" w:rsidRDefault="00AA5EFD" w:rsidP="004075C0">
            <w:pPr>
              <w:spacing w:before="120" w:after="120"/>
              <w:jc w:val="center"/>
              <w:rPr>
                <w:rFonts w:ascii="Arial Narrow" w:hAnsi="Arial Narrow"/>
                <w:b/>
                <w:sz w:val="16"/>
                <w:szCs w:val="16"/>
              </w:rPr>
            </w:pPr>
            <w:r>
              <w:rPr>
                <w:rFonts w:ascii="Arial Narrow" w:hAnsi="Arial Narrow"/>
                <w:b/>
                <w:sz w:val="16"/>
                <w:szCs w:val="16"/>
              </w:rPr>
              <w:t>2</w:t>
            </w:r>
          </w:p>
        </w:tc>
        <w:tc>
          <w:tcPr>
            <w:tcW w:w="633" w:type="pct"/>
          </w:tcPr>
          <w:p w14:paraId="2A423DBF" w14:textId="77777777" w:rsidR="00AA5EFD" w:rsidRPr="009D74EE" w:rsidRDefault="00AA5EFD" w:rsidP="004075C0">
            <w:pPr>
              <w:spacing w:before="120" w:after="120"/>
              <w:jc w:val="center"/>
              <w:rPr>
                <w:rFonts w:ascii="Arial Narrow" w:hAnsi="Arial Narrow"/>
                <w:sz w:val="16"/>
                <w:szCs w:val="16"/>
              </w:rPr>
            </w:pPr>
          </w:p>
        </w:tc>
        <w:tc>
          <w:tcPr>
            <w:tcW w:w="633" w:type="pct"/>
          </w:tcPr>
          <w:p w14:paraId="4A47A1ED" w14:textId="77777777" w:rsidR="00AA5EFD" w:rsidRPr="009D74EE" w:rsidRDefault="00AA5EFD" w:rsidP="004075C0">
            <w:pPr>
              <w:spacing w:before="120" w:after="120"/>
              <w:jc w:val="center"/>
              <w:rPr>
                <w:rFonts w:ascii="Arial Narrow" w:hAnsi="Arial Narrow"/>
                <w:sz w:val="16"/>
                <w:szCs w:val="16"/>
              </w:rPr>
            </w:pPr>
          </w:p>
        </w:tc>
        <w:tc>
          <w:tcPr>
            <w:tcW w:w="636" w:type="pct"/>
            <w:vAlign w:val="center"/>
          </w:tcPr>
          <w:p w14:paraId="391BDD43" w14:textId="77777777" w:rsidR="00AA5EFD" w:rsidRPr="009D74EE" w:rsidRDefault="00AA5EFD" w:rsidP="004075C0">
            <w:pPr>
              <w:spacing w:before="120" w:after="120"/>
              <w:jc w:val="center"/>
              <w:rPr>
                <w:rFonts w:ascii="Arial Narrow" w:hAnsi="Arial Narrow"/>
                <w:sz w:val="16"/>
                <w:szCs w:val="16"/>
              </w:rPr>
            </w:pPr>
          </w:p>
        </w:tc>
        <w:tc>
          <w:tcPr>
            <w:tcW w:w="633" w:type="pct"/>
            <w:shd w:val="clear" w:color="auto" w:fill="auto"/>
            <w:vAlign w:val="center"/>
          </w:tcPr>
          <w:p w14:paraId="7D0416D9" w14:textId="77777777" w:rsidR="00AA5EFD" w:rsidRPr="009D74EE" w:rsidRDefault="00AA5EFD" w:rsidP="004075C0">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630" w:type="pct"/>
            <w:shd w:val="clear" w:color="auto" w:fill="auto"/>
            <w:vAlign w:val="center"/>
          </w:tcPr>
          <w:p w14:paraId="20ED75ED" w14:textId="77777777" w:rsidR="00AA5EFD" w:rsidRPr="009D74EE" w:rsidRDefault="00AA5EFD" w:rsidP="004075C0">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AA5EFD" w:rsidRPr="005077CC" w14:paraId="2FF70637" w14:textId="77777777" w:rsidTr="00AA5EFD">
        <w:trPr>
          <w:trHeight w:val="71"/>
        </w:trPr>
        <w:tc>
          <w:tcPr>
            <w:tcW w:w="309" w:type="pct"/>
            <w:shd w:val="clear" w:color="auto" w:fill="auto"/>
            <w:vAlign w:val="center"/>
          </w:tcPr>
          <w:p w14:paraId="18A2B114" w14:textId="77777777" w:rsidR="00AA5EFD" w:rsidRPr="005077CC" w:rsidRDefault="00AA5EFD" w:rsidP="004075C0">
            <w:pPr>
              <w:pStyle w:val="Tekstpodstawowywcity"/>
              <w:tabs>
                <w:tab w:val="left" w:pos="851"/>
              </w:tabs>
              <w:spacing w:before="120" w:after="120" w:line="240" w:lineRule="auto"/>
              <w:ind w:left="360"/>
              <w:rPr>
                <w:rFonts w:ascii="Arial Narrow" w:hAnsi="Arial Narrow"/>
                <w:sz w:val="20"/>
              </w:rPr>
            </w:pPr>
            <w:r>
              <w:rPr>
                <w:rFonts w:ascii="Arial Narrow" w:hAnsi="Arial Narrow"/>
                <w:sz w:val="20"/>
              </w:rPr>
              <w:t>3.</w:t>
            </w:r>
          </w:p>
        </w:tc>
        <w:tc>
          <w:tcPr>
            <w:tcW w:w="1115" w:type="pct"/>
            <w:shd w:val="clear" w:color="auto" w:fill="auto"/>
          </w:tcPr>
          <w:p w14:paraId="346FFF4B" w14:textId="2C7ACFF8" w:rsidR="00AA5EFD" w:rsidRPr="004075C0" w:rsidRDefault="00AA5EFD" w:rsidP="004075C0">
            <w:pPr>
              <w:rPr>
                <w:rFonts w:ascii="Arial Narrow" w:hAnsi="Arial Narrow" w:cs="Arial"/>
                <w:sz w:val="22"/>
                <w:szCs w:val="22"/>
              </w:rPr>
            </w:pPr>
            <w:r w:rsidRPr="005D1A94">
              <w:rPr>
                <w:rFonts w:ascii="Arial Narrow" w:eastAsia="Calibri" w:hAnsi="Arial Narrow" w:cs="Arial"/>
                <w:b/>
                <w:bCs/>
                <w:sz w:val="22"/>
                <w:szCs w:val="22"/>
              </w:rPr>
              <w:t>OPCJA nr</w:t>
            </w:r>
            <w:r w:rsidRPr="004075C0">
              <w:rPr>
                <w:rFonts w:ascii="Arial Narrow" w:hAnsi="Arial Narrow" w:cs="Arial"/>
                <w:b/>
                <w:bCs/>
                <w:sz w:val="22"/>
                <w:szCs w:val="22"/>
              </w:rPr>
              <w:t xml:space="preserve"> 3</w:t>
            </w:r>
            <w:r w:rsidRPr="005D1A94">
              <w:rPr>
                <w:rFonts w:ascii="Arial Narrow" w:eastAsia="Calibri" w:hAnsi="Arial Narrow" w:cs="Arial"/>
                <w:b/>
                <w:bCs/>
                <w:sz w:val="22"/>
                <w:szCs w:val="22"/>
              </w:rPr>
              <w:t xml:space="preserve"> -</w:t>
            </w:r>
            <w:r w:rsidRPr="004075C0">
              <w:rPr>
                <w:rFonts w:ascii="Arial Narrow" w:hAnsi="Arial Narrow" w:cs="Arial"/>
                <w:b/>
                <w:bCs/>
                <w:sz w:val="22"/>
                <w:szCs w:val="22"/>
              </w:rPr>
              <w:t xml:space="preserve"> </w:t>
            </w:r>
            <w:r w:rsidRPr="004075C0">
              <w:rPr>
                <w:rFonts w:ascii="Arial Narrow" w:hAnsi="Arial Narrow" w:cs="Arial"/>
                <w:sz w:val="22"/>
                <w:szCs w:val="22"/>
              </w:rPr>
              <w:t xml:space="preserve">rozbudowa dostarczonej macierzy z RAW min. 350 TB do  RAW min. 590 TB </w:t>
            </w:r>
            <w:r w:rsidRPr="004075C0">
              <w:rPr>
                <w:rFonts w:ascii="Arial Narrow" w:hAnsi="Arial Narrow"/>
                <w:sz w:val="22"/>
                <w:szCs w:val="22"/>
                <w:lang w:val="sv-SE"/>
              </w:rPr>
              <w:t>tj. o minium 240TB</w:t>
            </w:r>
            <w:r w:rsidRPr="004075C0">
              <w:rPr>
                <w:rFonts w:ascii="Arial Narrow" w:hAnsi="Arial Narrow" w:cs="Arial"/>
                <w:sz w:val="22"/>
                <w:szCs w:val="22"/>
              </w:rPr>
              <w:t xml:space="preserve"> (</w:t>
            </w:r>
            <w:r>
              <w:rPr>
                <w:rFonts w:ascii="Arial Narrow" w:hAnsi="Arial Narrow" w:cs="Arial"/>
                <w:sz w:val="22"/>
                <w:szCs w:val="22"/>
              </w:rPr>
              <w:t xml:space="preserve">pojemność </w:t>
            </w:r>
            <w:r w:rsidRPr="004075C0">
              <w:rPr>
                <w:rFonts w:ascii="Arial Narrow" w:hAnsi="Arial Narrow" w:cs="Arial"/>
                <w:sz w:val="22"/>
                <w:szCs w:val="22"/>
              </w:rPr>
              <w:t>efektywna minimum 1 200 TB)</w:t>
            </w:r>
          </w:p>
        </w:tc>
        <w:tc>
          <w:tcPr>
            <w:tcW w:w="411" w:type="pct"/>
            <w:shd w:val="clear" w:color="auto" w:fill="auto"/>
            <w:vAlign w:val="center"/>
          </w:tcPr>
          <w:p w14:paraId="47A1AE79" w14:textId="77777777" w:rsidR="00AA5EFD" w:rsidRPr="009D74EE" w:rsidRDefault="00AA5EFD" w:rsidP="004075C0">
            <w:pPr>
              <w:spacing w:before="120" w:after="120"/>
              <w:jc w:val="center"/>
              <w:rPr>
                <w:rFonts w:ascii="Arial Narrow" w:hAnsi="Arial Narrow"/>
                <w:b/>
                <w:sz w:val="16"/>
                <w:szCs w:val="16"/>
              </w:rPr>
            </w:pPr>
            <w:r>
              <w:rPr>
                <w:rFonts w:ascii="Arial Narrow" w:hAnsi="Arial Narrow"/>
                <w:b/>
                <w:sz w:val="16"/>
                <w:szCs w:val="16"/>
              </w:rPr>
              <w:t>2</w:t>
            </w:r>
          </w:p>
        </w:tc>
        <w:tc>
          <w:tcPr>
            <w:tcW w:w="633" w:type="pct"/>
          </w:tcPr>
          <w:p w14:paraId="20AF23B6" w14:textId="77777777" w:rsidR="00AA5EFD" w:rsidRPr="009D74EE" w:rsidRDefault="00AA5EFD" w:rsidP="004075C0">
            <w:pPr>
              <w:spacing w:before="120" w:after="120"/>
              <w:jc w:val="center"/>
              <w:rPr>
                <w:rFonts w:ascii="Arial Narrow" w:hAnsi="Arial Narrow"/>
                <w:sz w:val="16"/>
                <w:szCs w:val="16"/>
              </w:rPr>
            </w:pPr>
          </w:p>
        </w:tc>
        <w:tc>
          <w:tcPr>
            <w:tcW w:w="633" w:type="pct"/>
          </w:tcPr>
          <w:p w14:paraId="79F9C917" w14:textId="77777777" w:rsidR="00AA5EFD" w:rsidRPr="009D74EE" w:rsidRDefault="00AA5EFD" w:rsidP="004075C0">
            <w:pPr>
              <w:spacing w:before="120" w:after="120"/>
              <w:jc w:val="center"/>
              <w:rPr>
                <w:rFonts w:ascii="Arial Narrow" w:hAnsi="Arial Narrow"/>
                <w:sz w:val="16"/>
                <w:szCs w:val="16"/>
              </w:rPr>
            </w:pPr>
          </w:p>
        </w:tc>
        <w:tc>
          <w:tcPr>
            <w:tcW w:w="636" w:type="pct"/>
            <w:vAlign w:val="center"/>
          </w:tcPr>
          <w:p w14:paraId="7EA47E99" w14:textId="77777777" w:rsidR="00AA5EFD" w:rsidRPr="009D74EE" w:rsidRDefault="00AA5EFD" w:rsidP="004075C0">
            <w:pPr>
              <w:spacing w:before="120" w:after="120"/>
              <w:jc w:val="center"/>
              <w:rPr>
                <w:rFonts w:ascii="Arial Narrow" w:hAnsi="Arial Narrow"/>
                <w:sz w:val="16"/>
                <w:szCs w:val="16"/>
              </w:rPr>
            </w:pPr>
          </w:p>
        </w:tc>
        <w:tc>
          <w:tcPr>
            <w:tcW w:w="633" w:type="pct"/>
            <w:shd w:val="clear" w:color="auto" w:fill="auto"/>
            <w:vAlign w:val="center"/>
          </w:tcPr>
          <w:p w14:paraId="0799AE8B" w14:textId="77777777" w:rsidR="00AA5EFD" w:rsidRPr="009D74EE" w:rsidRDefault="00AA5EFD" w:rsidP="004075C0">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netto</w:t>
            </w:r>
            <w:r w:rsidRPr="009D74EE">
              <w:rPr>
                <w:rFonts w:ascii="Arial Narrow" w:hAnsi="Arial Narrow"/>
                <w:sz w:val="16"/>
                <w:szCs w:val="16"/>
              </w:rPr>
              <w:br/>
              <w:t>łączna wartość wynagrodzenia</w:t>
            </w:r>
          </w:p>
        </w:tc>
        <w:tc>
          <w:tcPr>
            <w:tcW w:w="630" w:type="pct"/>
            <w:shd w:val="clear" w:color="auto" w:fill="auto"/>
            <w:vAlign w:val="center"/>
          </w:tcPr>
          <w:p w14:paraId="2DC9C0D2" w14:textId="77777777" w:rsidR="00AA5EFD" w:rsidRPr="009D74EE" w:rsidRDefault="00AA5EFD" w:rsidP="004075C0">
            <w:pPr>
              <w:spacing w:before="120" w:after="120"/>
              <w:jc w:val="center"/>
              <w:rPr>
                <w:rFonts w:ascii="Arial Narrow" w:hAnsi="Arial Narrow"/>
                <w:sz w:val="16"/>
                <w:szCs w:val="16"/>
              </w:rPr>
            </w:pPr>
            <w:r w:rsidRPr="009D74EE">
              <w:rPr>
                <w:rFonts w:ascii="Arial Narrow" w:hAnsi="Arial Narrow"/>
                <w:sz w:val="16"/>
                <w:szCs w:val="16"/>
              </w:rPr>
              <w:t xml:space="preserve">…..…………… </w:t>
            </w:r>
            <w:r w:rsidRPr="009D74EE">
              <w:rPr>
                <w:rFonts w:ascii="Arial Narrow" w:hAnsi="Arial Narrow"/>
                <w:b/>
                <w:sz w:val="16"/>
                <w:szCs w:val="16"/>
              </w:rPr>
              <w:t>zł brutto</w:t>
            </w:r>
            <w:r w:rsidRPr="009D74EE">
              <w:rPr>
                <w:rFonts w:ascii="Arial Narrow" w:hAnsi="Arial Narrow"/>
                <w:sz w:val="16"/>
                <w:szCs w:val="16"/>
              </w:rPr>
              <w:br/>
              <w:t>łączna wartość wynagrodzenia</w:t>
            </w:r>
          </w:p>
        </w:tc>
      </w:tr>
      <w:tr w:rsidR="00AA5EFD" w:rsidRPr="005077CC" w14:paraId="000F9EF9" w14:textId="77777777" w:rsidTr="00AA5EFD">
        <w:trPr>
          <w:trHeight w:val="973"/>
        </w:trPr>
        <w:tc>
          <w:tcPr>
            <w:tcW w:w="3737" w:type="pct"/>
            <w:gridSpan w:val="6"/>
            <w:shd w:val="pct5" w:color="FFFFCC" w:fill="FFFFCC"/>
            <w:vAlign w:val="center"/>
          </w:tcPr>
          <w:p w14:paraId="32B64239" w14:textId="38A36EEB" w:rsidR="00AA5EFD" w:rsidRPr="005077CC" w:rsidRDefault="00AA5EFD" w:rsidP="005D1A94">
            <w:pPr>
              <w:spacing w:before="120" w:after="120"/>
              <w:jc w:val="right"/>
              <w:rPr>
                <w:rFonts w:ascii="Arial Narrow" w:hAnsi="Arial Narrow"/>
                <w:b/>
                <w:sz w:val="20"/>
                <w:szCs w:val="20"/>
              </w:rPr>
            </w:pPr>
            <w:r w:rsidRPr="003648F0">
              <w:rPr>
                <w:rFonts w:ascii="Arial Narrow" w:hAnsi="Arial Narrow"/>
                <w:b/>
                <w:sz w:val="20"/>
                <w:szCs w:val="20"/>
              </w:rPr>
              <w:t xml:space="preserve">CENA </w:t>
            </w:r>
            <w:r w:rsidR="003C4DCA">
              <w:rPr>
                <w:rFonts w:ascii="Arial Narrow" w:hAnsi="Arial Narrow"/>
                <w:b/>
                <w:sz w:val="20"/>
                <w:szCs w:val="20"/>
              </w:rPr>
              <w:t xml:space="preserve">OPCJI  </w:t>
            </w:r>
            <w:r w:rsidRPr="003648F0">
              <w:rPr>
                <w:rFonts w:ascii="Arial Narrow" w:hAnsi="Arial Narrow"/>
                <w:b/>
                <w:sz w:val="20"/>
                <w:szCs w:val="20"/>
              </w:rPr>
              <w:t xml:space="preserve">(SUMA </w:t>
            </w:r>
            <w:r>
              <w:rPr>
                <w:rFonts w:ascii="Arial Narrow" w:hAnsi="Arial Narrow"/>
                <w:b/>
                <w:sz w:val="20"/>
                <w:szCs w:val="20"/>
              </w:rPr>
              <w:t xml:space="preserve"> </w:t>
            </w:r>
            <w:r w:rsidRPr="003648F0">
              <w:rPr>
                <w:rFonts w:ascii="Arial Narrow" w:hAnsi="Arial Narrow"/>
                <w:b/>
                <w:sz w:val="20"/>
                <w:szCs w:val="20"/>
              </w:rPr>
              <w:t xml:space="preserve">WARTOŚCI </w:t>
            </w:r>
            <w:r>
              <w:rPr>
                <w:rFonts w:ascii="Arial Narrow" w:hAnsi="Arial Narrow"/>
                <w:b/>
                <w:sz w:val="20"/>
                <w:szCs w:val="20"/>
              </w:rPr>
              <w:t xml:space="preserve"> </w:t>
            </w:r>
            <w:r w:rsidRPr="003648F0">
              <w:rPr>
                <w:rFonts w:ascii="Arial Narrow" w:hAnsi="Arial Narrow"/>
                <w:b/>
                <w:sz w:val="20"/>
                <w:szCs w:val="20"/>
              </w:rPr>
              <w:t xml:space="preserve">Z </w:t>
            </w:r>
            <w:r>
              <w:rPr>
                <w:rFonts w:ascii="Arial Narrow" w:hAnsi="Arial Narrow"/>
                <w:b/>
                <w:sz w:val="20"/>
                <w:szCs w:val="20"/>
              </w:rPr>
              <w:t xml:space="preserve"> </w:t>
            </w:r>
            <w:r w:rsidRPr="003648F0">
              <w:rPr>
                <w:rFonts w:ascii="Arial Narrow" w:hAnsi="Arial Narrow"/>
                <w:b/>
                <w:sz w:val="20"/>
                <w:szCs w:val="20"/>
              </w:rPr>
              <w:t xml:space="preserve">POZYCJI </w:t>
            </w:r>
            <w:r>
              <w:rPr>
                <w:rFonts w:ascii="Arial Narrow" w:hAnsi="Arial Narrow"/>
                <w:b/>
                <w:sz w:val="20"/>
                <w:szCs w:val="20"/>
              </w:rPr>
              <w:t xml:space="preserve"> </w:t>
            </w:r>
            <w:r w:rsidRPr="003648F0">
              <w:rPr>
                <w:rFonts w:ascii="Arial Narrow" w:hAnsi="Arial Narrow"/>
                <w:b/>
                <w:sz w:val="20"/>
                <w:szCs w:val="20"/>
              </w:rPr>
              <w:t>1</w:t>
            </w:r>
            <w:r>
              <w:rPr>
                <w:rFonts w:ascii="Arial Narrow" w:hAnsi="Arial Narrow"/>
                <w:b/>
                <w:sz w:val="20"/>
                <w:szCs w:val="20"/>
              </w:rPr>
              <w:t>-3</w:t>
            </w:r>
            <w:r w:rsidRPr="003648F0">
              <w:rPr>
                <w:rFonts w:ascii="Arial Narrow" w:hAnsi="Arial Narrow"/>
                <w:b/>
                <w:sz w:val="20"/>
                <w:szCs w:val="20"/>
              </w:rPr>
              <w:t>)</w:t>
            </w:r>
          </w:p>
        </w:tc>
        <w:tc>
          <w:tcPr>
            <w:tcW w:w="633" w:type="pct"/>
            <w:shd w:val="pct5" w:color="FFFFCC" w:fill="FFFFCC"/>
            <w:vAlign w:val="center"/>
          </w:tcPr>
          <w:p w14:paraId="1517612C" w14:textId="77777777" w:rsidR="00AA5EFD" w:rsidRPr="005077CC" w:rsidRDefault="00AA5EFD" w:rsidP="005D1A94">
            <w:pPr>
              <w:spacing w:before="120" w:after="120"/>
              <w:jc w:val="center"/>
              <w:rPr>
                <w:rFonts w:ascii="Arial Narrow" w:hAnsi="Arial Narrow"/>
                <w:sz w:val="20"/>
                <w:szCs w:val="20"/>
              </w:rPr>
            </w:pPr>
            <w:r w:rsidRPr="005077CC">
              <w:rPr>
                <w:rFonts w:ascii="Arial Narrow" w:hAnsi="Arial Narrow"/>
                <w:b/>
                <w:sz w:val="20"/>
                <w:szCs w:val="20"/>
              </w:rPr>
              <w:t>……… zł netto</w:t>
            </w:r>
          </w:p>
        </w:tc>
        <w:tc>
          <w:tcPr>
            <w:tcW w:w="630" w:type="pct"/>
            <w:shd w:val="pct5" w:color="FFFFCC" w:fill="FFFFCC"/>
            <w:vAlign w:val="center"/>
          </w:tcPr>
          <w:p w14:paraId="3CF78E01" w14:textId="77777777" w:rsidR="00AA5EFD" w:rsidRPr="005077CC" w:rsidRDefault="00AA5EFD" w:rsidP="005D1A94">
            <w:pPr>
              <w:spacing w:before="120" w:after="120"/>
              <w:jc w:val="center"/>
              <w:rPr>
                <w:rFonts w:ascii="Arial Narrow" w:hAnsi="Arial Narrow"/>
                <w:sz w:val="20"/>
                <w:szCs w:val="20"/>
              </w:rPr>
            </w:pPr>
            <w:r w:rsidRPr="005077CC">
              <w:rPr>
                <w:rFonts w:ascii="Arial Narrow" w:hAnsi="Arial Narrow"/>
                <w:b/>
                <w:sz w:val="20"/>
                <w:szCs w:val="20"/>
              </w:rPr>
              <w:t>……… zł brutto</w:t>
            </w:r>
          </w:p>
        </w:tc>
      </w:tr>
    </w:tbl>
    <w:p w14:paraId="72526B6E" w14:textId="77777777" w:rsidR="004039D4" w:rsidRDefault="004039D4" w:rsidP="004039D4">
      <w:pPr>
        <w:pStyle w:val="Tekstpodstawowywcity"/>
        <w:tabs>
          <w:tab w:val="left" w:pos="851"/>
        </w:tabs>
        <w:spacing w:before="240" w:line="240" w:lineRule="auto"/>
        <w:ind w:left="786"/>
        <w:rPr>
          <w:rFonts w:ascii="Arial Narrow" w:hAnsi="Arial Narrow"/>
          <w:b/>
          <w:bCs/>
          <w:szCs w:val="22"/>
        </w:rPr>
      </w:pPr>
    </w:p>
    <w:p w14:paraId="5EF044E9" w14:textId="7F1776B0" w:rsidR="00A817B9" w:rsidRDefault="00A817B9" w:rsidP="004039D4">
      <w:pPr>
        <w:pStyle w:val="Tekstpodstawowywcity"/>
        <w:tabs>
          <w:tab w:val="left" w:pos="851"/>
        </w:tabs>
        <w:spacing w:before="240" w:line="240" w:lineRule="auto"/>
        <w:ind w:left="786"/>
        <w:rPr>
          <w:rFonts w:ascii="Arial Narrow" w:hAnsi="Arial Narrow"/>
          <w:b/>
          <w:bCs/>
          <w:szCs w:val="22"/>
        </w:rPr>
      </w:pPr>
    </w:p>
    <w:p w14:paraId="42314987" w14:textId="64F19B2A" w:rsidR="006807E2" w:rsidRDefault="006807E2" w:rsidP="004039D4">
      <w:pPr>
        <w:pStyle w:val="Tekstpodstawowywcity"/>
        <w:tabs>
          <w:tab w:val="left" w:pos="851"/>
        </w:tabs>
        <w:spacing w:before="240" w:line="240" w:lineRule="auto"/>
        <w:ind w:left="786"/>
        <w:rPr>
          <w:rFonts w:ascii="Arial Narrow" w:hAnsi="Arial Narrow"/>
          <w:b/>
          <w:bCs/>
          <w:szCs w:val="22"/>
        </w:rPr>
      </w:pPr>
    </w:p>
    <w:p w14:paraId="42908020" w14:textId="77777777" w:rsidR="004039D4" w:rsidRPr="0052259C" w:rsidRDefault="004039D4" w:rsidP="00563707">
      <w:pPr>
        <w:pStyle w:val="Tekstpodstawowywcity"/>
        <w:numPr>
          <w:ilvl w:val="0"/>
          <w:numId w:val="10"/>
        </w:numPr>
        <w:tabs>
          <w:tab w:val="left" w:pos="851"/>
        </w:tabs>
        <w:spacing w:before="240" w:line="240" w:lineRule="auto"/>
        <w:rPr>
          <w:rFonts w:ascii="Arial Narrow" w:hAnsi="Arial Narrow"/>
          <w:b/>
          <w:bCs/>
          <w:szCs w:val="22"/>
        </w:rPr>
      </w:pPr>
      <w:r w:rsidRPr="00317547">
        <w:rPr>
          <w:rFonts w:ascii="Arial Narrow" w:hAnsi="Arial Narrow"/>
          <w:b/>
          <w:bCs/>
          <w:szCs w:val="22"/>
        </w:rPr>
        <w:lastRenderedPageBreak/>
        <w:t xml:space="preserve">DOTYCZY  PRZYKŁADOWO  CZYNNOŚCI,  O  KTÓRYCH  MOWA  W  ART. 17  NW.  USTAWY  </w:t>
      </w:r>
    </w:p>
    <w:p w14:paraId="3C903187" w14:textId="77777777" w:rsidR="004039D4" w:rsidRPr="00152BF1" w:rsidRDefault="004039D4" w:rsidP="004039D4">
      <w:pPr>
        <w:pStyle w:val="Tekstpodstawowywcity"/>
        <w:tabs>
          <w:tab w:val="left" w:pos="426"/>
        </w:tabs>
        <w:spacing w:before="240"/>
        <w:ind w:left="851"/>
        <w:rPr>
          <w:rFonts w:ascii="Arial Narrow" w:hAnsi="Arial Narrow"/>
          <w:bCs/>
          <w:szCs w:val="22"/>
        </w:rPr>
      </w:pPr>
      <w:r w:rsidRPr="00152BF1">
        <w:rPr>
          <w:rFonts w:ascii="Arial Narrow" w:hAnsi="Arial Narrow"/>
          <w:bCs/>
          <w:szCs w:val="22"/>
        </w:rPr>
        <w:t>Jeżeli Wykonawca składa ofertę, której wybór prowadziłby do powstania u Zamawiającego obowiązku podatkowego zgodnie</w:t>
      </w:r>
      <w:r w:rsidRPr="00152BF1">
        <w:rPr>
          <w:rFonts w:ascii="Arial Narrow" w:hAnsi="Arial Narrow"/>
          <w:bCs/>
          <w:szCs w:val="22"/>
        </w:rPr>
        <w:br/>
        <w:t>z ustawą z dnia 11 marca 2004 r. o podatku od towarów i usług (Dz. U. z 2021 r. poz. 658), dla celów zastosowania kryterium ceny Zamawiający dolicza do przedstawionej w tej ofercie ceny kwotę podatku od towarów i usług, którą miałby obowiązek rozliczyć.</w:t>
      </w:r>
    </w:p>
    <w:p w14:paraId="02C8E316" w14:textId="26C5B915" w:rsidR="004039D4" w:rsidRPr="00152BF1" w:rsidRDefault="004039D4" w:rsidP="00563707">
      <w:pPr>
        <w:pStyle w:val="Tekstpodstawowywcity"/>
        <w:numPr>
          <w:ilvl w:val="0"/>
          <w:numId w:val="10"/>
        </w:numPr>
        <w:tabs>
          <w:tab w:val="left" w:pos="851"/>
        </w:tabs>
        <w:spacing w:before="240" w:line="240" w:lineRule="auto"/>
        <w:ind w:left="850" w:hanging="425"/>
        <w:rPr>
          <w:rFonts w:ascii="Arial Narrow" w:hAnsi="Arial Narrow"/>
          <w:b/>
          <w:bCs/>
          <w:szCs w:val="22"/>
        </w:rPr>
      </w:pPr>
      <w:r w:rsidRPr="00152BF1">
        <w:rPr>
          <w:rFonts w:ascii="Arial Narrow" w:hAnsi="Arial Narrow"/>
          <w:bCs/>
          <w:szCs w:val="22"/>
        </w:rPr>
        <w:t xml:space="preserve">W przypadku wystąpienia sytuacji opisanej w pkt </w:t>
      </w:r>
      <w:r w:rsidR="007C72BD">
        <w:rPr>
          <w:rFonts w:ascii="Arial Narrow" w:hAnsi="Arial Narrow"/>
          <w:bCs/>
          <w:szCs w:val="22"/>
        </w:rPr>
        <w:t>3</w:t>
      </w:r>
      <w:r w:rsidRPr="00152BF1">
        <w:rPr>
          <w:rFonts w:ascii="Arial Narrow" w:hAnsi="Arial Narrow"/>
          <w:bCs/>
          <w:szCs w:val="22"/>
        </w:rPr>
        <w:t>,</w:t>
      </w:r>
      <w:r w:rsidRPr="00152BF1">
        <w:rPr>
          <w:rFonts w:ascii="Arial Narrow" w:hAnsi="Arial Narrow"/>
          <w:b/>
          <w:bCs/>
          <w:szCs w:val="22"/>
        </w:rPr>
        <w:t xml:space="preserve"> Wykonawca ma obowiązek wskazania </w:t>
      </w:r>
      <w:r w:rsidRPr="00152BF1">
        <w:rPr>
          <w:rFonts w:ascii="Arial Narrow" w:hAnsi="Arial Narrow"/>
          <w:b/>
          <w:bCs/>
        </w:rPr>
        <w:t>informacji, o których mowa</w:t>
      </w:r>
      <w:r w:rsidR="00C94D71">
        <w:rPr>
          <w:rFonts w:ascii="Arial Narrow" w:hAnsi="Arial Narrow"/>
          <w:b/>
          <w:bCs/>
        </w:rPr>
        <w:t xml:space="preserve"> </w:t>
      </w:r>
      <w:r w:rsidRPr="00152BF1">
        <w:rPr>
          <w:rFonts w:ascii="Arial Narrow" w:hAnsi="Arial Narrow"/>
          <w:b/>
          <w:bCs/>
        </w:rPr>
        <w:t xml:space="preserve">w pkt </w:t>
      </w:r>
      <w:r w:rsidR="00C94D71">
        <w:rPr>
          <w:rFonts w:ascii="Arial Narrow" w:hAnsi="Arial Narrow"/>
          <w:b/>
          <w:bCs/>
        </w:rPr>
        <w:t>XXII. 11</w:t>
      </w:r>
      <w:r>
        <w:rPr>
          <w:rFonts w:ascii="Arial Narrow" w:hAnsi="Arial Narrow"/>
          <w:b/>
          <w:bCs/>
        </w:rPr>
        <w:t xml:space="preserve"> </w:t>
      </w:r>
      <w:r w:rsidRPr="00152BF1">
        <w:rPr>
          <w:rFonts w:ascii="Arial Narrow" w:hAnsi="Arial Narrow"/>
          <w:b/>
          <w:bCs/>
        </w:rPr>
        <w:t>SWZ:</w:t>
      </w:r>
    </w:p>
    <w:p w14:paraId="6FBC6AB4" w14:textId="27F898AE" w:rsidR="004039D4" w:rsidRDefault="004039D4" w:rsidP="004039D4">
      <w:pPr>
        <w:pStyle w:val="Tekstpodstawowywcity"/>
        <w:spacing w:line="240" w:lineRule="auto"/>
        <w:ind w:left="851"/>
        <w:rPr>
          <w:rFonts w:ascii="Arial Narrow" w:hAnsi="Arial Narrow"/>
        </w:rPr>
      </w:pPr>
      <w:r w:rsidRPr="00152BF1">
        <w:rPr>
          <w:rFonts w:ascii="Arial Narrow" w:hAnsi="Arial Narrow"/>
        </w:rPr>
        <w:t>……………………………………………………………………………………………………………………………………………………</w:t>
      </w:r>
    </w:p>
    <w:p w14:paraId="07062308" w14:textId="77777777" w:rsidR="00C94D71" w:rsidRPr="00152BF1" w:rsidRDefault="00C94D71" w:rsidP="004039D4">
      <w:pPr>
        <w:pStyle w:val="Tekstpodstawowywcity"/>
        <w:spacing w:line="240" w:lineRule="auto"/>
        <w:ind w:left="851"/>
        <w:rPr>
          <w:rFonts w:ascii="Arial Narrow" w:hAnsi="Arial Narrow"/>
        </w:rPr>
      </w:pPr>
    </w:p>
    <w:p w14:paraId="2A565F93" w14:textId="77777777" w:rsidR="004039D4" w:rsidRPr="00152BF1" w:rsidRDefault="004039D4" w:rsidP="004039D4">
      <w:pPr>
        <w:pStyle w:val="Tekstpodstawowywcity"/>
        <w:spacing w:line="240" w:lineRule="auto"/>
        <w:ind w:left="851"/>
        <w:rPr>
          <w:rFonts w:ascii="Arial Narrow" w:hAnsi="Arial Narrow"/>
        </w:rPr>
      </w:pPr>
      <w:r w:rsidRPr="00152BF1">
        <w:rPr>
          <w:rFonts w:ascii="Arial Narrow" w:hAnsi="Arial Narrow"/>
        </w:rPr>
        <w:t>……………………………………………………………………………………………………………………………………………………</w:t>
      </w:r>
    </w:p>
    <w:p w14:paraId="6AFA1C99" w14:textId="77777777" w:rsidR="004039D4" w:rsidRDefault="004039D4" w:rsidP="00EF6C6E">
      <w:pPr>
        <w:pStyle w:val="Tekstpodstawowywcity"/>
        <w:tabs>
          <w:tab w:val="left" w:pos="851"/>
        </w:tabs>
        <w:spacing w:before="120" w:after="120" w:line="240" w:lineRule="auto"/>
        <w:rPr>
          <w:rFonts w:ascii="Arial Narrow" w:hAnsi="Arial Narrow"/>
          <w:b/>
          <w:bCs/>
          <w:szCs w:val="22"/>
        </w:rPr>
      </w:pPr>
    </w:p>
    <w:p w14:paraId="1828070E" w14:textId="77777777" w:rsidR="004039D4" w:rsidRDefault="004039D4" w:rsidP="00EF6C6E">
      <w:pPr>
        <w:pStyle w:val="Tekstpodstawowywcity"/>
        <w:tabs>
          <w:tab w:val="left" w:pos="851"/>
        </w:tabs>
        <w:spacing w:before="120" w:after="120" w:line="240" w:lineRule="auto"/>
        <w:rPr>
          <w:rFonts w:ascii="Arial Narrow" w:hAnsi="Arial Narrow"/>
          <w:b/>
          <w:bCs/>
          <w:szCs w:val="22"/>
        </w:rPr>
      </w:pPr>
    </w:p>
    <w:p w14:paraId="52A36619" w14:textId="77777777" w:rsidR="004039D4" w:rsidRDefault="004039D4" w:rsidP="00EF6C6E">
      <w:pPr>
        <w:pStyle w:val="Tekstpodstawowywcity"/>
        <w:tabs>
          <w:tab w:val="left" w:pos="851"/>
        </w:tabs>
        <w:spacing w:before="120" w:after="120" w:line="240" w:lineRule="auto"/>
        <w:rPr>
          <w:rFonts w:ascii="Arial Narrow" w:hAnsi="Arial Narrow"/>
          <w:b/>
          <w:bCs/>
          <w:szCs w:val="22"/>
        </w:rPr>
        <w:sectPr w:rsidR="004039D4" w:rsidSect="00582F67">
          <w:pgSz w:w="15840" w:h="12240" w:orient="landscape" w:code="1"/>
          <w:pgMar w:top="760" w:right="851" w:bottom="709" w:left="851" w:header="454" w:footer="0" w:gutter="0"/>
          <w:cols w:space="708"/>
          <w:noEndnote/>
          <w:docGrid w:linePitch="326"/>
        </w:sectPr>
      </w:pPr>
    </w:p>
    <w:p w14:paraId="6190A7E5" w14:textId="77777777" w:rsidR="00B71A50" w:rsidRPr="00095083" w:rsidRDefault="00B71A50" w:rsidP="0082722A">
      <w:pPr>
        <w:pStyle w:val="Tekstpodstawowy"/>
        <w:tabs>
          <w:tab w:val="left" w:pos="851"/>
        </w:tabs>
        <w:spacing w:after="0"/>
        <w:jc w:val="both"/>
        <w:rPr>
          <w:rFonts w:ascii="Arial Narrow" w:hAnsi="Arial Narrow"/>
          <w:sz w:val="22"/>
          <w:szCs w:val="22"/>
        </w:rPr>
      </w:pPr>
    </w:p>
    <w:tbl>
      <w:tblPr>
        <w:tblpPr w:leftFromText="141" w:rightFromText="141" w:vertAnchor="text" w:horzAnchor="margin" w:tblpX="80"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20" w:color="auto" w:fill="auto"/>
        <w:tblLook w:val="04A0" w:firstRow="1" w:lastRow="0" w:firstColumn="1" w:lastColumn="0" w:noHBand="0" w:noVBand="1"/>
      </w:tblPr>
      <w:tblGrid>
        <w:gridCol w:w="10761"/>
      </w:tblGrid>
      <w:tr w:rsidR="009621BD" w:rsidRPr="00035FFC" w14:paraId="7B4B38BF" w14:textId="77777777" w:rsidTr="00C363FE">
        <w:tc>
          <w:tcPr>
            <w:tcW w:w="10801" w:type="dxa"/>
            <w:shd w:val="pct20" w:color="auto" w:fill="auto"/>
            <w:vAlign w:val="center"/>
          </w:tcPr>
          <w:p w14:paraId="0585DBBB" w14:textId="77777777" w:rsidR="009621BD" w:rsidRPr="00035FFC" w:rsidRDefault="009621BD" w:rsidP="00963AEC">
            <w:pPr>
              <w:pStyle w:val="Tekstpodstawowywcity"/>
              <w:numPr>
                <w:ilvl w:val="0"/>
                <w:numId w:val="2"/>
              </w:numPr>
              <w:tabs>
                <w:tab w:val="left" w:pos="284"/>
                <w:tab w:val="left" w:pos="567"/>
              </w:tabs>
              <w:spacing w:before="240" w:after="240" w:line="240" w:lineRule="auto"/>
              <w:ind w:left="142" w:hanging="142"/>
              <w:rPr>
                <w:rFonts w:ascii="Arial Narrow" w:hAnsi="Arial Narrow"/>
                <w:szCs w:val="22"/>
              </w:rPr>
            </w:pPr>
            <w:r w:rsidRPr="00035FFC">
              <w:rPr>
                <w:rFonts w:ascii="Arial Narrow" w:hAnsi="Arial Narrow"/>
                <w:b/>
                <w:szCs w:val="22"/>
              </w:rPr>
              <w:t>OŚWIADCZENIA:</w:t>
            </w:r>
          </w:p>
        </w:tc>
      </w:tr>
    </w:tbl>
    <w:p w14:paraId="0FCCF0D9" w14:textId="77777777" w:rsidR="009621BD" w:rsidRPr="002C4206" w:rsidRDefault="009621BD" w:rsidP="003D75E0">
      <w:pPr>
        <w:pStyle w:val="Zwykytekst"/>
        <w:numPr>
          <w:ilvl w:val="6"/>
          <w:numId w:val="4"/>
        </w:numPr>
        <w:tabs>
          <w:tab w:val="left" w:pos="851"/>
        </w:tabs>
        <w:spacing w:before="360"/>
        <w:ind w:left="851" w:hanging="425"/>
        <w:jc w:val="both"/>
        <w:rPr>
          <w:rFonts w:ascii="Arial Narrow" w:hAnsi="Arial Narrow" w:cs="Times New Roman"/>
          <w:b/>
          <w:sz w:val="22"/>
          <w:szCs w:val="22"/>
        </w:rPr>
      </w:pPr>
      <w:r>
        <w:rPr>
          <w:rFonts w:ascii="Arial Narrow" w:hAnsi="Arial Narrow"/>
          <w:sz w:val="22"/>
          <w:szCs w:val="22"/>
        </w:rPr>
        <w:t>Z</w:t>
      </w:r>
      <w:r w:rsidRPr="002C4206">
        <w:rPr>
          <w:rFonts w:ascii="Arial Narrow" w:hAnsi="Arial Narrow"/>
          <w:sz w:val="22"/>
          <w:szCs w:val="22"/>
        </w:rPr>
        <w:t>amówienie zrealizujemy w terminach określonych w SWZ wraz z załącznikami, w szczególności we wzorze Umowy</w:t>
      </w:r>
      <w:r w:rsidR="003D75E0">
        <w:rPr>
          <w:rFonts w:ascii="Arial Narrow" w:hAnsi="Arial Narrow"/>
          <w:sz w:val="22"/>
          <w:szCs w:val="22"/>
        </w:rPr>
        <w:t xml:space="preserve"> wraz z załącznikami</w:t>
      </w:r>
      <w:r w:rsidRPr="002C4206">
        <w:rPr>
          <w:rFonts w:ascii="Arial Narrow" w:hAnsi="Arial Narrow"/>
          <w:sz w:val="22"/>
          <w:szCs w:val="22"/>
        </w:rPr>
        <w:t>.</w:t>
      </w:r>
    </w:p>
    <w:p w14:paraId="4440793E" w14:textId="77777777" w:rsidR="009621BD" w:rsidRDefault="009621BD" w:rsidP="003D75E0">
      <w:pPr>
        <w:pStyle w:val="Zwykytekst"/>
        <w:numPr>
          <w:ilvl w:val="6"/>
          <w:numId w:val="4"/>
        </w:numPr>
        <w:tabs>
          <w:tab w:val="left" w:pos="851"/>
        </w:tabs>
        <w:spacing w:before="240"/>
        <w:ind w:left="851" w:hanging="425"/>
        <w:jc w:val="both"/>
        <w:rPr>
          <w:rFonts w:ascii="Arial Narrow" w:hAnsi="Arial Narrow" w:cs="Times New Roman"/>
          <w:sz w:val="22"/>
          <w:szCs w:val="22"/>
        </w:rPr>
      </w:pPr>
      <w:r>
        <w:rPr>
          <w:rFonts w:ascii="Arial Narrow" w:hAnsi="Arial Narrow"/>
          <w:sz w:val="22"/>
          <w:szCs w:val="22"/>
        </w:rPr>
        <w:t>A</w:t>
      </w:r>
      <w:r w:rsidRPr="00473FDE">
        <w:rPr>
          <w:rFonts w:ascii="Arial Narrow" w:hAnsi="Arial Narrow"/>
          <w:sz w:val="22"/>
          <w:szCs w:val="22"/>
        </w:rPr>
        <w:t>kceptujemy warunki gwarancji na zasadach opisanych w SWZ</w:t>
      </w:r>
      <w:r>
        <w:rPr>
          <w:rFonts w:ascii="Arial Narrow" w:hAnsi="Arial Narrow"/>
          <w:sz w:val="22"/>
          <w:szCs w:val="22"/>
        </w:rPr>
        <w:t xml:space="preserve"> wraz z załącznikami, w szczególności we wzorze Umowy</w:t>
      </w:r>
      <w:r w:rsidR="003D75E0">
        <w:rPr>
          <w:rFonts w:ascii="Arial Narrow" w:hAnsi="Arial Narrow"/>
          <w:sz w:val="22"/>
          <w:szCs w:val="22"/>
        </w:rPr>
        <w:t xml:space="preserve"> wraz z załącznikami</w:t>
      </w:r>
      <w:r>
        <w:rPr>
          <w:rFonts w:ascii="Arial Narrow" w:hAnsi="Arial Narrow" w:cs="Times New Roman"/>
          <w:sz w:val="22"/>
          <w:szCs w:val="22"/>
        </w:rPr>
        <w:t>.</w:t>
      </w:r>
    </w:p>
    <w:p w14:paraId="78781324" w14:textId="77777777" w:rsidR="009621BD" w:rsidRDefault="009621BD"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Akceptujemy warunki płatności za zrealizowanie zamówienia na zasadach opisanych w wzorze Umowy</w:t>
      </w:r>
      <w:r w:rsidR="003D75E0">
        <w:rPr>
          <w:rFonts w:ascii="Arial Narrow" w:hAnsi="Arial Narrow"/>
          <w:sz w:val="22"/>
          <w:szCs w:val="22"/>
        </w:rPr>
        <w:t xml:space="preserve"> wraz z załącznikami</w:t>
      </w:r>
      <w:r w:rsidRPr="009621BD">
        <w:rPr>
          <w:rFonts w:ascii="Arial Narrow" w:hAnsi="Arial Narrow" w:cs="Times New Roman"/>
          <w:sz w:val="22"/>
          <w:szCs w:val="22"/>
        </w:rPr>
        <w:t>.</w:t>
      </w:r>
    </w:p>
    <w:p w14:paraId="31834131" w14:textId="77777777" w:rsidR="009621BD" w:rsidRPr="00690A17" w:rsidRDefault="009621BD"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 xml:space="preserve">W cenie oferty uwzględnione </w:t>
      </w:r>
      <w:r w:rsidR="007D3F3A" w:rsidRPr="009621BD">
        <w:rPr>
          <w:rFonts w:ascii="Arial Narrow" w:hAnsi="Arial Narrow"/>
          <w:sz w:val="22"/>
          <w:szCs w:val="22"/>
        </w:rPr>
        <w:t xml:space="preserve">zostały </w:t>
      </w:r>
      <w:r w:rsidRPr="009621BD">
        <w:rPr>
          <w:rFonts w:ascii="Arial Narrow" w:hAnsi="Arial Narrow"/>
          <w:sz w:val="22"/>
          <w:szCs w:val="22"/>
        </w:rPr>
        <w:t xml:space="preserve">wszystkie koszty </w:t>
      </w:r>
      <w:r w:rsidR="00120704">
        <w:rPr>
          <w:rFonts w:ascii="Arial Narrow" w:hAnsi="Arial Narrow"/>
          <w:sz w:val="22"/>
          <w:szCs w:val="22"/>
        </w:rPr>
        <w:t>związane z realizacją</w:t>
      </w:r>
      <w:r w:rsidRPr="009621BD">
        <w:rPr>
          <w:rFonts w:ascii="Arial Narrow" w:hAnsi="Arial Narrow"/>
          <w:sz w:val="22"/>
          <w:szCs w:val="22"/>
        </w:rPr>
        <w:t xml:space="preserve"> zamówienia.</w:t>
      </w:r>
    </w:p>
    <w:p w14:paraId="1368CB0C" w14:textId="77777777" w:rsidR="00690A17" w:rsidRPr="00515F52" w:rsidRDefault="00690A17"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64030D">
        <w:rPr>
          <w:rFonts w:ascii="Arial Narrow" w:hAnsi="Arial Narrow"/>
          <w:sz w:val="22"/>
          <w:szCs w:val="22"/>
        </w:rPr>
        <w:t>Do wyliczenia</w:t>
      </w:r>
      <w:r w:rsidR="00054CC7" w:rsidRPr="0064030D">
        <w:rPr>
          <w:rFonts w:ascii="Arial Narrow" w:hAnsi="Arial Narrow"/>
          <w:sz w:val="22"/>
          <w:szCs w:val="22"/>
        </w:rPr>
        <w:t xml:space="preserve"> </w:t>
      </w:r>
      <w:r w:rsidRPr="0064030D">
        <w:rPr>
          <w:rFonts w:ascii="Arial Narrow" w:hAnsi="Arial Narrow"/>
          <w:sz w:val="22"/>
          <w:szCs w:val="22"/>
        </w:rPr>
        <w:t xml:space="preserve">ceny </w:t>
      </w:r>
      <w:r w:rsidR="00120704">
        <w:rPr>
          <w:rFonts w:ascii="Arial Narrow" w:hAnsi="Arial Narrow"/>
          <w:sz w:val="22"/>
          <w:szCs w:val="22"/>
        </w:rPr>
        <w:t xml:space="preserve">jednostkowej brutto oraz ceny </w:t>
      </w:r>
      <w:r w:rsidRPr="0064030D">
        <w:rPr>
          <w:rFonts w:ascii="Arial Narrow" w:hAnsi="Arial Narrow"/>
          <w:sz w:val="22"/>
          <w:szCs w:val="22"/>
        </w:rPr>
        <w:t xml:space="preserve">oferty brutto </w:t>
      </w:r>
      <w:r w:rsidR="00172CD1" w:rsidRPr="00515F52">
        <w:rPr>
          <w:rFonts w:ascii="Arial Narrow" w:hAnsi="Arial Narrow"/>
          <w:sz w:val="22"/>
          <w:szCs w:val="22"/>
        </w:rPr>
        <w:t>zastosowaliśmy</w:t>
      </w:r>
      <w:r w:rsidRPr="00515F52">
        <w:rPr>
          <w:rFonts w:ascii="Arial Narrow" w:hAnsi="Arial Narrow"/>
          <w:sz w:val="22"/>
          <w:szCs w:val="22"/>
        </w:rPr>
        <w:t>, aktualnie obowiązującą w przepisach</w:t>
      </w:r>
      <w:r w:rsidR="00054CC7">
        <w:rPr>
          <w:rFonts w:ascii="Arial Narrow" w:hAnsi="Arial Narrow"/>
          <w:sz w:val="22"/>
          <w:szCs w:val="22"/>
        </w:rPr>
        <w:t xml:space="preserve"> </w:t>
      </w:r>
      <w:r w:rsidRPr="00515F52">
        <w:rPr>
          <w:rFonts w:ascii="Arial Narrow" w:hAnsi="Arial Narrow"/>
          <w:sz w:val="22"/>
          <w:szCs w:val="22"/>
        </w:rPr>
        <w:t>prawa, stawkę podatku od towarów i usług (VAT).</w:t>
      </w:r>
    </w:p>
    <w:p w14:paraId="36424175" w14:textId="77777777" w:rsidR="009621BD" w:rsidRDefault="009621BD" w:rsidP="009621BD">
      <w:pPr>
        <w:pStyle w:val="Zwykytekst"/>
        <w:numPr>
          <w:ilvl w:val="6"/>
          <w:numId w:val="4"/>
        </w:numPr>
        <w:tabs>
          <w:tab w:val="left" w:pos="851"/>
        </w:tabs>
        <w:spacing w:before="240"/>
        <w:ind w:left="851" w:hanging="425"/>
        <w:jc w:val="both"/>
        <w:rPr>
          <w:rFonts w:ascii="Arial Narrow" w:hAnsi="Arial Narrow" w:cs="Times New Roman"/>
          <w:sz w:val="22"/>
          <w:szCs w:val="22"/>
        </w:rPr>
      </w:pPr>
      <w:r w:rsidRPr="009621BD">
        <w:rPr>
          <w:rFonts w:ascii="Arial Narrow" w:hAnsi="Arial Narrow"/>
          <w:sz w:val="22"/>
          <w:szCs w:val="22"/>
        </w:rPr>
        <w:t xml:space="preserve">Zapoznaliśmy się z SWZ oraz </w:t>
      </w:r>
      <w:r w:rsidRPr="009621BD">
        <w:rPr>
          <w:rFonts w:ascii="Arial Narrow" w:hAnsi="Arial Narrow" w:cs="Arial"/>
          <w:sz w:val="22"/>
          <w:szCs w:val="22"/>
        </w:rPr>
        <w:t>wzorem U</w:t>
      </w:r>
      <w:r w:rsidRPr="009621BD">
        <w:rPr>
          <w:rFonts w:ascii="Arial Narrow" w:hAnsi="Arial Narrow" w:cs="Arial"/>
          <w:bCs/>
          <w:sz w:val="22"/>
          <w:szCs w:val="22"/>
        </w:rPr>
        <w:t xml:space="preserve">mowy </w:t>
      </w:r>
      <w:r w:rsidR="003D75E0">
        <w:rPr>
          <w:rFonts w:ascii="Arial Narrow" w:hAnsi="Arial Narrow"/>
          <w:sz w:val="22"/>
          <w:szCs w:val="22"/>
        </w:rPr>
        <w:t>wraz z załącznikami</w:t>
      </w:r>
      <w:r w:rsidR="003D75E0" w:rsidRPr="009621BD">
        <w:rPr>
          <w:rFonts w:ascii="Arial Narrow" w:hAnsi="Arial Narrow"/>
          <w:sz w:val="22"/>
          <w:szCs w:val="22"/>
        </w:rPr>
        <w:t xml:space="preserve"> </w:t>
      </w:r>
      <w:r w:rsidRPr="009621BD">
        <w:rPr>
          <w:rFonts w:ascii="Arial Narrow" w:hAnsi="Arial Narrow"/>
          <w:sz w:val="22"/>
          <w:szCs w:val="22"/>
        </w:rPr>
        <w:t>i nie wnosimy do nich zastrzeżeń, przyjmujemy warunki w nich zawarte</w:t>
      </w:r>
      <w:r w:rsidR="003D75E0">
        <w:rPr>
          <w:rFonts w:ascii="Arial Narrow" w:hAnsi="Arial Narrow"/>
          <w:sz w:val="22"/>
          <w:szCs w:val="22"/>
        </w:rPr>
        <w:t xml:space="preserve"> </w:t>
      </w:r>
      <w:r w:rsidRPr="009621BD">
        <w:rPr>
          <w:rFonts w:ascii="Arial Narrow" w:hAnsi="Arial Narrow" w:cs="Times New Roman"/>
          <w:sz w:val="22"/>
          <w:szCs w:val="22"/>
        </w:rPr>
        <w:t xml:space="preserve">i uznajemy się za związanych określonymi w niej postanowieniami i zasadami postępowania. </w:t>
      </w:r>
    </w:p>
    <w:p w14:paraId="26D604E4" w14:textId="77777777" w:rsidR="00860339" w:rsidRPr="00C37F6B" w:rsidRDefault="00860339" w:rsidP="00C37F6B">
      <w:pPr>
        <w:pStyle w:val="Zwykytekst"/>
        <w:numPr>
          <w:ilvl w:val="6"/>
          <w:numId w:val="4"/>
        </w:numPr>
        <w:tabs>
          <w:tab w:val="left" w:pos="851"/>
        </w:tabs>
        <w:spacing w:before="240"/>
        <w:ind w:left="851" w:hanging="425"/>
        <w:jc w:val="both"/>
        <w:rPr>
          <w:rFonts w:ascii="Arial Narrow" w:hAnsi="Arial Narrow" w:cs="Times New Roman"/>
          <w:sz w:val="22"/>
          <w:szCs w:val="22"/>
        </w:rPr>
      </w:pPr>
      <w:r w:rsidRPr="00C37F6B">
        <w:rPr>
          <w:rFonts w:ascii="Arial Narrow" w:hAnsi="Arial Narrow" w:cs="Times New Roman"/>
          <w:b/>
          <w:bCs/>
          <w:sz w:val="22"/>
          <w:szCs w:val="22"/>
        </w:rPr>
        <w:t xml:space="preserve">ZAMÓWIENIE ZREALIZUJEMY </w:t>
      </w:r>
      <w:r w:rsidRPr="00C37F6B">
        <w:rPr>
          <w:rFonts w:ascii="Arial Narrow" w:hAnsi="Arial Narrow" w:cs="Times New Roman"/>
          <w:bCs/>
          <w:sz w:val="22"/>
          <w:szCs w:val="22"/>
        </w:rPr>
        <w:t xml:space="preserve">sami ** / przy udziale podwykonawców ** </w:t>
      </w:r>
      <w:r w:rsidRPr="00C37F6B">
        <w:rPr>
          <w:rFonts w:ascii="Arial Narrow" w:hAnsi="Arial Narrow" w:cs="Times New Roman"/>
          <w:b/>
          <w:bCs/>
          <w:i/>
          <w:sz w:val="22"/>
          <w:szCs w:val="22"/>
        </w:rPr>
        <w:t xml:space="preserve">( ** </w:t>
      </w:r>
      <w:r w:rsidRPr="00C37F6B">
        <w:rPr>
          <w:rFonts w:ascii="Arial Narrow" w:hAnsi="Arial Narrow"/>
          <w:b/>
          <w:i/>
          <w:sz w:val="22"/>
          <w:szCs w:val="22"/>
        </w:rPr>
        <w:t>niepotrzebne skreślić)</w:t>
      </w:r>
      <w:r w:rsidRPr="00C37F6B">
        <w:rPr>
          <w:rFonts w:ascii="Arial Narrow" w:hAnsi="Arial Narrow" w:cs="Times New Roman"/>
          <w:bCs/>
          <w:sz w:val="22"/>
          <w:szCs w:val="22"/>
        </w:rPr>
        <w:t xml:space="preserve">, którzy będą wykonywać następujące zakresy zamówienia: </w:t>
      </w:r>
    </w:p>
    <w:p w14:paraId="7B865B11" w14:textId="77777777" w:rsidR="00860339" w:rsidRPr="00B02683" w:rsidRDefault="00860339" w:rsidP="00563707">
      <w:pPr>
        <w:pStyle w:val="Zwykytekst"/>
        <w:numPr>
          <w:ilvl w:val="1"/>
          <w:numId w:val="8"/>
        </w:numPr>
        <w:spacing w:before="240"/>
        <w:ind w:left="714" w:firstLine="136"/>
        <w:jc w:val="both"/>
        <w:rPr>
          <w:rFonts w:ascii="Arial Narrow" w:hAnsi="Arial Narrow" w:cs="Times New Roman"/>
          <w:sz w:val="22"/>
          <w:szCs w:val="22"/>
        </w:rPr>
      </w:pPr>
      <w:r w:rsidRPr="00B02683">
        <w:rPr>
          <w:rFonts w:ascii="Arial Narrow" w:hAnsi="Arial Narrow" w:cs="Times New Roman"/>
          <w:b/>
          <w:sz w:val="22"/>
          <w:szCs w:val="22"/>
        </w:rPr>
        <w:t>Zakres I</w:t>
      </w:r>
      <w:r w:rsidRPr="00B02683">
        <w:rPr>
          <w:rFonts w:ascii="Arial Narrow" w:hAnsi="Arial Narrow" w:cs="Times New Roman"/>
          <w:sz w:val="22"/>
          <w:szCs w:val="22"/>
        </w:rPr>
        <w:t xml:space="preserve"> ………………………………………………………………………………………………. realizowany przez</w:t>
      </w:r>
    </w:p>
    <w:p w14:paraId="6C609CE0" w14:textId="77777777" w:rsidR="00860339" w:rsidRPr="00B02683" w:rsidRDefault="00860339" w:rsidP="00860339">
      <w:pPr>
        <w:pStyle w:val="Zwykytekst"/>
        <w:tabs>
          <w:tab w:val="left" w:leader="dot" w:pos="9072"/>
        </w:tabs>
        <w:spacing w:before="120"/>
        <w:ind w:left="1416" w:right="471"/>
        <w:jc w:val="both"/>
        <w:rPr>
          <w:rFonts w:ascii="Arial Narrow" w:hAnsi="Arial Narrow" w:cs="Times New Roman"/>
          <w:sz w:val="22"/>
          <w:szCs w:val="22"/>
        </w:rPr>
      </w:pPr>
      <w:r w:rsidRPr="00B02683">
        <w:rPr>
          <w:rFonts w:ascii="Arial Narrow" w:hAnsi="Arial Narrow" w:cs="Times New Roman"/>
          <w:sz w:val="18"/>
          <w:szCs w:val="22"/>
        </w:rPr>
        <w:t>(nazwa lub imię i nazwisko oraz dane kontaktowe podwykonawcy – jeżeli są znane) …………………...…………</w:t>
      </w:r>
      <w:r w:rsidRPr="00B02683">
        <w:rPr>
          <w:rFonts w:ascii="Arial Narrow" w:hAnsi="Arial Narrow" w:cs="Times New Roman"/>
          <w:sz w:val="22"/>
          <w:szCs w:val="22"/>
        </w:rPr>
        <w:t>…………………..….</w:t>
      </w:r>
    </w:p>
    <w:p w14:paraId="516F2766" w14:textId="77777777" w:rsidR="00860339" w:rsidRPr="00B02683" w:rsidRDefault="00860339" w:rsidP="00563707">
      <w:pPr>
        <w:pStyle w:val="Zwykytekst"/>
        <w:numPr>
          <w:ilvl w:val="1"/>
          <w:numId w:val="8"/>
        </w:numPr>
        <w:spacing w:before="240"/>
        <w:ind w:left="714" w:firstLine="136"/>
        <w:jc w:val="both"/>
        <w:rPr>
          <w:rFonts w:ascii="Arial Narrow" w:hAnsi="Arial Narrow" w:cs="Times New Roman"/>
          <w:sz w:val="22"/>
          <w:szCs w:val="22"/>
        </w:rPr>
      </w:pPr>
      <w:r w:rsidRPr="00B02683">
        <w:rPr>
          <w:rFonts w:ascii="Arial Narrow" w:hAnsi="Arial Narrow" w:cs="Times New Roman"/>
          <w:b/>
          <w:sz w:val="22"/>
          <w:szCs w:val="22"/>
        </w:rPr>
        <w:t>Zakres I</w:t>
      </w:r>
      <w:r>
        <w:rPr>
          <w:rFonts w:ascii="Arial Narrow" w:hAnsi="Arial Narrow" w:cs="Times New Roman"/>
          <w:b/>
          <w:sz w:val="22"/>
          <w:szCs w:val="22"/>
        </w:rPr>
        <w:t>I</w:t>
      </w:r>
      <w:r w:rsidRPr="00B02683">
        <w:rPr>
          <w:rFonts w:ascii="Arial Narrow" w:hAnsi="Arial Narrow" w:cs="Times New Roman"/>
          <w:sz w:val="22"/>
          <w:szCs w:val="22"/>
        </w:rPr>
        <w:t xml:space="preserve"> ………………………………………………………………………………………………. realizowany przez</w:t>
      </w:r>
    </w:p>
    <w:p w14:paraId="30474ECB" w14:textId="77777777" w:rsidR="00860339" w:rsidRPr="00B02683" w:rsidRDefault="00860339" w:rsidP="00860339">
      <w:pPr>
        <w:pStyle w:val="Zwykytekst"/>
        <w:tabs>
          <w:tab w:val="left" w:leader="dot" w:pos="9072"/>
        </w:tabs>
        <w:spacing w:before="120"/>
        <w:ind w:left="1416" w:right="471"/>
        <w:jc w:val="both"/>
        <w:rPr>
          <w:rFonts w:ascii="Arial Narrow" w:hAnsi="Arial Narrow" w:cs="Times New Roman"/>
          <w:sz w:val="22"/>
          <w:szCs w:val="22"/>
        </w:rPr>
      </w:pPr>
      <w:r w:rsidRPr="00B02683">
        <w:rPr>
          <w:rFonts w:ascii="Arial Narrow" w:hAnsi="Arial Narrow" w:cs="Times New Roman"/>
          <w:sz w:val="18"/>
          <w:szCs w:val="22"/>
        </w:rPr>
        <w:t>(nazwa lub imię i nazwisko oraz dane kontaktowe podwykonawcy – jeżeli są znane</w:t>
      </w:r>
      <w:r w:rsidRPr="00B02683">
        <w:rPr>
          <w:rFonts w:ascii="Arial Narrow" w:hAnsi="Arial Narrow" w:cs="Times New Roman"/>
          <w:sz w:val="22"/>
          <w:szCs w:val="22"/>
        </w:rPr>
        <w:t>) …………………...……………………..….</w:t>
      </w:r>
    </w:p>
    <w:p w14:paraId="3AA69A50" w14:textId="5043F00D" w:rsidR="00860339" w:rsidRPr="00F920D4" w:rsidRDefault="00860339" w:rsidP="00860339">
      <w:pPr>
        <w:pStyle w:val="Zwykytekst"/>
        <w:tabs>
          <w:tab w:val="left" w:leader="dot" w:pos="9072"/>
        </w:tabs>
        <w:spacing w:before="240"/>
        <w:ind w:left="851" w:right="471"/>
        <w:jc w:val="both"/>
        <w:rPr>
          <w:rFonts w:ascii="Arial Narrow" w:hAnsi="Arial Narrow" w:cs="Times New Roman"/>
          <w:b/>
          <w:i/>
          <w:szCs w:val="22"/>
        </w:rPr>
      </w:pPr>
      <w:r w:rsidRPr="00B02683">
        <w:rPr>
          <w:rFonts w:ascii="Arial Narrow" w:hAnsi="Arial Narrow" w:cs="Times New Roman"/>
          <w:b/>
          <w:i/>
          <w:szCs w:val="22"/>
        </w:rPr>
        <w:t xml:space="preserve">Oświadczamy, że przed przystąpieniem do wykonania zamówienia podamy nazwy lub imiona i nazwiska oraz dane kontaktowe podwykonawców i osób do kontaktu z nimi dla wskazanych wyżej zakresów zamówienia, w przypadku gdy nie są nam znane w chwili składania </w:t>
      </w:r>
      <w:r w:rsidR="00C94D71">
        <w:rPr>
          <w:rFonts w:ascii="Arial Narrow" w:hAnsi="Arial Narrow" w:cs="Times New Roman"/>
          <w:b/>
          <w:i/>
          <w:szCs w:val="22"/>
        </w:rPr>
        <w:t>oferty</w:t>
      </w:r>
      <w:r w:rsidRPr="00B02683">
        <w:rPr>
          <w:rFonts w:ascii="Arial Narrow" w:hAnsi="Arial Narrow" w:cs="Times New Roman"/>
          <w:b/>
          <w:i/>
          <w:szCs w:val="22"/>
        </w:rPr>
        <w:t>.</w:t>
      </w:r>
    </w:p>
    <w:p w14:paraId="247ABD5D" w14:textId="77777777" w:rsidR="00860339" w:rsidRPr="006B6A40" w:rsidRDefault="00860339" w:rsidP="00860339">
      <w:pPr>
        <w:pStyle w:val="Zwykytekst"/>
        <w:numPr>
          <w:ilvl w:val="6"/>
          <w:numId w:val="4"/>
        </w:numPr>
        <w:tabs>
          <w:tab w:val="left" w:pos="851"/>
        </w:tabs>
        <w:spacing w:before="240"/>
        <w:ind w:hanging="4614"/>
        <w:jc w:val="both"/>
        <w:rPr>
          <w:rFonts w:ascii="Arial Narrow" w:hAnsi="Arial Narrow"/>
          <w:b/>
          <w:sz w:val="22"/>
          <w:szCs w:val="22"/>
        </w:rPr>
      </w:pPr>
      <w:r w:rsidRPr="006B6A40">
        <w:rPr>
          <w:rFonts w:ascii="Arial Narrow" w:hAnsi="Arial Narrow"/>
          <w:b/>
          <w:sz w:val="22"/>
          <w:szCs w:val="22"/>
        </w:rPr>
        <w:t>Obowiązki  informacyjne  przewidziane  w  art.  13  lub  art.  14  RODO:</w:t>
      </w:r>
    </w:p>
    <w:p w14:paraId="13BF6B82" w14:textId="669E59F2" w:rsidR="00860339" w:rsidRPr="000D0098" w:rsidRDefault="00860339" w:rsidP="00860339">
      <w:pPr>
        <w:pStyle w:val="Zwykytekst"/>
        <w:tabs>
          <w:tab w:val="left" w:pos="851"/>
        </w:tabs>
        <w:spacing w:before="240" w:after="360"/>
        <w:ind w:left="851"/>
        <w:jc w:val="both"/>
        <w:rPr>
          <w:rFonts w:ascii="Arial Narrow" w:hAnsi="Arial Narrow"/>
          <w:b/>
          <w:sz w:val="22"/>
          <w:szCs w:val="22"/>
        </w:rPr>
      </w:pPr>
      <w:r w:rsidRPr="00A914AF">
        <w:rPr>
          <w:rFonts w:ascii="Arial Narrow" w:hAnsi="Arial Narrow" w:cs="Arial"/>
          <w:b/>
          <w:color w:val="000000"/>
          <w:sz w:val="22"/>
          <w:szCs w:val="22"/>
        </w:rPr>
        <w:t>OŚWIADCZAMY, że</w:t>
      </w:r>
      <w:r w:rsidRPr="00A914AF">
        <w:rPr>
          <w:rFonts w:ascii="Arial Narrow" w:hAnsi="Arial Narrow" w:cs="Arial"/>
          <w:color w:val="000000"/>
          <w:sz w:val="22"/>
          <w:szCs w:val="22"/>
        </w:rPr>
        <w:t xml:space="preserve"> wypełniliśmy obowiązki informacyjne przewidziane w pkt </w:t>
      </w:r>
      <w:r w:rsidR="00C94D71">
        <w:rPr>
          <w:rFonts w:ascii="Arial Narrow" w:hAnsi="Arial Narrow" w:cs="Arial"/>
          <w:color w:val="000000"/>
          <w:sz w:val="22"/>
          <w:szCs w:val="22"/>
        </w:rPr>
        <w:t xml:space="preserve">XXVIII. 3 </w:t>
      </w:r>
      <w:r w:rsidR="00040468">
        <w:rPr>
          <w:rFonts w:ascii="Arial Narrow" w:hAnsi="Arial Narrow" w:cs="Arial"/>
          <w:color w:val="000000"/>
          <w:sz w:val="22"/>
          <w:szCs w:val="22"/>
        </w:rPr>
        <w:t>SWZ</w:t>
      </w:r>
      <w:r>
        <w:rPr>
          <w:rFonts w:ascii="Arial Narrow" w:hAnsi="Arial Narrow" w:cs="Arial"/>
          <w:color w:val="000000"/>
          <w:sz w:val="22"/>
          <w:szCs w:val="22"/>
        </w:rPr>
        <w:t xml:space="preserve"> </w:t>
      </w:r>
      <w:r w:rsidRPr="00A914AF">
        <w:rPr>
          <w:rFonts w:ascii="Arial Narrow" w:hAnsi="Arial Narrow" w:cs="Arial"/>
          <w:color w:val="000000"/>
          <w:sz w:val="22"/>
          <w:szCs w:val="22"/>
        </w:rPr>
        <w:t>oraz w art. 13 lub art. 14</w:t>
      </w:r>
      <w:r w:rsidRPr="00F54CF4">
        <w:rPr>
          <w:rFonts w:ascii="Arial Narrow" w:hAnsi="Arial Narrow" w:cs="Arial"/>
          <w:color w:val="000000"/>
          <w:sz w:val="22"/>
          <w:szCs w:val="22"/>
        </w:rPr>
        <w:t xml:space="preserve"> </w:t>
      </w:r>
      <w:r w:rsidRPr="00385D1C">
        <w:rPr>
          <w:rFonts w:ascii="Arial Narrow" w:hAnsi="Arial Narrow" w:cs="Arial"/>
          <w:color w:val="000000"/>
          <w:sz w:val="22"/>
          <w:szCs w:val="22"/>
        </w:rPr>
        <w:t>ogólnego</w:t>
      </w:r>
      <w:r>
        <w:rPr>
          <w:rFonts w:ascii="Arial Narrow" w:hAnsi="Arial Narrow" w:cs="Arial"/>
          <w:color w:val="000000"/>
          <w:sz w:val="22"/>
          <w:szCs w:val="22"/>
        </w:rPr>
        <w:t xml:space="preserve"> rozporządzenia o ochronie danych (</w:t>
      </w:r>
      <w:r w:rsidRPr="00105FE9">
        <w:rPr>
          <w:rFonts w:ascii="Arial Narrow" w:hAnsi="Arial Narrow" w:cs="Arial"/>
          <w:color w:val="000000"/>
          <w:sz w:val="22"/>
          <w:szCs w:val="22"/>
        </w:rPr>
        <w:t>RODO</w:t>
      </w:r>
      <w:r>
        <w:rPr>
          <w:rFonts w:ascii="Arial Narrow" w:hAnsi="Arial Narrow" w:cs="Arial"/>
          <w:color w:val="000000"/>
          <w:sz w:val="22"/>
          <w:szCs w:val="22"/>
        </w:rPr>
        <w:t xml:space="preserve">), </w:t>
      </w:r>
      <w:r w:rsidRPr="00105FE9">
        <w:rPr>
          <w:rFonts w:ascii="Arial Narrow" w:hAnsi="Arial Narrow" w:cs="Arial"/>
          <w:color w:val="000000"/>
          <w:sz w:val="22"/>
          <w:szCs w:val="22"/>
        </w:rPr>
        <w:t xml:space="preserve">wobec osób fizycznych, </w:t>
      </w:r>
      <w:r w:rsidRPr="00105FE9">
        <w:rPr>
          <w:rFonts w:ascii="Arial Narrow" w:hAnsi="Arial Narrow" w:cs="Arial"/>
          <w:sz w:val="22"/>
          <w:szCs w:val="22"/>
        </w:rPr>
        <w:t>od których dane osobowe bezpośrednio lub pośrednio pozyska</w:t>
      </w:r>
      <w:r>
        <w:rPr>
          <w:rFonts w:ascii="Arial Narrow" w:hAnsi="Arial Narrow" w:cs="Arial"/>
          <w:sz w:val="22"/>
          <w:szCs w:val="22"/>
        </w:rPr>
        <w:t xml:space="preserve">liśmy </w:t>
      </w:r>
      <w:r w:rsidRPr="00105FE9">
        <w:rPr>
          <w:rFonts w:ascii="Arial Narrow" w:hAnsi="Arial Narrow" w:cs="Arial"/>
          <w:color w:val="000000"/>
          <w:sz w:val="22"/>
          <w:szCs w:val="22"/>
        </w:rPr>
        <w:t xml:space="preserve">w celu ubiegania się o udzielenie zamówienia publicznego w niniejszym postępowaniu, a które są ujawnione w dokumentach przedstawionych </w:t>
      </w:r>
      <w:r w:rsidRPr="00191B57">
        <w:rPr>
          <w:rFonts w:ascii="Arial Narrow" w:hAnsi="Arial Narrow" w:cs="Arial"/>
          <w:sz w:val="22"/>
          <w:szCs w:val="22"/>
        </w:rPr>
        <w:t xml:space="preserve">Zamawiającemu </w:t>
      </w:r>
      <w:r w:rsidRPr="00191B57">
        <w:rPr>
          <w:rStyle w:val="Odwoanieprzypisudolnego"/>
          <w:rFonts w:ascii="Arial Narrow" w:hAnsi="Arial Narrow" w:cs="Arial"/>
          <w:b/>
          <w:sz w:val="22"/>
          <w:szCs w:val="22"/>
        </w:rPr>
        <w:footnoteReference w:id="3"/>
      </w:r>
      <w:r w:rsidRPr="00312550">
        <w:rPr>
          <w:rFonts w:ascii="Arial Narrow" w:hAnsi="Arial Narrow" w:cs="Arial"/>
          <w:color w:val="FF0000"/>
          <w:sz w:val="22"/>
          <w:szCs w:val="22"/>
        </w:rPr>
        <w:t xml:space="preserve"> </w:t>
      </w:r>
      <w:r w:rsidRPr="00105FE9">
        <w:rPr>
          <w:rFonts w:ascii="Arial Narrow" w:hAnsi="Arial Narrow" w:cs="Arial"/>
          <w:sz w:val="22"/>
          <w:szCs w:val="22"/>
        </w:rPr>
        <w:t>.</w:t>
      </w:r>
    </w:p>
    <w:p w14:paraId="318C2216" w14:textId="15D5C6DD" w:rsidR="009621BD" w:rsidRPr="009621BD" w:rsidRDefault="009621BD" w:rsidP="009621BD">
      <w:pPr>
        <w:pStyle w:val="Zwykytekst"/>
        <w:numPr>
          <w:ilvl w:val="6"/>
          <w:numId w:val="4"/>
        </w:numPr>
        <w:tabs>
          <w:tab w:val="left" w:pos="851"/>
        </w:tabs>
        <w:spacing w:before="240"/>
        <w:ind w:hanging="4614"/>
        <w:jc w:val="both"/>
        <w:rPr>
          <w:rFonts w:ascii="Arial Narrow" w:hAnsi="Arial Narrow" w:cs="Times New Roman"/>
          <w:sz w:val="22"/>
          <w:szCs w:val="22"/>
        </w:rPr>
      </w:pPr>
      <w:r w:rsidRPr="009621BD">
        <w:rPr>
          <w:rFonts w:ascii="Arial Narrow" w:hAnsi="Arial Narrow"/>
          <w:sz w:val="22"/>
          <w:szCs w:val="22"/>
        </w:rPr>
        <w:t xml:space="preserve">Uważamy się za związanych niniejszą ofertą </w:t>
      </w:r>
      <w:r w:rsidR="00120704">
        <w:rPr>
          <w:rFonts w:ascii="Arial Narrow" w:hAnsi="Arial Narrow"/>
          <w:sz w:val="22"/>
          <w:szCs w:val="22"/>
        </w:rPr>
        <w:t xml:space="preserve">do dnia określonego w pkt </w:t>
      </w:r>
      <w:r w:rsidR="00C94D71">
        <w:rPr>
          <w:rFonts w:ascii="Arial Narrow" w:hAnsi="Arial Narrow"/>
          <w:sz w:val="22"/>
          <w:szCs w:val="22"/>
        </w:rPr>
        <w:t>XVI. 1</w:t>
      </w:r>
      <w:r w:rsidR="00120704">
        <w:rPr>
          <w:rFonts w:ascii="Arial Narrow" w:hAnsi="Arial Narrow"/>
          <w:sz w:val="22"/>
          <w:szCs w:val="22"/>
        </w:rPr>
        <w:t xml:space="preserve"> SWZ</w:t>
      </w:r>
      <w:r w:rsidRPr="009621BD">
        <w:rPr>
          <w:rFonts w:ascii="Arial Narrow" w:hAnsi="Arial Narrow"/>
          <w:sz w:val="22"/>
          <w:szCs w:val="22"/>
        </w:rPr>
        <w:t>.</w:t>
      </w:r>
    </w:p>
    <w:p w14:paraId="680460E2" w14:textId="77777777" w:rsidR="009621BD" w:rsidRDefault="009621BD" w:rsidP="009621BD">
      <w:pPr>
        <w:pStyle w:val="Zwykytekst"/>
        <w:numPr>
          <w:ilvl w:val="6"/>
          <w:numId w:val="4"/>
        </w:numPr>
        <w:tabs>
          <w:tab w:val="left" w:pos="851"/>
        </w:tabs>
        <w:spacing w:before="240"/>
        <w:ind w:hanging="4614"/>
        <w:jc w:val="both"/>
        <w:rPr>
          <w:rFonts w:ascii="Arial Narrow" w:hAnsi="Arial Narrow" w:cs="Times New Roman"/>
          <w:sz w:val="22"/>
          <w:szCs w:val="22"/>
        </w:rPr>
      </w:pPr>
      <w:r w:rsidRPr="009621BD">
        <w:rPr>
          <w:rFonts w:ascii="Arial Narrow" w:hAnsi="Arial Narrow" w:cs="Times New Roman"/>
          <w:sz w:val="22"/>
          <w:szCs w:val="22"/>
        </w:rPr>
        <w:t>Wadium wnieśliśmy w formie: ……………………………...………………………………………………………………………...…...</w:t>
      </w:r>
    </w:p>
    <w:p w14:paraId="0B05B577" w14:textId="196DEB6A" w:rsidR="009621BD" w:rsidRPr="009621BD" w:rsidRDefault="009621BD" w:rsidP="009621BD">
      <w:pPr>
        <w:pStyle w:val="Zwykytekst"/>
        <w:numPr>
          <w:ilvl w:val="6"/>
          <w:numId w:val="4"/>
        </w:numPr>
        <w:tabs>
          <w:tab w:val="left" w:pos="851"/>
        </w:tabs>
        <w:spacing w:before="240"/>
        <w:ind w:hanging="4614"/>
        <w:jc w:val="both"/>
        <w:rPr>
          <w:rFonts w:ascii="Arial Narrow" w:hAnsi="Arial Narrow" w:cs="Times New Roman"/>
          <w:sz w:val="22"/>
          <w:szCs w:val="22"/>
        </w:rPr>
      </w:pPr>
      <w:r w:rsidRPr="009621BD">
        <w:rPr>
          <w:rFonts w:ascii="Arial Narrow" w:hAnsi="Arial Narrow"/>
          <w:sz w:val="22"/>
          <w:szCs w:val="22"/>
        </w:rPr>
        <w:t>Prosimy o zwrot wadium (wniesionego w pieniądzu), na następujący rachunek:</w:t>
      </w:r>
    </w:p>
    <w:p w14:paraId="750F5744" w14:textId="77777777" w:rsidR="009621BD" w:rsidRDefault="009621BD" w:rsidP="009621BD">
      <w:pPr>
        <w:pStyle w:val="Zwykytekst"/>
        <w:tabs>
          <w:tab w:val="left" w:pos="851"/>
        </w:tabs>
        <w:spacing w:before="240"/>
        <w:ind w:left="851"/>
        <w:jc w:val="both"/>
        <w:rPr>
          <w:rFonts w:ascii="Arial Narrow" w:hAnsi="Arial Narrow"/>
          <w:sz w:val="22"/>
          <w:szCs w:val="22"/>
        </w:rPr>
      </w:pPr>
      <w:r w:rsidRPr="00473FDE">
        <w:rPr>
          <w:rFonts w:ascii="Arial Narrow" w:hAnsi="Arial Narrow"/>
          <w:sz w:val="22"/>
          <w:szCs w:val="22"/>
        </w:rPr>
        <w:t>…...………………..............................................................................................…...………</w:t>
      </w:r>
      <w:r>
        <w:rPr>
          <w:rFonts w:ascii="Arial Narrow" w:hAnsi="Arial Narrow"/>
          <w:sz w:val="22"/>
          <w:szCs w:val="22"/>
        </w:rPr>
        <w:t>…………………………………………</w:t>
      </w:r>
    </w:p>
    <w:p w14:paraId="6893BF04" w14:textId="77777777" w:rsidR="009621BD" w:rsidRDefault="009621BD" w:rsidP="009621BD">
      <w:pPr>
        <w:pStyle w:val="Zwykytekst"/>
        <w:tabs>
          <w:tab w:val="left" w:pos="851"/>
        </w:tabs>
        <w:spacing w:before="240"/>
        <w:ind w:left="851"/>
        <w:jc w:val="both"/>
        <w:rPr>
          <w:rFonts w:ascii="Arial Narrow" w:hAnsi="Arial Narrow"/>
          <w:b/>
          <w:i/>
          <w:szCs w:val="22"/>
        </w:rPr>
      </w:pPr>
      <w:r w:rsidRPr="00625B5E">
        <w:rPr>
          <w:rFonts w:ascii="Arial Narrow" w:hAnsi="Arial Narrow"/>
          <w:b/>
          <w:i/>
          <w:szCs w:val="22"/>
        </w:rPr>
        <w:t>Zamawiający nie ponosi odpowiedzialności z tytułu błędnego wskazania przez Wykonawcę informacji dotyczących numeru rachunku, na który należy zwrócić wadium wniesione w pieniądzu</w:t>
      </w:r>
      <w:r w:rsidR="00120704">
        <w:rPr>
          <w:rFonts w:ascii="Arial Narrow" w:hAnsi="Arial Narrow"/>
          <w:b/>
          <w:i/>
          <w:szCs w:val="22"/>
        </w:rPr>
        <w:t xml:space="preserve"> (przelew)</w:t>
      </w:r>
      <w:r w:rsidRPr="00625B5E">
        <w:rPr>
          <w:rFonts w:ascii="Arial Narrow" w:hAnsi="Arial Narrow"/>
          <w:b/>
          <w:i/>
          <w:szCs w:val="22"/>
        </w:rPr>
        <w:t>.</w:t>
      </w:r>
    </w:p>
    <w:p w14:paraId="0713EB47" w14:textId="77777777" w:rsidR="00120704" w:rsidRDefault="00120704" w:rsidP="00563707">
      <w:pPr>
        <w:pStyle w:val="Zwykytekst"/>
        <w:numPr>
          <w:ilvl w:val="0"/>
          <w:numId w:val="11"/>
        </w:numPr>
        <w:tabs>
          <w:tab w:val="left" w:pos="851"/>
        </w:tabs>
        <w:spacing w:before="360"/>
        <w:ind w:left="851" w:hanging="425"/>
        <w:jc w:val="both"/>
        <w:rPr>
          <w:rFonts w:ascii="Arial Narrow" w:hAnsi="Arial Narrow"/>
          <w:b/>
          <w:sz w:val="24"/>
          <w:szCs w:val="22"/>
        </w:rPr>
      </w:pPr>
      <w:r>
        <w:rPr>
          <w:rFonts w:ascii="Arial Narrow" w:hAnsi="Arial Narrow"/>
          <w:b/>
          <w:sz w:val="22"/>
          <w:szCs w:val="22"/>
        </w:rPr>
        <w:lastRenderedPageBreak/>
        <w:t>W przypadku wniesienia wadium w formie innej niż pieniężna</w:t>
      </w:r>
      <w:r>
        <w:rPr>
          <w:rFonts w:ascii="Arial Narrow" w:hAnsi="Arial Narrow"/>
          <w:sz w:val="22"/>
          <w:szCs w:val="22"/>
        </w:rPr>
        <w:t xml:space="preserve">, </w:t>
      </w:r>
      <w:r>
        <w:rPr>
          <w:rFonts w:ascii="Arial Narrow" w:hAnsi="Arial Narrow"/>
          <w:b/>
          <w:sz w:val="22"/>
          <w:szCs w:val="22"/>
        </w:rPr>
        <w:t>oświadczenie o zwolnieniu wadium</w:t>
      </w:r>
      <w:r>
        <w:rPr>
          <w:rFonts w:ascii="Arial Narrow" w:hAnsi="Arial Narrow"/>
          <w:b/>
          <w:sz w:val="24"/>
          <w:szCs w:val="22"/>
        </w:rPr>
        <w:t xml:space="preserve"> </w:t>
      </w:r>
      <w:r>
        <w:rPr>
          <w:rFonts w:ascii="Arial Narrow" w:hAnsi="Arial Narrow"/>
          <w:sz w:val="22"/>
          <w:szCs w:val="22"/>
        </w:rPr>
        <w:t xml:space="preserve">należy przekazać na następujący adres poczty elektronicznej </w:t>
      </w:r>
      <w:r w:rsidRPr="00A115B3">
        <w:rPr>
          <w:rFonts w:ascii="Arial Narrow" w:hAnsi="Arial Narrow"/>
          <w:color w:val="000000"/>
          <w:sz w:val="22"/>
          <w:szCs w:val="22"/>
        </w:rPr>
        <w:t>gwaranta / poręczyciela</w:t>
      </w:r>
      <w:r>
        <w:rPr>
          <w:rFonts w:ascii="Arial Narrow" w:hAnsi="Arial Narrow"/>
          <w:sz w:val="22"/>
          <w:szCs w:val="22"/>
        </w:rPr>
        <w:t xml:space="preserve">, tj.: </w:t>
      </w:r>
    </w:p>
    <w:p w14:paraId="2235A8B5" w14:textId="77777777" w:rsidR="00120704" w:rsidRDefault="00120704" w:rsidP="00120704">
      <w:pPr>
        <w:pStyle w:val="Zwykytekst"/>
        <w:tabs>
          <w:tab w:val="left" w:pos="851"/>
        </w:tabs>
        <w:spacing w:before="240"/>
        <w:ind w:left="851"/>
        <w:jc w:val="both"/>
        <w:rPr>
          <w:rFonts w:ascii="Arial Narrow" w:hAnsi="Arial Narrow"/>
          <w:b/>
          <w:bCs/>
          <w:sz w:val="22"/>
          <w:szCs w:val="22"/>
        </w:rPr>
      </w:pPr>
      <w:r>
        <w:rPr>
          <w:rFonts w:ascii="Arial Narrow" w:hAnsi="Arial Narrow"/>
          <w:b/>
          <w:sz w:val="22"/>
          <w:szCs w:val="22"/>
        </w:rPr>
        <w:t xml:space="preserve">e-mail: </w:t>
      </w:r>
      <w:r>
        <w:rPr>
          <w:rFonts w:ascii="Arial Narrow" w:hAnsi="Arial Narrow"/>
          <w:b/>
          <w:bCs/>
          <w:sz w:val="22"/>
          <w:szCs w:val="22"/>
        </w:rPr>
        <w:t xml:space="preserve">…….……………………………………… </w:t>
      </w:r>
      <w:r>
        <w:rPr>
          <w:rFonts w:ascii="Arial Narrow" w:hAnsi="Arial Narrow"/>
          <w:b/>
          <w:i/>
          <w:color w:val="FF0000"/>
          <w:szCs w:val="22"/>
        </w:rPr>
        <w:t>(należy podać adres mailowy gwaranta / poręczyciela, a nie Wykonawcy)</w:t>
      </w:r>
    </w:p>
    <w:p w14:paraId="7D8ED95F" w14:textId="68E3DC0F" w:rsidR="00AB7D69" w:rsidRPr="00C94D71" w:rsidRDefault="00AB7D69" w:rsidP="00563707">
      <w:pPr>
        <w:pStyle w:val="Zwykytekst"/>
        <w:numPr>
          <w:ilvl w:val="0"/>
          <w:numId w:val="11"/>
        </w:numPr>
        <w:tabs>
          <w:tab w:val="left" w:pos="851"/>
        </w:tabs>
        <w:spacing w:before="360"/>
        <w:ind w:left="851" w:hanging="425"/>
        <w:jc w:val="both"/>
        <w:rPr>
          <w:rFonts w:ascii="Arial Narrow" w:hAnsi="Arial Narrow"/>
          <w:sz w:val="22"/>
          <w:szCs w:val="22"/>
        </w:rPr>
      </w:pPr>
      <w:r w:rsidRPr="00C94D71">
        <w:rPr>
          <w:rFonts w:ascii="Arial Narrow" w:hAnsi="Arial Narrow"/>
          <w:b/>
          <w:sz w:val="22"/>
          <w:szCs w:val="22"/>
        </w:rPr>
        <w:t>Oświadczamy</w:t>
      </w:r>
      <w:r w:rsidRPr="00C94D71">
        <w:rPr>
          <w:rFonts w:ascii="Arial Narrow" w:hAnsi="Arial Narrow"/>
          <w:sz w:val="22"/>
          <w:szCs w:val="22"/>
        </w:rPr>
        <w:t xml:space="preserve">, że nie podlegamy wykluczeniu z przedmiotowego postępowania o udzielenie zamówienia publicznego na podstawie art. 7 ust. 1 ustawy z dnia 13 kwietnia 2022 r. o szczególnych rozwiązaniach w zakresie przeciwdziałania wspieraniu agresji na Ukrainę oraz służących ochronie bezpieczeństwa narodowego (Dz. U. poz. 835) i </w:t>
      </w:r>
      <w:r w:rsidRPr="00C94D71">
        <w:rPr>
          <w:rFonts w:ascii="Arial Narrow" w:hAnsi="Arial Narrow"/>
          <w:color w:val="222222"/>
          <w:sz w:val="22"/>
          <w:szCs w:val="22"/>
        </w:rPr>
        <w:t xml:space="preserve">art. 5k rozporządzenia Rady (UE) 833/2014 z dnia 31 lipca 2014 r. dotyczącego środków ograniczających w związku z działaniami Rosji destabilizującymi sytuację na Ukrainie </w:t>
      </w:r>
      <w:r w:rsidRPr="00C94D71">
        <w:rPr>
          <w:rFonts w:ascii="Arial Narrow" w:hAnsi="Arial Narrow"/>
          <w:sz w:val="22"/>
          <w:szCs w:val="22"/>
        </w:rPr>
        <w:t>(</w:t>
      </w:r>
      <w:proofErr w:type="spellStart"/>
      <w:r w:rsidRPr="00C94D71">
        <w:rPr>
          <w:rFonts w:ascii="Arial Narrow" w:hAnsi="Arial Narrow"/>
          <w:sz w:val="22"/>
          <w:szCs w:val="22"/>
        </w:rPr>
        <w:t>Dz.Urz.UE.L</w:t>
      </w:r>
      <w:proofErr w:type="spellEnd"/>
      <w:r w:rsidRPr="00C94D71">
        <w:rPr>
          <w:rFonts w:ascii="Arial Narrow" w:hAnsi="Arial Narrow"/>
          <w:sz w:val="22"/>
          <w:szCs w:val="22"/>
        </w:rPr>
        <w:t xml:space="preserve"> Nr 229, str. 1)</w:t>
      </w:r>
      <w:r w:rsidRPr="00C94D71">
        <w:rPr>
          <w:rFonts w:ascii="Arial Narrow" w:hAnsi="Arial Narrow"/>
          <w:color w:val="222222"/>
          <w:sz w:val="22"/>
          <w:szCs w:val="22"/>
        </w:rPr>
        <w:t xml:space="preserve"> w brzmieniu nadanym rozporządzeniem Rady (UE) 2022/576</w:t>
      </w:r>
      <w:r w:rsidRPr="00C94D71">
        <w:rPr>
          <w:rFonts w:ascii="Arial Narrow" w:hAnsi="Arial Narrow"/>
          <w:sz w:val="22"/>
          <w:szCs w:val="22"/>
        </w:rPr>
        <w:t xml:space="preserve"> z dnia 8 kwietnia 2022 r. w sprawie zmiany rozporządzenia (UE) nr 833/2014 dotyczącego środków ograniczających w związku z działaniami Rosji destabilizującymi sytuację na Ukrainie </w:t>
      </w:r>
      <w:r w:rsidRPr="00C94D71">
        <w:rPr>
          <w:rFonts w:ascii="Arial Narrow" w:hAnsi="Arial Narrow"/>
          <w:color w:val="222222"/>
          <w:sz w:val="22"/>
          <w:szCs w:val="22"/>
        </w:rPr>
        <w:t>(Dz. Urz. UE nr L 111, str. 1)</w:t>
      </w:r>
      <w:r w:rsidRPr="00C94D71">
        <w:rPr>
          <w:rFonts w:ascii="Arial Narrow" w:hAnsi="Arial Narrow"/>
          <w:sz w:val="22"/>
          <w:szCs w:val="22"/>
        </w:rPr>
        <w:t>.</w:t>
      </w:r>
    </w:p>
    <w:p w14:paraId="7F95FE25" w14:textId="77777777" w:rsidR="00120704" w:rsidRPr="00C94D71" w:rsidRDefault="00120704" w:rsidP="009621BD">
      <w:pPr>
        <w:pStyle w:val="Zwykytekst"/>
        <w:tabs>
          <w:tab w:val="left" w:pos="851"/>
        </w:tabs>
        <w:spacing w:before="240"/>
        <w:ind w:left="851"/>
        <w:jc w:val="both"/>
        <w:rPr>
          <w:rFonts w:ascii="Arial Narrow" w:hAnsi="Arial Narrow"/>
          <w:b/>
          <w:i/>
          <w:sz w:val="22"/>
          <w:szCs w:val="22"/>
        </w:rPr>
      </w:pPr>
    </w:p>
    <w:p w14:paraId="3843BBD7" w14:textId="77777777" w:rsidR="003E52DE" w:rsidRDefault="003E52DE" w:rsidP="003E52DE">
      <w:pPr>
        <w:pStyle w:val="Zwykytekst"/>
        <w:tabs>
          <w:tab w:val="left" w:pos="851"/>
        </w:tabs>
        <w:spacing w:before="120"/>
        <w:ind w:left="851"/>
        <w:jc w:val="both"/>
        <w:rPr>
          <w:rFonts w:ascii="Arial Narrow" w:hAnsi="Arial Narrow"/>
          <w:b/>
          <w:i/>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0653"/>
      </w:tblGrid>
      <w:tr w:rsidR="0034453B" w:rsidRPr="00035FFC" w14:paraId="5DEB9A3D" w14:textId="77777777" w:rsidTr="00A817B9">
        <w:tc>
          <w:tcPr>
            <w:tcW w:w="10733" w:type="dxa"/>
            <w:shd w:val="clear" w:color="auto" w:fill="FFDA65"/>
            <w:vAlign w:val="center"/>
          </w:tcPr>
          <w:p w14:paraId="1989FE40" w14:textId="77777777" w:rsidR="0034453B" w:rsidRPr="00035FFC" w:rsidRDefault="0034453B" w:rsidP="008E3F2B">
            <w:pPr>
              <w:pStyle w:val="Tekstpodstawowywcity"/>
              <w:numPr>
                <w:ilvl w:val="0"/>
                <w:numId w:val="2"/>
              </w:numPr>
              <w:tabs>
                <w:tab w:val="left" w:pos="426"/>
                <w:tab w:val="left" w:pos="749"/>
              </w:tabs>
              <w:spacing w:before="240" w:after="240" w:line="240" w:lineRule="auto"/>
              <w:ind w:left="1077" w:hanging="1077"/>
              <w:rPr>
                <w:rFonts w:ascii="Arial Narrow" w:hAnsi="Arial Narrow"/>
                <w:szCs w:val="22"/>
              </w:rPr>
            </w:pPr>
            <w:r w:rsidRPr="00035FFC">
              <w:rPr>
                <w:rFonts w:ascii="Arial Narrow" w:hAnsi="Arial Narrow"/>
                <w:b/>
                <w:szCs w:val="22"/>
              </w:rPr>
              <w:t xml:space="preserve">ZOBOWIĄZANIA </w:t>
            </w:r>
            <w:r w:rsidR="00711BFC">
              <w:rPr>
                <w:rFonts w:ascii="Arial Narrow" w:hAnsi="Arial Narrow"/>
                <w:b/>
                <w:szCs w:val="22"/>
              </w:rPr>
              <w:t xml:space="preserve"> </w:t>
            </w:r>
            <w:r w:rsidRPr="00035FFC">
              <w:rPr>
                <w:rFonts w:ascii="Arial Narrow" w:hAnsi="Arial Narrow"/>
                <w:b/>
                <w:szCs w:val="22"/>
              </w:rPr>
              <w:t xml:space="preserve">W </w:t>
            </w:r>
            <w:r w:rsidR="00711BFC">
              <w:rPr>
                <w:rFonts w:ascii="Arial Narrow" w:hAnsi="Arial Narrow"/>
                <w:b/>
                <w:szCs w:val="22"/>
              </w:rPr>
              <w:t xml:space="preserve"> </w:t>
            </w:r>
            <w:r w:rsidRPr="00035FFC">
              <w:rPr>
                <w:rFonts w:ascii="Arial Narrow" w:hAnsi="Arial Narrow"/>
                <w:b/>
                <w:szCs w:val="22"/>
              </w:rPr>
              <w:t xml:space="preserve">PRZYPADKU </w:t>
            </w:r>
            <w:r w:rsidR="00711BFC">
              <w:rPr>
                <w:rFonts w:ascii="Arial Narrow" w:hAnsi="Arial Narrow"/>
                <w:b/>
                <w:szCs w:val="22"/>
              </w:rPr>
              <w:t xml:space="preserve"> </w:t>
            </w:r>
            <w:r w:rsidRPr="00035FFC">
              <w:rPr>
                <w:rFonts w:ascii="Arial Narrow" w:hAnsi="Arial Narrow"/>
                <w:b/>
                <w:szCs w:val="22"/>
              </w:rPr>
              <w:t xml:space="preserve">PRZYZNANIA </w:t>
            </w:r>
            <w:r w:rsidR="00711BFC">
              <w:rPr>
                <w:rFonts w:ascii="Arial Narrow" w:hAnsi="Arial Narrow"/>
                <w:b/>
                <w:szCs w:val="22"/>
              </w:rPr>
              <w:t xml:space="preserve"> </w:t>
            </w:r>
            <w:r w:rsidRPr="00035FFC">
              <w:rPr>
                <w:rFonts w:ascii="Arial Narrow" w:hAnsi="Arial Narrow"/>
                <w:b/>
                <w:szCs w:val="22"/>
              </w:rPr>
              <w:t>ZAMÓWIENIA:</w:t>
            </w:r>
          </w:p>
        </w:tc>
      </w:tr>
    </w:tbl>
    <w:p w14:paraId="328910D2" w14:textId="77777777" w:rsidR="00F01E00" w:rsidRDefault="00F915AC" w:rsidP="004B10D3">
      <w:pPr>
        <w:pStyle w:val="Default"/>
        <w:numPr>
          <w:ilvl w:val="6"/>
          <w:numId w:val="6"/>
        </w:numPr>
        <w:tabs>
          <w:tab w:val="left" w:pos="993"/>
        </w:tabs>
        <w:spacing w:before="360"/>
        <w:ind w:left="5103" w:hanging="4536"/>
        <w:jc w:val="both"/>
        <w:rPr>
          <w:rFonts w:ascii="Arial Narrow" w:hAnsi="Arial Narrow"/>
          <w:color w:val="auto"/>
          <w:sz w:val="22"/>
          <w:szCs w:val="22"/>
        </w:rPr>
      </w:pPr>
      <w:r>
        <w:rPr>
          <w:rFonts w:ascii="Arial Narrow" w:hAnsi="Arial Narrow"/>
          <w:color w:val="auto"/>
          <w:sz w:val="22"/>
          <w:szCs w:val="22"/>
        </w:rPr>
        <w:t>Z</w:t>
      </w:r>
      <w:r w:rsidR="00F01E00" w:rsidRPr="00473FDE">
        <w:rPr>
          <w:rFonts w:ascii="Arial Narrow" w:hAnsi="Arial Narrow"/>
          <w:color w:val="auto"/>
          <w:sz w:val="22"/>
          <w:szCs w:val="22"/>
        </w:rPr>
        <w:t xml:space="preserve">obowiązujemy się do zawarcia </w:t>
      </w:r>
      <w:r w:rsidR="005C1F50">
        <w:rPr>
          <w:rFonts w:ascii="Arial Narrow" w:hAnsi="Arial Narrow"/>
          <w:color w:val="auto"/>
          <w:sz w:val="22"/>
          <w:szCs w:val="22"/>
        </w:rPr>
        <w:t>U</w:t>
      </w:r>
      <w:r w:rsidR="00F01E00" w:rsidRPr="00473FDE">
        <w:rPr>
          <w:rFonts w:ascii="Arial Narrow" w:hAnsi="Arial Narrow"/>
          <w:color w:val="auto"/>
          <w:sz w:val="22"/>
          <w:szCs w:val="22"/>
        </w:rPr>
        <w:t xml:space="preserve">mowy w miejscu i terminie </w:t>
      </w:r>
      <w:r w:rsidR="00EB3E75">
        <w:rPr>
          <w:rFonts w:ascii="Arial Narrow" w:hAnsi="Arial Narrow"/>
          <w:color w:val="auto"/>
          <w:sz w:val="22"/>
          <w:szCs w:val="22"/>
        </w:rPr>
        <w:t>wyznaczonym przez Zamawiającego.</w:t>
      </w:r>
    </w:p>
    <w:p w14:paraId="4F570907" w14:textId="77777777" w:rsidR="006E7771" w:rsidRPr="00120704" w:rsidRDefault="00F915AC" w:rsidP="004B10D3">
      <w:pPr>
        <w:pStyle w:val="Default"/>
        <w:numPr>
          <w:ilvl w:val="6"/>
          <w:numId w:val="6"/>
        </w:numPr>
        <w:tabs>
          <w:tab w:val="left" w:pos="993"/>
        </w:tabs>
        <w:spacing w:before="240" w:after="360"/>
        <w:ind w:left="992" w:hanging="425"/>
        <w:jc w:val="both"/>
        <w:rPr>
          <w:rFonts w:ascii="Arial Narrow" w:hAnsi="Arial Narrow"/>
          <w:color w:val="auto"/>
          <w:sz w:val="22"/>
          <w:szCs w:val="22"/>
        </w:rPr>
      </w:pPr>
      <w:r w:rsidRPr="006E7771">
        <w:rPr>
          <w:rFonts w:ascii="Arial Narrow" w:hAnsi="Arial Narrow"/>
          <w:color w:val="auto"/>
          <w:sz w:val="22"/>
          <w:szCs w:val="22"/>
        </w:rPr>
        <w:t>Z</w:t>
      </w:r>
      <w:r w:rsidR="00F01E00" w:rsidRPr="006E7771">
        <w:rPr>
          <w:rFonts w:ascii="Arial Narrow" w:hAnsi="Arial Narrow"/>
          <w:color w:val="auto"/>
          <w:sz w:val="22"/>
          <w:szCs w:val="22"/>
        </w:rPr>
        <w:t xml:space="preserve">obowiązujemy się do spełnienia wszelkich wymogów niezbędnych do zawarcia </w:t>
      </w:r>
      <w:r w:rsidR="005C1F50" w:rsidRPr="006E7771">
        <w:rPr>
          <w:rFonts w:ascii="Arial Narrow" w:hAnsi="Arial Narrow"/>
          <w:color w:val="auto"/>
          <w:sz w:val="22"/>
          <w:szCs w:val="22"/>
        </w:rPr>
        <w:t>U</w:t>
      </w:r>
      <w:r w:rsidR="00F01E00" w:rsidRPr="006E7771">
        <w:rPr>
          <w:rFonts w:ascii="Arial Narrow" w:hAnsi="Arial Narrow"/>
          <w:color w:val="auto"/>
          <w:sz w:val="22"/>
          <w:szCs w:val="22"/>
        </w:rPr>
        <w:t>mowy</w:t>
      </w:r>
      <w:r w:rsidR="00F97EA0" w:rsidRPr="006E7771">
        <w:rPr>
          <w:rFonts w:ascii="Arial Narrow" w:hAnsi="Arial Narrow"/>
          <w:color w:val="auto"/>
          <w:sz w:val="22"/>
          <w:szCs w:val="22"/>
        </w:rPr>
        <w:t>, w tym do wniesienia</w:t>
      </w:r>
      <w:r w:rsidR="005C1F50" w:rsidRPr="006E7771">
        <w:rPr>
          <w:rFonts w:ascii="Arial Narrow" w:hAnsi="Arial Narrow"/>
          <w:color w:val="auto"/>
          <w:sz w:val="22"/>
          <w:szCs w:val="22"/>
        </w:rPr>
        <w:t>,</w:t>
      </w:r>
      <w:r w:rsidR="00F97EA0" w:rsidRPr="006E7771">
        <w:rPr>
          <w:rFonts w:ascii="Arial Narrow" w:hAnsi="Arial Narrow"/>
          <w:color w:val="auto"/>
          <w:sz w:val="22"/>
          <w:szCs w:val="22"/>
        </w:rPr>
        <w:t xml:space="preserve"> najpóźniej</w:t>
      </w:r>
      <w:r w:rsidR="00F97EA0" w:rsidRPr="006E7771">
        <w:rPr>
          <w:rFonts w:ascii="Arial Narrow" w:hAnsi="Arial Narrow"/>
          <w:color w:val="auto"/>
          <w:sz w:val="22"/>
          <w:szCs w:val="22"/>
        </w:rPr>
        <w:br/>
        <w:t>w dniu zawarcia Umowy</w:t>
      </w:r>
      <w:r w:rsidR="005C1F50" w:rsidRPr="006E7771">
        <w:rPr>
          <w:rFonts w:ascii="Arial Narrow" w:hAnsi="Arial Narrow"/>
          <w:color w:val="auto"/>
          <w:sz w:val="22"/>
          <w:szCs w:val="22"/>
        </w:rPr>
        <w:t>,</w:t>
      </w:r>
      <w:r w:rsidR="00F97EA0" w:rsidRPr="006E7771">
        <w:rPr>
          <w:rFonts w:ascii="Arial Narrow" w:hAnsi="Arial Narrow"/>
          <w:color w:val="auto"/>
          <w:sz w:val="22"/>
          <w:szCs w:val="22"/>
        </w:rPr>
        <w:t xml:space="preserve"> </w:t>
      </w:r>
      <w:r w:rsidR="00F97EA0" w:rsidRPr="006E7771">
        <w:rPr>
          <w:rFonts w:ascii="Arial Narrow" w:hAnsi="Arial Narrow"/>
          <w:b/>
          <w:color w:val="auto"/>
          <w:sz w:val="22"/>
          <w:szCs w:val="22"/>
        </w:rPr>
        <w:t xml:space="preserve">zabezpieczenia należytego wykonania </w:t>
      </w:r>
      <w:r w:rsidR="005C1F50" w:rsidRPr="006E7771">
        <w:rPr>
          <w:rFonts w:ascii="Arial Narrow" w:hAnsi="Arial Narrow"/>
          <w:b/>
          <w:color w:val="auto"/>
          <w:sz w:val="22"/>
          <w:szCs w:val="22"/>
        </w:rPr>
        <w:t>U</w:t>
      </w:r>
      <w:r w:rsidR="00F97EA0" w:rsidRPr="006E7771">
        <w:rPr>
          <w:rFonts w:ascii="Arial Narrow" w:hAnsi="Arial Narrow"/>
          <w:b/>
          <w:color w:val="auto"/>
          <w:sz w:val="22"/>
          <w:szCs w:val="22"/>
        </w:rPr>
        <w:t>mowy w wysokości</w:t>
      </w:r>
      <w:r w:rsidR="00F97EA0" w:rsidRPr="006E7771">
        <w:rPr>
          <w:rFonts w:ascii="Arial Narrow" w:hAnsi="Arial Narrow"/>
          <w:color w:val="auto"/>
          <w:sz w:val="22"/>
          <w:szCs w:val="22"/>
        </w:rPr>
        <w:t xml:space="preserve"> </w:t>
      </w:r>
      <w:r w:rsidR="006D0A13">
        <w:rPr>
          <w:rFonts w:ascii="Arial Narrow" w:hAnsi="Arial Narrow"/>
          <w:b/>
          <w:color w:val="auto"/>
          <w:sz w:val="22"/>
          <w:szCs w:val="22"/>
        </w:rPr>
        <w:t>2</w:t>
      </w:r>
      <w:r w:rsidR="008350D5" w:rsidRPr="00C37F6B">
        <w:rPr>
          <w:rFonts w:ascii="Arial Narrow" w:hAnsi="Arial Narrow"/>
          <w:b/>
          <w:color w:val="auto"/>
          <w:sz w:val="22"/>
          <w:szCs w:val="22"/>
        </w:rPr>
        <w:t xml:space="preserve"> </w:t>
      </w:r>
      <w:r w:rsidR="00F97EA0" w:rsidRPr="00C37F6B">
        <w:rPr>
          <w:rFonts w:ascii="Arial Narrow" w:hAnsi="Arial Narrow"/>
          <w:b/>
          <w:bCs/>
          <w:color w:val="auto"/>
          <w:sz w:val="22"/>
          <w:szCs w:val="22"/>
        </w:rPr>
        <w:t>%</w:t>
      </w:r>
      <w:r w:rsidR="00500F5C" w:rsidRPr="00500F5C">
        <w:rPr>
          <w:rFonts w:ascii="Arial Narrow" w:hAnsi="Arial Narrow"/>
          <w:b/>
          <w:bCs/>
          <w:color w:val="auto"/>
          <w:sz w:val="22"/>
          <w:szCs w:val="22"/>
        </w:rPr>
        <w:t xml:space="preserve"> </w:t>
      </w:r>
      <w:r w:rsidR="00500F5C" w:rsidRPr="00500F5C">
        <w:rPr>
          <w:rFonts w:ascii="Arial Narrow" w:eastAsia="Calibri" w:hAnsi="Arial Narrow"/>
          <w:b/>
          <w:bCs/>
          <w:sz w:val="22"/>
          <w:szCs w:val="22"/>
          <w:lang w:eastAsia="en-US"/>
        </w:rPr>
        <w:t xml:space="preserve">ceny całkowitej brutto </w:t>
      </w:r>
      <w:r w:rsidR="00500F5C" w:rsidRPr="00500F5C">
        <w:rPr>
          <w:rFonts w:ascii="Arial Narrow" w:eastAsia="Calibri" w:hAnsi="Arial Narrow"/>
          <w:b/>
          <w:sz w:val="22"/>
          <w:szCs w:val="22"/>
          <w:lang w:eastAsia="en-US"/>
        </w:rPr>
        <w:t xml:space="preserve">podanej w </w:t>
      </w:r>
      <w:r w:rsidR="00C25C21">
        <w:rPr>
          <w:rFonts w:ascii="Arial Narrow" w:eastAsia="Calibri" w:hAnsi="Arial Narrow"/>
          <w:b/>
          <w:sz w:val="22"/>
          <w:szCs w:val="22"/>
          <w:lang w:eastAsia="en-US"/>
        </w:rPr>
        <w:t>pkt III.</w:t>
      </w:r>
      <w:r w:rsidR="00C37ACD">
        <w:rPr>
          <w:rFonts w:ascii="Arial Narrow" w:eastAsia="Calibri" w:hAnsi="Arial Narrow"/>
          <w:b/>
          <w:sz w:val="22"/>
          <w:szCs w:val="22"/>
          <w:lang w:eastAsia="en-US"/>
        </w:rPr>
        <w:t>2</w:t>
      </w:r>
      <w:r w:rsidR="00C25C21">
        <w:rPr>
          <w:rFonts w:ascii="Arial Narrow" w:eastAsia="Calibri" w:hAnsi="Arial Narrow"/>
          <w:b/>
          <w:sz w:val="22"/>
          <w:szCs w:val="22"/>
          <w:lang w:eastAsia="en-US"/>
        </w:rPr>
        <w:t xml:space="preserve"> </w:t>
      </w:r>
      <w:r w:rsidR="0012642D">
        <w:rPr>
          <w:rFonts w:ascii="Arial Narrow" w:eastAsia="Calibri" w:hAnsi="Arial Narrow"/>
          <w:b/>
          <w:sz w:val="22"/>
          <w:szCs w:val="22"/>
          <w:lang w:eastAsia="en-US"/>
        </w:rPr>
        <w:t xml:space="preserve">w Tabeli nr </w:t>
      </w:r>
      <w:r w:rsidR="00C37ACD">
        <w:rPr>
          <w:rFonts w:ascii="Arial Narrow" w:eastAsia="Calibri" w:hAnsi="Arial Narrow"/>
          <w:b/>
          <w:sz w:val="22"/>
          <w:szCs w:val="22"/>
          <w:lang w:eastAsia="en-US"/>
        </w:rPr>
        <w:t>1</w:t>
      </w:r>
      <w:r w:rsidR="00500F5C" w:rsidRPr="00500F5C">
        <w:rPr>
          <w:rFonts w:ascii="Arial Narrow" w:eastAsia="Calibri" w:hAnsi="Arial Narrow"/>
          <w:b/>
          <w:sz w:val="22"/>
          <w:szCs w:val="22"/>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FFDA65" w:fill="FFDA65"/>
        <w:tblLook w:val="04A0" w:firstRow="1" w:lastRow="0" w:firstColumn="1" w:lastColumn="0" w:noHBand="0" w:noVBand="1"/>
      </w:tblPr>
      <w:tblGrid>
        <w:gridCol w:w="10653"/>
      </w:tblGrid>
      <w:tr w:rsidR="00120704" w14:paraId="42EB2469" w14:textId="77777777" w:rsidTr="00120704">
        <w:tc>
          <w:tcPr>
            <w:tcW w:w="10733" w:type="dxa"/>
            <w:tcBorders>
              <w:top w:val="single" w:sz="4" w:space="0" w:color="auto"/>
              <w:left w:val="single" w:sz="4" w:space="0" w:color="auto"/>
              <w:bottom w:val="single" w:sz="4" w:space="0" w:color="auto"/>
              <w:right w:val="single" w:sz="4" w:space="0" w:color="auto"/>
            </w:tcBorders>
            <w:shd w:val="pct5" w:color="FFDA65" w:fill="FFDA65"/>
            <w:vAlign w:val="center"/>
            <w:hideMark/>
          </w:tcPr>
          <w:p w14:paraId="590228FC" w14:textId="77777777" w:rsidR="00120704" w:rsidRDefault="00120704" w:rsidP="00120704">
            <w:pPr>
              <w:pStyle w:val="Tekstpodstawowywcity"/>
              <w:numPr>
                <w:ilvl w:val="0"/>
                <w:numId w:val="2"/>
              </w:numPr>
              <w:tabs>
                <w:tab w:val="left" w:pos="426"/>
                <w:tab w:val="left" w:pos="749"/>
              </w:tabs>
              <w:spacing w:before="240" w:after="240" w:line="240" w:lineRule="auto"/>
              <w:rPr>
                <w:rFonts w:ascii="Arial Narrow" w:hAnsi="Arial Narrow"/>
                <w:szCs w:val="22"/>
              </w:rPr>
            </w:pPr>
            <w:r>
              <w:rPr>
                <w:rFonts w:ascii="Arial Narrow" w:hAnsi="Arial Narrow"/>
                <w:b/>
                <w:szCs w:val="22"/>
              </w:rPr>
              <w:t>STATUS  PRZEDSIĘBIORCY:</w:t>
            </w:r>
          </w:p>
        </w:tc>
      </w:tr>
    </w:tbl>
    <w:p w14:paraId="51E0BA51" w14:textId="77777777" w:rsidR="00120704" w:rsidRDefault="00120704" w:rsidP="00120704">
      <w:pPr>
        <w:pStyle w:val="Default"/>
        <w:spacing w:before="360" w:after="360"/>
        <w:ind w:firstLine="567"/>
        <w:jc w:val="both"/>
        <w:rPr>
          <w:rFonts w:ascii="Arial Narrow" w:hAnsi="Arial Narrow"/>
          <w:sz w:val="22"/>
          <w:szCs w:val="22"/>
        </w:rPr>
      </w:pPr>
      <w:r>
        <w:rPr>
          <w:rFonts w:ascii="Arial Narrow" w:hAnsi="Arial Narrow"/>
          <w:sz w:val="22"/>
          <w:szCs w:val="22"/>
        </w:rPr>
        <w:t>Wyłącznie do celów statystycznych Urzędu Zamówień Publicznych, należy zaznaczyć jedną z poniższych opcji:</w:t>
      </w:r>
    </w:p>
    <w:tbl>
      <w:tblPr>
        <w:tblW w:w="10065" w:type="dxa"/>
        <w:tblInd w:w="675" w:type="dxa"/>
        <w:tblCellMar>
          <w:left w:w="0" w:type="dxa"/>
          <w:right w:w="0" w:type="dxa"/>
        </w:tblCellMar>
        <w:tblLook w:val="04A0" w:firstRow="1" w:lastRow="0" w:firstColumn="1" w:lastColumn="0" w:noHBand="0" w:noVBand="1"/>
      </w:tblPr>
      <w:tblGrid>
        <w:gridCol w:w="4140"/>
        <w:gridCol w:w="5925"/>
      </w:tblGrid>
      <w:tr w:rsidR="00120704" w14:paraId="7DBF145C" w14:textId="77777777" w:rsidTr="00120704">
        <w:trPr>
          <w:trHeight w:val="409"/>
        </w:trPr>
        <w:tc>
          <w:tcPr>
            <w:tcW w:w="41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5589E07" w14:textId="77777777" w:rsidR="00120704" w:rsidRDefault="00120704">
            <w:pPr>
              <w:keepNext/>
              <w:autoSpaceDE w:val="0"/>
              <w:autoSpaceDN w:val="0"/>
              <w:spacing w:before="240" w:line="276" w:lineRule="auto"/>
              <w:jc w:val="both"/>
              <w:rPr>
                <w:rFonts w:ascii="Arial Narrow" w:eastAsia="Calibri" w:hAnsi="Arial Narrow" w:cs="Calibri"/>
                <w:sz w:val="22"/>
                <w:szCs w:val="22"/>
                <w:lang w:eastAsia="en-US"/>
              </w:rPr>
            </w:pPr>
            <w:r>
              <w:rPr>
                <w:rFonts w:ascii="Arial Narrow" w:hAnsi="Arial Narrow"/>
                <w:b/>
                <w:bCs/>
                <w:sz w:val="22"/>
                <w:szCs w:val="22"/>
                <w:lang w:val="sv-SE"/>
              </w:rPr>
              <w:t>Rodzaj Wykonawcy</w:t>
            </w:r>
          </w:p>
          <w:p w14:paraId="23B33BE6" w14:textId="77777777" w:rsidR="00120704" w:rsidRDefault="00120704">
            <w:pPr>
              <w:keepNext/>
              <w:autoSpaceDE w:val="0"/>
              <w:autoSpaceDN w:val="0"/>
              <w:spacing w:after="240" w:line="276" w:lineRule="auto"/>
              <w:jc w:val="both"/>
              <w:rPr>
                <w:rFonts w:ascii="Arial Narrow" w:eastAsia="Calibri" w:hAnsi="Arial Narrow" w:cs="Calibri"/>
                <w:sz w:val="22"/>
                <w:szCs w:val="22"/>
                <w:lang w:eastAsia="en-US"/>
              </w:rPr>
            </w:pPr>
            <w:r>
              <w:rPr>
                <w:rFonts w:ascii="Arial Narrow" w:hAnsi="Arial Narrow"/>
                <w:i/>
                <w:iCs/>
                <w:sz w:val="22"/>
                <w:szCs w:val="22"/>
                <w:lang w:val="sv-SE"/>
              </w:rPr>
              <w:t>(wybrać właściwe)</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E0DB9BA" w14:textId="77777777" w:rsidR="00120704" w:rsidRDefault="00120704">
            <w:pPr>
              <w:pStyle w:val="Default"/>
              <w:ind w:left="360"/>
              <w:rPr>
                <w:rFonts w:ascii="Arial Narrow" w:hAnsi="Arial Narrow"/>
                <w:sz w:val="22"/>
                <w:szCs w:val="22"/>
              </w:rPr>
            </w:pPr>
            <w:r>
              <w:rPr>
                <w:rFonts w:ascii="Arial Narrow" w:hAnsi="Arial Narrow" w:cs="Arial"/>
                <w:b/>
                <w:sz w:val="16"/>
                <w:szCs w:val="22"/>
                <w:lang w:val="sv-SE"/>
              </w:rPr>
              <w:fldChar w:fldCharType="begin">
                <w:ffData>
                  <w:name w:val="Wybór2"/>
                  <w:enabled/>
                  <w:calcOnExit w:val="0"/>
                  <w:checkBox>
                    <w:sizeAuto/>
                    <w:default w:val="0"/>
                  </w:checkBox>
                </w:ffData>
              </w:fldChar>
            </w:r>
            <w:r>
              <w:rPr>
                <w:rFonts w:ascii="Arial Narrow" w:hAnsi="Arial Narrow" w:cs="Arial"/>
                <w:b/>
                <w:sz w:val="16"/>
                <w:szCs w:val="22"/>
                <w:lang w:val="sv-SE"/>
              </w:rPr>
              <w:instrText xml:space="preserve"> FORMCHECKBOX </w:instrText>
            </w:r>
            <w:r w:rsidR="006E59F8">
              <w:rPr>
                <w:rFonts w:ascii="Arial Narrow" w:hAnsi="Arial Narrow" w:cs="Arial"/>
                <w:b/>
                <w:sz w:val="16"/>
                <w:szCs w:val="22"/>
                <w:lang w:val="sv-SE"/>
              </w:rPr>
            </w:r>
            <w:r w:rsidR="006E59F8">
              <w:rPr>
                <w:rFonts w:ascii="Arial Narrow" w:hAnsi="Arial Narrow" w:cs="Arial"/>
                <w:b/>
                <w:sz w:val="16"/>
                <w:szCs w:val="22"/>
                <w:lang w:val="sv-SE"/>
              </w:rPr>
              <w:fldChar w:fldCharType="separate"/>
            </w:r>
            <w:r>
              <w:rPr>
                <w:rFonts w:ascii="Arial Narrow" w:hAnsi="Arial Narrow" w:cs="Arial"/>
                <w:b/>
                <w:sz w:val="16"/>
                <w:szCs w:val="22"/>
                <w:lang w:val="sv-SE"/>
              </w:rPr>
              <w:fldChar w:fldCharType="end"/>
            </w:r>
            <w:r>
              <w:rPr>
                <w:rFonts w:ascii="Arial Narrow" w:hAnsi="Arial Narrow" w:cs="Arial"/>
                <w:b/>
                <w:sz w:val="16"/>
                <w:szCs w:val="22"/>
                <w:lang w:val="sv-SE"/>
              </w:rPr>
              <w:tab/>
            </w:r>
            <w:r>
              <w:rPr>
                <w:rFonts w:ascii="Arial Narrow" w:hAnsi="Arial Narrow"/>
                <w:sz w:val="22"/>
                <w:szCs w:val="22"/>
                <w:lang w:val="sv-SE"/>
              </w:rPr>
              <w:t>mikroprzedsiębiorstwo</w:t>
            </w:r>
          </w:p>
          <w:p w14:paraId="5F9ADFDF" w14:textId="77777777" w:rsidR="00120704" w:rsidRDefault="00120704">
            <w:pPr>
              <w:pStyle w:val="Default"/>
              <w:ind w:left="360"/>
              <w:rPr>
                <w:rFonts w:ascii="Arial Narrow" w:hAnsi="Arial Narrow"/>
                <w:sz w:val="22"/>
                <w:szCs w:val="22"/>
              </w:rPr>
            </w:pPr>
            <w:r>
              <w:rPr>
                <w:rFonts w:ascii="Arial Narrow" w:hAnsi="Arial Narrow" w:cs="Arial"/>
                <w:b/>
                <w:sz w:val="16"/>
                <w:szCs w:val="22"/>
                <w:lang w:val="sv-SE"/>
              </w:rPr>
              <w:fldChar w:fldCharType="begin">
                <w:ffData>
                  <w:name w:val="Wybór2"/>
                  <w:enabled/>
                  <w:calcOnExit w:val="0"/>
                  <w:checkBox>
                    <w:sizeAuto/>
                    <w:default w:val="0"/>
                  </w:checkBox>
                </w:ffData>
              </w:fldChar>
            </w:r>
            <w:r>
              <w:rPr>
                <w:rFonts w:ascii="Arial Narrow" w:hAnsi="Arial Narrow" w:cs="Arial"/>
                <w:b/>
                <w:sz w:val="16"/>
                <w:szCs w:val="22"/>
                <w:lang w:val="sv-SE"/>
              </w:rPr>
              <w:instrText xml:space="preserve"> FORMCHECKBOX </w:instrText>
            </w:r>
            <w:r w:rsidR="006E59F8">
              <w:rPr>
                <w:rFonts w:ascii="Arial Narrow" w:hAnsi="Arial Narrow" w:cs="Arial"/>
                <w:b/>
                <w:sz w:val="16"/>
                <w:szCs w:val="22"/>
                <w:lang w:val="sv-SE"/>
              </w:rPr>
            </w:r>
            <w:r w:rsidR="006E59F8">
              <w:rPr>
                <w:rFonts w:ascii="Arial Narrow" w:hAnsi="Arial Narrow" w:cs="Arial"/>
                <w:b/>
                <w:sz w:val="16"/>
                <w:szCs w:val="22"/>
                <w:lang w:val="sv-SE"/>
              </w:rPr>
              <w:fldChar w:fldCharType="separate"/>
            </w:r>
            <w:r>
              <w:rPr>
                <w:rFonts w:ascii="Arial Narrow" w:hAnsi="Arial Narrow" w:cs="Arial"/>
                <w:b/>
                <w:sz w:val="16"/>
                <w:szCs w:val="22"/>
                <w:lang w:val="sv-SE"/>
              </w:rPr>
              <w:fldChar w:fldCharType="end"/>
            </w:r>
            <w:r>
              <w:rPr>
                <w:rFonts w:ascii="Arial Narrow" w:hAnsi="Arial Narrow" w:cs="Arial"/>
                <w:b/>
                <w:sz w:val="16"/>
                <w:szCs w:val="22"/>
                <w:lang w:val="sv-SE"/>
              </w:rPr>
              <w:tab/>
            </w:r>
            <w:r>
              <w:rPr>
                <w:rFonts w:ascii="Arial Narrow" w:hAnsi="Arial Narrow"/>
                <w:sz w:val="22"/>
                <w:szCs w:val="22"/>
                <w:lang w:val="sv-SE"/>
              </w:rPr>
              <w:t>małe przedsiębiorstwo</w:t>
            </w:r>
          </w:p>
          <w:p w14:paraId="538B5CE8" w14:textId="77777777" w:rsidR="00120704" w:rsidRDefault="00120704">
            <w:pPr>
              <w:pStyle w:val="Default"/>
              <w:ind w:left="360"/>
              <w:rPr>
                <w:rFonts w:ascii="Arial Narrow" w:hAnsi="Arial Narrow"/>
                <w:sz w:val="22"/>
                <w:szCs w:val="22"/>
              </w:rPr>
            </w:pPr>
            <w:r>
              <w:rPr>
                <w:rFonts w:ascii="Arial Narrow" w:hAnsi="Arial Narrow" w:cs="Arial"/>
                <w:b/>
                <w:sz w:val="16"/>
                <w:szCs w:val="22"/>
                <w:lang w:val="sv-SE"/>
              </w:rPr>
              <w:fldChar w:fldCharType="begin">
                <w:ffData>
                  <w:name w:val="Wybór2"/>
                  <w:enabled/>
                  <w:calcOnExit w:val="0"/>
                  <w:checkBox>
                    <w:sizeAuto/>
                    <w:default w:val="0"/>
                  </w:checkBox>
                </w:ffData>
              </w:fldChar>
            </w:r>
            <w:r>
              <w:rPr>
                <w:rFonts w:ascii="Arial Narrow" w:hAnsi="Arial Narrow" w:cs="Arial"/>
                <w:b/>
                <w:sz w:val="16"/>
                <w:szCs w:val="22"/>
                <w:lang w:val="sv-SE"/>
              </w:rPr>
              <w:instrText xml:space="preserve"> FORMCHECKBOX </w:instrText>
            </w:r>
            <w:r w:rsidR="006E59F8">
              <w:rPr>
                <w:rFonts w:ascii="Arial Narrow" w:hAnsi="Arial Narrow" w:cs="Arial"/>
                <w:b/>
                <w:sz w:val="16"/>
                <w:szCs w:val="22"/>
                <w:lang w:val="sv-SE"/>
              </w:rPr>
            </w:r>
            <w:r w:rsidR="006E59F8">
              <w:rPr>
                <w:rFonts w:ascii="Arial Narrow" w:hAnsi="Arial Narrow" w:cs="Arial"/>
                <w:b/>
                <w:sz w:val="16"/>
                <w:szCs w:val="22"/>
                <w:lang w:val="sv-SE"/>
              </w:rPr>
              <w:fldChar w:fldCharType="separate"/>
            </w:r>
            <w:r>
              <w:rPr>
                <w:rFonts w:ascii="Arial Narrow" w:hAnsi="Arial Narrow" w:cs="Arial"/>
                <w:b/>
                <w:sz w:val="16"/>
                <w:szCs w:val="22"/>
                <w:lang w:val="sv-SE"/>
              </w:rPr>
              <w:fldChar w:fldCharType="end"/>
            </w:r>
            <w:r>
              <w:rPr>
                <w:rFonts w:ascii="Arial Narrow" w:hAnsi="Arial Narrow" w:cs="Arial"/>
                <w:b/>
                <w:sz w:val="16"/>
                <w:szCs w:val="22"/>
                <w:lang w:val="sv-SE"/>
              </w:rPr>
              <w:tab/>
            </w:r>
            <w:r>
              <w:rPr>
                <w:rFonts w:ascii="Arial Narrow" w:hAnsi="Arial Narrow"/>
                <w:sz w:val="22"/>
                <w:szCs w:val="22"/>
                <w:lang w:val="sv-SE"/>
              </w:rPr>
              <w:t>średnie przedsiębiorstwo</w:t>
            </w:r>
          </w:p>
          <w:p w14:paraId="24780387" w14:textId="77777777" w:rsidR="00120704" w:rsidRDefault="00120704">
            <w:pPr>
              <w:pStyle w:val="Default"/>
              <w:ind w:left="360"/>
              <w:rPr>
                <w:rFonts w:ascii="Arial Narrow" w:hAnsi="Arial Narrow"/>
                <w:sz w:val="22"/>
                <w:szCs w:val="22"/>
              </w:rPr>
            </w:pPr>
            <w:r>
              <w:rPr>
                <w:rFonts w:ascii="Arial Narrow" w:hAnsi="Arial Narrow" w:cs="Arial"/>
                <w:b/>
                <w:sz w:val="16"/>
                <w:szCs w:val="22"/>
                <w:lang w:val="sv-SE"/>
              </w:rPr>
              <w:fldChar w:fldCharType="begin">
                <w:ffData>
                  <w:name w:val="Wybór2"/>
                  <w:enabled/>
                  <w:calcOnExit w:val="0"/>
                  <w:checkBox>
                    <w:sizeAuto/>
                    <w:default w:val="0"/>
                  </w:checkBox>
                </w:ffData>
              </w:fldChar>
            </w:r>
            <w:r>
              <w:rPr>
                <w:rFonts w:ascii="Arial Narrow" w:hAnsi="Arial Narrow" w:cs="Arial"/>
                <w:b/>
                <w:sz w:val="16"/>
                <w:szCs w:val="22"/>
                <w:lang w:val="sv-SE"/>
              </w:rPr>
              <w:instrText xml:space="preserve"> FORMCHECKBOX </w:instrText>
            </w:r>
            <w:r w:rsidR="006E59F8">
              <w:rPr>
                <w:rFonts w:ascii="Arial Narrow" w:hAnsi="Arial Narrow" w:cs="Arial"/>
                <w:b/>
                <w:sz w:val="16"/>
                <w:szCs w:val="22"/>
                <w:lang w:val="sv-SE"/>
              </w:rPr>
            </w:r>
            <w:r w:rsidR="006E59F8">
              <w:rPr>
                <w:rFonts w:ascii="Arial Narrow" w:hAnsi="Arial Narrow" w:cs="Arial"/>
                <w:b/>
                <w:sz w:val="16"/>
                <w:szCs w:val="22"/>
                <w:lang w:val="sv-SE"/>
              </w:rPr>
              <w:fldChar w:fldCharType="separate"/>
            </w:r>
            <w:r>
              <w:rPr>
                <w:rFonts w:ascii="Arial Narrow" w:hAnsi="Arial Narrow" w:cs="Arial"/>
                <w:b/>
                <w:sz w:val="16"/>
                <w:szCs w:val="22"/>
                <w:lang w:val="sv-SE"/>
              </w:rPr>
              <w:fldChar w:fldCharType="end"/>
            </w:r>
            <w:r>
              <w:rPr>
                <w:rFonts w:ascii="Arial Narrow" w:hAnsi="Arial Narrow" w:cs="Arial"/>
                <w:b/>
                <w:sz w:val="16"/>
                <w:szCs w:val="22"/>
                <w:lang w:val="sv-SE"/>
              </w:rPr>
              <w:tab/>
            </w:r>
            <w:r>
              <w:rPr>
                <w:rFonts w:ascii="Arial Narrow" w:hAnsi="Arial Narrow"/>
                <w:sz w:val="22"/>
                <w:szCs w:val="22"/>
                <w:lang w:val="sv-SE"/>
              </w:rPr>
              <w:t>jednoosobowa działalność gospodarcza</w:t>
            </w:r>
          </w:p>
          <w:p w14:paraId="2B2C2451" w14:textId="77777777" w:rsidR="00120704" w:rsidRDefault="00120704">
            <w:pPr>
              <w:pStyle w:val="Default"/>
              <w:ind w:left="714" w:hanging="354"/>
              <w:rPr>
                <w:rFonts w:ascii="Arial Narrow" w:hAnsi="Arial Narrow"/>
                <w:sz w:val="22"/>
                <w:szCs w:val="22"/>
              </w:rPr>
            </w:pPr>
            <w:r>
              <w:rPr>
                <w:rFonts w:ascii="Arial Narrow" w:hAnsi="Arial Narrow" w:cs="Arial"/>
                <w:b/>
                <w:sz w:val="16"/>
                <w:szCs w:val="22"/>
                <w:lang w:val="sv-SE"/>
              </w:rPr>
              <w:fldChar w:fldCharType="begin">
                <w:ffData>
                  <w:name w:val="Wybór2"/>
                  <w:enabled/>
                  <w:calcOnExit w:val="0"/>
                  <w:checkBox>
                    <w:sizeAuto/>
                    <w:default w:val="0"/>
                  </w:checkBox>
                </w:ffData>
              </w:fldChar>
            </w:r>
            <w:r>
              <w:rPr>
                <w:rFonts w:ascii="Arial Narrow" w:hAnsi="Arial Narrow" w:cs="Arial"/>
                <w:b/>
                <w:sz w:val="16"/>
                <w:szCs w:val="22"/>
                <w:lang w:val="sv-SE"/>
              </w:rPr>
              <w:instrText xml:space="preserve"> FORMCHECKBOX </w:instrText>
            </w:r>
            <w:r w:rsidR="006E59F8">
              <w:rPr>
                <w:rFonts w:ascii="Arial Narrow" w:hAnsi="Arial Narrow" w:cs="Arial"/>
                <w:b/>
                <w:sz w:val="16"/>
                <w:szCs w:val="22"/>
                <w:lang w:val="sv-SE"/>
              </w:rPr>
            </w:r>
            <w:r w:rsidR="006E59F8">
              <w:rPr>
                <w:rFonts w:ascii="Arial Narrow" w:hAnsi="Arial Narrow" w:cs="Arial"/>
                <w:b/>
                <w:sz w:val="16"/>
                <w:szCs w:val="22"/>
                <w:lang w:val="sv-SE"/>
              </w:rPr>
              <w:fldChar w:fldCharType="separate"/>
            </w:r>
            <w:r>
              <w:rPr>
                <w:rFonts w:ascii="Arial Narrow" w:hAnsi="Arial Narrow" w:cs="Arial"/>
                <w:b/>
                <w:sz w:val="16"/>
                <w:szCs w:val="22"/>
                <w:lang w:val="sv-SE"/>
              </w:rPr>
              <w:fldChar w:fldCharType="end"/>
            </w:r>
            <w:r>
              <w:rPr>
                <w:rFonts w:ascii="Arial Narrow" w:hAnsi="Arial Narrow" w:cs="Arial"/>
                <w:b/>
                <w:sz w:val="16"/>
                <w:szCs w:val="22"/>
                <w:lang w:val="sv-SE"/>
              </w:rPr>
              <w:tab/>
            </w:r>
            <w:r>
              <w:rPr>
                <w:rFonts w:ascii="Arial Narrow" w:hAnsi="Arial Narrow"/>
                <w:sz w:val="22"/>
                <w:szCs w:val="22"/>
                <w:lang w:val="sv-SE"/>
              </w:rPr>
              <w:t>osoba fizyczna nieprowadząca działalności gospodarczej</w:t>
            </w:r>
          </w:p>
          <w:p w14:paraId="5779FBD6" w14:textId="77777777" w:rsidR="00120704" w:rsidRDefault="00120704">
            <w:pPr>
              <w:pStyle w:val="Akapitzlist"/>
              <w:keepNext/>
              <w:autoSpaceDE w:val="0"/>
              <w:autoSpaceDN w:val="0"/>
              <w:spacing w:before="240" w:after="240" w:line="276" w:lineRule="auto"/>
              <w:ind w:left="312"/>
              <w:rPr>
                <w:rFonts w:ascii="Arial Narrow" w:eastAsia="Calibri" w:hAnsi="Arial Narrow"/>
                <w:sz w:val="22"/>
                <w:szCs w:val="22"/>
                <w:lang w:eastAsia="en-US"/>
              </w:rPr>
            </w:pPr>
            <w:r>
              <w:rPr>
                <w:rFonts w:ascii="Arial Narrow" w:hAnsi="Arial Narrow" w:cs="Arial"/>
                <w:b/>
                <w:sz w:val="16"/>
                <w:szCs w:val="22"/>
                <w:lang w:val="sv-SE"/>
              </w:rPr>
              <w:fldChar w:fldCharType="begin">
                <w:ffData>
                  <w:name w:val="Wybór2"/>
                  <w:enabled/>
                  <w:calcOnExit w:val="0"/>
                  <w:checkBox>
                    <w:sizeAuto/>
                    <w:default w:val="0"/>
                  </w:checkBox>
                </w:ffData>
              </w:fldChar>
            </w:r>
            <w:r>
              <w:rPr>
                <w:rFonts w:ascii="Arial Narrow" w:hAnsi="Arial Narrow" w:cs="Arial"/>
                <w:b/>
                <w:sz w:val="16"/>
                <w:szCs w:val="22"/>
                <w:lang w:val="sv-SE"/>
              </w:rPr>
              <w:instrText xml:space="preserve"> FORMCHECKBOX </w:instrText>
            </w:r>
            <w:r w:rsidR="006E59F8">
              <w:rPr>
                <w:rFonts w:ascii="Arial Narrow" w:hAnsi="Arial Narrow" w:cs="Arial"/>
                <w:b/>
                <w:sz w:val="16"/>
                <w:szCs w:val="22"/>
                <w:lang w:val="sv-SE"/>
              </w:rPr>
            </w:r>
            <w:r w:rsidR="006E59F8">
              <w:rPr>
                <w:rFonts w:ascii="Arial Narrow" w:hAnsi="Arial Narrow" w:cs="Arial"/>
                <w:b/>
                <w:sz w:val="16"/>
                <w:szCs w:val="22"/>
                <w:lang w:val="sv-SE"/>
              </w:rPr>
              <w:fldChar w:fldCharType="separate"/>
            </w:r>
            <w:r>
              <w:rPr>
                <w:rFonts w:ascii="Arial Narrow" w:hAnsi="Arial Narrow" w:cs="Arial"/>
                <w:b/>
                <w:sz w:val="16"/>
                <w:szCs w:val="22"/>
                <w:lang w:val="sv-SE"/>
              </w:rPr>
              <w:fldChar w:fldCharType="end"/>
            </w:r>
            <w:r>
              <w:rPr>
                <w:rFonts w:ascii="Arial Narrow" w:hAnsi="Arial Narrow" w:cs="Arial"/>
                <w:b/>
                <w:sz w:val="16"/>
                <w:szCs w:val="22"/>
                <w:lang w:val="sv-SE"/>
              </w:rPr>
              <w:tab/>
            </w:r>
            <w:r>
              <w:rPr>
                <w:rFonts w:ascii="Arial Narrow" w:hAnsi="Arial Narrow"/>
                <w:sz w:val="22"/>
                <w:szCs w:val="22"/>
                <w:lang w:val="sv-SE"/>
              </w:rPr>
              <w:t>inny rodzaj (określić jaki) ......................................................</w:t>
            </w:r>
          </w:p>
        </w:tc>
      </w:tr>
    </w:tbl>
    <w:p w14:paraId="267D0289" w14:textId="77777777" w:rsidR="00120704" w:rsidRPr="00D03518" w:rsidRDefault="00120704" w:rsidP="00120704">
      <w:pPr>
        <w:pStyle w:val="Default"/>
        <w:tabs>
          <w:tab w:val="left" w:pos="993"/>
        </w:tabs>
        <w:spacing w:before="240" w:after="360"/>
        <w:jc w:val="both"/>
        <w:rPr>
          <w:rFonts w:ascii="Arial Narrow" w:hAnsi="Arial Narrow"/>
          <w:color w:val="auto"/>
          <w:sz w:val="22"/>
          <w:szCs w:val="22"/>
        </w:rPr>
      </w:pPr>
    </w:p>
    <w:tbl>
      <w:tblPr>
        <w:tblpPr w:leftFromText="141" w:rightFromText="141" w:vertAnchor="text" w:horzAnchor="margin" w:tblpX="14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A65"/>
        <w:tblLook w:val="04A0" w:firstRow="1" w:lastRow="0" w:firstColumn="1" w:lastColumn="0" w:noHBand="0" w:noVBand="1"/>
      </w:tblPr>
      <w:tblGrid>
        <w:gridCol w:w="10733"/>
      </w:tblGrid>
      <w:tr w:rsidR="00A96F37" w:rsidRPr="00035FFC" w14:paraId="6AC1078D" w14:textId="77777777" w:rsidTr="00A817B9">
        <w:tc>
          <w:tcPr>
            <w:tcW w:w="10733" w:type="dxa"/>
            <w:shd w:val="clear" w:color="auto" w:fill="FFDA65"/>
            <w:vAlign w:val="center"/>
          </w:tcPr>
          <w:p w14:paraId="24D71804" w14:textId="77777777" w:rsidR="00A96F37" w:rsidRPr="00035FFC" w:rsidRDefault="00120704" w:rsidP="008E3F2B">
            <w:pPr>
              <w:pStyle w:val="Tekstpodstawowywcity"/>
              <w:numPr>
                <w:ilvl w:val="0"/>
                <w:numId w:val="2"/>
              </w:numPr>
              <w:tabs>
                <w:tab w:val="left" w:pos="426"/>
              </w:tabs>
              <w:spacing w:before="240" w:after="240" w:line="240" w:lineRule="auto"/>
              <w:ind w:left="142" w:hanging="142"/>
              <w:rPr>
                <w:rFonts w:ascii="Arial Narrow" w:hAnsi="Arial Narrow"/>
                <w:szCs w:val="22"/>
              </w:rPr>
            </w:pPr>
            <w:r>
              <w:rPr>
                <w:rFonts w:ascii="Arial Narrow" w:hAnsi="Arial Narrow"/>
                <w:b/>
                <w:szCs w:val="22"/>
              </w:rPr>
              <w:t>INNE</w:t>
            </w:r>
            <w:r w:rsidR="00A96F37" w:rsidRPr="00035FFC">
              <w:rPr>
                <w:rFonts w:ascii="Arial Narrow" w:hAnsi="Arial Narrow"/>
                <w:b/>
                <w:szCs w:val="22"/>
              </w:rPr>
              <w:t>:</w:t>
            </w:r>
          </w:p>
        </w:tc>
      </w:tr>
    </w:tbl>
    <w:p w14:paraId="0A4B8B9C" w14:textId="77777777" w:rsidR="00F01E00" w:rsidRPr="009A40CB" w:rsidRDefault="00F01E00" w:rsidP="009A40CB">
      <w:pPr>
        <w:pStyle w:val="Default"/>
        <w:tabs>
          <w:tab w:val="left" w:pos="851"/>
        </w:tabs>
        <w:spacing w:before="360"/>
        <w:ind w:left="426"/>
        <w:jc w:val="both"/>
        <w:rPr>
          <w:rFonts w:ascii="Arial Narrow" w:hAnsi="Arial Narrow"/>
          <w:color w:val="auto"/>
          <w:sz w:val="22"/>
          <w:szCs w:val="22"/>
        </w:rPr>
      </w:pPr>
      <w:r w:rsidRPr="00D00A31">
        <w:rPr>
          <w:rFonts w:ascii="Arial Narrow" w:hAnsi="Arial Narrow"/>
          <w:b/>
          <w:sz w:val="22"/>
          <w:szCs w:val="22"/>
        </w:rPr>
        <w:t>DO OFERTY</w:t>
      </w:r>
      <w:r w:rsidRPr="00D00A31">
        <w:rPr>
          <w:rFonts w:ascii="Arial Narrow" w:hAnsi="Arial Narrow"/>
          <w:sz w:val="22"/>
          <w:szCs w:val="22"/>
        </w:rPr>
        <w:t xml:space="preserve"> załączamy następujące oświadczenia i dokumenty</w:t>
      </w:r>
      <w:r w:rsidR="00120704">
        <w:rPr>
          <w:rFonts w:ascii="Arial Narrow" w:hAnsi="Arial Narrow"/>
          <w:sz w:val="22"/>
          <w:szCs w:val="22"/>
        </w:rPr>
        <w:t>:</w:t>
      </w:r>
    </w:p>
    <w:p w14:paraId="0F379BEB" w14:textId="77777777" w:rsidR="00F01E00" w:rsidRDefault="00F01E00" w:rsidP="004B10D3">
      <w:pPr>
        <w:pStyle w:val="Default"/>
        <w:numPr>
          <w:ilvl w:val="1"/>
          <w:numId w:val="7"/>
        </w:numPr>
        <w:tabs>
          <w:tab w:val="left" w:pos="851"/>
        </w:tabs>
        <w:spacing w:before="360"/>
        <w:ind w:hanging="2454"/>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r w:rsidRPr="00473FDE">
        <w:rPr>
          <w:rFonts w:ascii="Arial Narrow" w:hAnsi="Arial Narrow"/>
          <w:color w:val="auto"/>
          <w:sz w:val="22"/>
          <w:szCs w:val="22"/>
        </w:rPr>
        <w:t xml:space="preserve"> </w:t>
      </w:r>
    </w:p>
    <w:p w14:paraId="63653B58" w14:textId="77777777" w:rsidR="007316C4" w:rsidRPr="007316C4" w:rsidRDefault="007316C4" w:rsidP="004B10D3">
      <w:pPr>
        <w:pStyle w:val="Default"/>
        <w:numPr>
          <w:ilvl w:val="1"/>
          <w:numId w:val="7"/>
        </w:numPr>
        <w:tabs>
          <w:tab w:val="left" w:pos="851"/>
        </w:tabs>
        <w:spacing w:before="240"/>
        <w:ind w:hanging="2455"/>
        <w:jc w:val="both"/>
        <w:rPr>
          <w:rFonts w:ascii="Arial Narrow" w:hAnsi="Arial Narrow"/>
          <w:color w:val="auto"/>
          <w:sz w:val="22"/>
          <w:szCs w:val="22"/>
        </w:rPr>
      </w:pPr>
      <w:r w:rsidRPr="00473FDE">
        <w:rPr>
          <w:rFonts w:ascii="Arial Narrow" w:hAnsi="Arial Narrow"/>
          <w:color w:val="auto"/>
          <w:sz w:val="22"/>
          <w:szCs w:val="22"/>
        </w:rPr>
        <w:t>.....................................................................................................................................................</w:t>
      </w:r>
      <w:r>
        <w:rPr>
          <w:rFonts w:ascii="Arial Narrow" w:hAnsi="Arial Narrow"/>
          <w:color w:val="auto"/>
          <w:sz w:val="22"/>
          <w:szCs w:val="22"/>
        </w:rPr>
        <w:t>....</w:t>
      </w:r>
      <w:r w:rsidRPr="00473FDE">
        <w:rPr>
          <w:rFonts w:ascii="Arial Narrow" w:hAnsi="Arial Narrow"/>
          <w:color w:val="auto"/>
          <w:sz w:val="22"/>
          <w:szCs w:val="22"/>
        </w:rPr>
        <w:t xml:space="preserve"> </w:t>
      </w:r>
    </w:p>
    <w:p w14:paraId="3DA288EB" w14:textId="77777777" w:rsidR="003E52DE" w:rsidRDefault="003E52DE" w:rsidP="00040468">
      <w:pPr>
        <w:spacing w:before="120"/>
        <w:ind w:left="4248" w:hanging="3540"/>
        <w:rPr>
          <w:rFonts w:ascii="Arial Narrow" w:hAnsi="Arial Narrow" w:cs="Tahoma"/>
          <w:sz w:val="22"/>
          <w:szCs w:val="22"/>
        </w:rPr>
      </w:pPr>
    </w:p>
    <w:p w14:paraId="1F6B7311" w14:textId="77777777" w:rsidR="00120704" w:rsidRDefault="00120704" w:rsidP="00120704">
      <w:pPr>
        <w:spacing w:before="360"/>
        <w:ind w:left="426"/>
        <w:rPr>
          <w:rFonts w:ascii="Arial Narrow" w:hAnsi="Arial Narrow" w:cs="Tahoma"/>
          <w:b/>
          <w:i/>
          <w:sz w:val="22"/>
          <w:szCs w:val="22"/>
        </w:rPr>
      </w:pPr>
      <w:r>
        <w:rPr>
          <w:rFonts w:ascii="Arial Narrow" w:hAnsi="Arial Narrow" w:cs="Tahoma"/>
          <w:b/>
          <w:sz w:val="22"/>
          <w:szCs w:val="22"/>
        </w:rPr>
        <w:t>Wskazujemy jako dostępne i aktualne następujące odpisy z KRS i/lub CEIDG</w:t>
      </w:r>
      <w:r>
        <w:rPr>
          <w:rFonts w:ascii="Arial Narrow" w:hAnsi="Arial Narrow" w:cs="Tahoma"/>
          <w:b/>
          <w:sz w:val="22"/>
          <w:szCs w:val="22"/>
          <w:vertAlign w:val="superscript"/>
        </w:rPr>
        <w:footnoteReference w:id="4"/>
      </w:r>
      <w:r>
        <w:rPr>
          <w:rFonts w:ascii="Arial Narrow" w:hAnsi="Arial Narrow" w:cs="Tahoma"/>
          <w:b/>
          <w:i/>
          <w:sz w:val="22"/>
          <w:szCs w:val="22"/>
        </w:rPr>
        <w:t>.</w:t>
      </w:r>
    </w:p>
    <w:p w14:paraId="782A28E4" w14:textId="77777777" w:rsidR="00120704" w:rsidRDefault="00120704" w:rsidP="00563707">
      <w:pPr>
        <w:pStyle w:val="Default"/>
        <w:numPr>
          <w:ilvl w:val="1"/>
          <w:numId w:val="12"/>
        </w:numPr>
        <w:spacing w:before="360"/>
        <w:ind w:left="851" w:hanging="425"/>
        <w:jc w:val="both"/>
        <w:rPr>
          <w:rFonts w:ascii="Arial Narrow" w:hAnsi="Arial Narrow"/>
          <w:color w:val="auto"/>
          <w:sz w:val="22"/>
          <w:szCs w:val="22"/>
        </w:rPr>
      </w:pPr>
      <w:r>
        <w:rPr>
          <w:rFonts w:ascii="Arial Narrow" w:hAnsi="Arial Narrow"/>
          <w:color w:val="auto"/>
          <w:sz w:val="22"/>
          <w:szCs w:val="22"/>
        </w:rPr>
        <w:t xml:space="preserve">......................................................................................................................................................... </w:t>
      </w:r>
    </w:p>
    <w:p w14:paraId="046FAB3E" w14:textId="77777777" w:rsidR="00120704" w:rsidRDefault="00120704" w:rsidP="00563707">
      <w:pPr>
        <w:pStyle w:val="Default"/>
        <w:numPr>
          <w:ilvl w:val="1"/>
          <w:numId w:val="12"/>
        </w:numPr>
        <w:spacing w:before="360"/>
        <w:ind w:left="851" w:hanging="425"/>
        <w:jc w:val="both"/>
        <w:rPr>
          <w:rFonts w:ascii="Arial Narrow" w:hAnsi="Arial Narrow"/>
          <w:color w:val="auto"/>
          <w:sz w:val="22"/>
          <w:szCs w:val="22"/>
        </w:rPr>
      </w:pPr>
      <w:r>
        <w:rPr>
          <w:rFonts w:ascii="Arial Narrow" w:hAnsi="Arial Narrow"/>
          <w:color w:val="auto"/>
          <w:sz w:val="22"/>
          <w:szCs w:val="22"/>
        </w:rPr>
        <w:t>.........................................................................................................................................................</w:t>
      </w:r>
    </w:p>
    <w:p w14:paraId="4B09191A" w14:textId="77777777" w:rsidR="00A817B9" w:rsidRDefault="00A817B9" w:rsidP="00040468">
      <w:pPr>
        <w:spacing w:before="120"/>
        <w:ind w:left="4248" w:hanging="3540"/>
        <w:rPr>
          <w:rFonts w:ascii="Arial Narrow" w:hAnsi="Arial Narrow" w:cs="Tahoma"/>
          <w:sz w:val="22"/>
          <w:szCs w:val="22"/>
        </w:rPr>
      </w:pPr>
    </w:p>
    <w:p w14:paraId="3714E166" w14:textId="77777777" w:rsidR="000D0098" w:rsidRPr="007F0DD7" w:rsidRDefault="000D0098" w:rsidP="000D0098">
      <w:pPr>
        <w:ind w:left="2832" w:hanging="2124"/>
        <w:rPr>
          <w:rFonts w:ascii="Arial Narrow" w:hAnsi="Arial Narrow" w:cs="Tahoma"/>
          <w:i/>
          <w:sz w:val="22"/>
        </w:rPr>
      </w:pPr>
      <w:r w:rsidRPr="007F0DD7">
        <w:rPr>
          <w:rFonts w:ascii="Arial Narrow" w:hAnsi="Arial Narrow" w:cs="Tahoma"/>
          <w:sz w:val="22"/>
        </w:rPr>
        <w:tab/>
      </w:r>
      <w:r w:rsidRPr="007F0DD7">
        <w:rPr>
          <w:rFonts w:ascii="Arial Narrow" w:hAnsi="Arial Narrow" w:cs="Tahoma"/>
          <w:sz w:val="22"/>
        </w:rPr>
        <w:tab/>
      </w:r>
      <w:r w:rsidRPr="007F0DD7">
        <w:rPr>
          <w:rFonts w:ascii="Arial Narrow" w:hAnsi="Arial Narrow" w:cs="Tahoma"/>
          <w:sz w:val="22"/>
        </w:rPr>
        <w:tab/>
      </w:r>
    </w:p>
    <w:p w14:paraId="3717CF8F" w14:textId="77777777" w:rsidR="006656BD" w:rsidRPr="00600AD4" w:rsidRDefault="00EB2C4F" w:rsidP="000D0098">
      <w:pPr>
        <w:ind w:left="4248"/>
        <w:jc w:val="right"/>
        <w:rPr>
          <w:rFonts w:ascii="Arial Narrow" w:hAnsi="Arial Narrow" w:cs="Tahoma"/>
          <w:sz w:val="18"/>
          <w:szCs w:val="22"/>
        </w:rPr>
      </w:pPr>
      <w:r>
        <w:rPr>
          <w:rFonts w:ascii="Arial Narrow" w:hAnsi="Arial Narrow" w:cs="Tahoma"/>
          <w:b/>
          <w:i/>
          <w:sz w:val="22"/>
        </w:rPr>
        <w:t xml:space="preserve">ofertę </w:t>
      </w:r>
      <w:r w:rsidR="000D0098" w:rsidRPr="007F0DD7">
        <w:rPr>
          <w:rFonts w:ascii="Arial Narrow" w:hAnsi="Arial Narrow" w:cs="Tahoma"/>
          <w:b/>
          <w:i/>
          <w:sz w:val="22"/>
        </w:rPr>
        <w:t>należy podpisać</w:t>
      </w:r>
      <w:r w:rsidR="00120704">
        <w:rPr>
          <w:rFonts w:ascii="Arial Narrow" w:hAnsi="Arial Narrow" w:cs="Tahoma"/>
          <w:b/>
          <w:i/>
          <w:sz w:val="22"/>
        </w:rPr>
        <w:t>/opatrzyć</w:t>
      </w:r>
      <w:r w:rsidR="000D0098" w:rsidRPr="007F0DD7">
        <w:rPr>
          <w:rFonts w:ascii="Arial Narrow" w:hAnsi="Arial Narrow" w:cs="Tahoma"/>
          <w:b/>
          <w:i/>
          <w:sz w:val="22"/>
        </w:rPr>
        <w:t xml:space="preserve"> </w:t>
      </w:r>
      <w:r w:rsidR="000D0098">
        <w:rPr>
          <w:rFonts w:ascii="Arial Narrow" w:hAnsi="Arial Narrow" w:cs="Tahoma"/>
          <w:b/>
          <w:i/>
          <w:sz w:val="22"/>
        </w:rPr>
        <w:br/>
      </w:r>
      <w:r w:rsidR="000D0098" w:rsidRPr="007F0DD7">
        <w:rPr>
          <w:rFonts w:ascii="Arial Narrow" w:hAnsi="Arial Narrow" w:cs="Tahoma"/>
          <w:b/>
          <w:i/>
          <w:sz w:val="22"/>
        </w:rPr>
        <w:t>kwalifikowanym podpisem elektronicznym</w:t>
      </w:r>
    </w:p>
    <w:sectPr w:rsidR="006656BD" w:rsidRPr="00600AD4" w:rsidSect="00582F67">
      <w:headerReference w:type="even" r:id="rId11"/>
      <w:footerReference w:type="even" r:id="rId12"/>
      <w:footerReference w:type="default" r:id="rId13"/>
      <w:pgSz w:w="12240" w:h="15840" w:code="1"/>
      <w:pgMar w:top="851" w:right="709" w:bottom="851" w:left="760" w:header="454"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36E68" w14:textId="77777777" w:rsidR="00D82A5C" w:rsidRDefault="00D82A5C" w:rsidP="00FC72D0">
      <w:r>
        <w:separator/>
      </w:r>
    </w:p>
  </w:endnote>
  <w:endnote w:type="continuationSeparator" w:id="0">
    <w:p w14:paraId="7123F4F4" w14:textId="77777777" w:rsidR="00D82A5C" w:rsidRDefault="00D82A5C" w:rsidP="00FC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1F51E" w14:textId="77777777" w:rsidR="003937CA" w:rsidRDefault="003937CA"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15511F" w14:textId="77777777" w:rsidR="003937CA" w:rsidRDefault="003937CA" w:rsidP="00223408">
    <w:pPr>
      <w:pStyle w:val="Stopka"/>
      <w:ind w:right="360"/>
    </w:pPr>
  </w:p>
  <w:p w14:paraId="46D5E834" w14:textId="77777777" w:rsidR="003937CA" w:rsidRDefault="003937C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29CFA" w14:textId="77777777" w:rsidR="003937CA" w:rsidRPr="00763917" w:rsidRDefault="003937CA">
    <w:pPr>
      <w:pStyle w:val="Stopka"/>
      <w:jc w:val="right"/>
      <w:rPr>
        <w:rFonts w:ascii="Arial Narrow" w:hAnsi="Arial Narrow"/>
        <w:sz w:val="16"/>
        <w:szCs w:val="16"/>
      </w:rPr>
    </w:pPr>
    <w:r w:rsidRPr="00763917">
      <w:rPr>
        <w:rFonts w:ascii="Arial Narrow" w:hAnsi="Arial Narrow"/>
        <w:sz w:val="16"/>
        <w:szCs w:val="16"/>
      </w:rPr>
      <w:fldChar w:fldCharType="begin"/>
    </w:r>
    <w:r w:rsidRPr="00763917">
      <w:rPr>
        <w:rFonts w:ascii="Arial Narrow" w:hAnsi="Arial Narrow"/>
        <w:sz w:val="16"/>
        <w:szCs w:val="16"/>
      </w:rPr>
      <w:instrText>PAGE   \* MERGEFORMAT</w:instrText>
    </w:r>
    <w:r w:rsidRPr="00763917">
      <w:rPr>
        <w:rFonts w:ascii="Arial Narrow" w:hAnsi="Arial Narrow"/>
        <w:sz w:val="16"/>
        <w:szCs w:val="16"/>
      </w:rPr>
      <w:fldChar w:fldCharType="separate"/>
    </w:r>
    <w:r w:rsidR="009A2F3B">
      <w:rPr>
        <w:rFonts w:ascii="Arial Narrow" w:hAnsi="Arial Narrow"/>
        <w:noProof/>
        <w:sz w:val="16"/>
        <w:szCs w:val="16"/>
      </w:rPr>
      <w:t>5</w:t>
    </w:r>
    <w:r w:rsidRPr="00763917">
      <w:rPr>
        <w:rFonts w:ascii="Arial Narrow" w:hAnsi="Arial Narrow"/>
        <w:sz w:val="16"/>
        <w:szCs w:val="16"/>
      </w:rPr>
      <w:fldChar w:fldCharType="end"/>
    </w:r>
  </w:p>
  <w:p w14:paraId="7EBCDD90" w14:textId="77777777" w:rsidR="003937CA" w:rsidRDefault="003937CA" w:rsidP="00223408">
    <w:pPr>
      <w:pStyle w:val="Stopka"/>
      <w:ind w:right="360"/>
    </w:pPr>
  </w:p>
  <w:p w14:paraId="2E8CC6BD" w14:textId="77777777" w:rsidR="003937CA" w:rsidRDefault="003937C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5FE17" w14:textId="77777777" w:rsidR="00C84292" w:rsidRDefault="00C84292" w:rsidP="002234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2517CC3" w14:textId="77777777" w:rsidR="00C84292" w:rsidRDefault="00C84292" w:rsidP="00223408">
    <w:pPr>
      <w:pStyle w:val="Stopka"/>
      <w:ind w:right="360"/>
    </w:pPr>
  </w:p>
  <w:p w14:paraId="6B2C3ED2" w14:textId="77777777" w:rsidR="00C84292" w:rsidRDefault="00C84292"/>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08CAA" w14:textId="77777777" w:rsidR="00C84292" w:rsidRPr="00763917" w:rsidRDefault="00C84292">
    <w:pPr>
      <w:pStyle w:val="Stopka"/>
      <w:jc w:val="right"/>
      <w:rPr>
        <w:rFonts w:ascii="Arial Narrow" w:hAnsi="Arial Narrow"/>
        <w:sz w:val="16"/>
        <w:szCs w:val="16"/>
      </w:rPr>
    </w:pPr>
    <w:r w:rsidRPr="00763917">
      <w:rPr>
        <w:rFonts w:ascii="Arial Narrow" w:hAnsi="Arial Narrow"/>
        <w:sz w:val="16"/>
        <w:szCs w:val="16"/>
      </w:rPr>
      <w:fldChar w:fldCharType="begin"/>
    </w:r>
    <w:r w:rsidRPr="00763917">
      <w:rPr>
        <w:rFonts w:ascii="Arial Narrow" w:hAnsi="Arial Narrow"/>
        <w:sz w:val="16"/>
        <w:szCs w:val="16"/>
      </w:rPr>
      <w:instrText>PAGE   \* MERGEFORMAT</w:instrText>
    </w:r>
    <w:r w:rsidRPr="00763917">
      <w:rPr>
        <w:rFonts w:ascii="Arial Narrow" w:hAnsi="Arial Narrow"/>
        <w:sz w:val="16"/>
        <w:szCs w:val="16"/>
      </w:rPr>
      <w:fldChar w:fldCharType="separate"/>
    </w:r>
    <w:r w:rsidR="009A2F3B">
      <w:rPr>
        <w:rFonts w:ascii="Arial Narrow" w:hAnsi="Arial Narrow"/>
        <w:noProof/>
        <w:sz w:val="16"/>
        <w:szCs w:val="16"/>
      </w:rPr>
      <w:t>8</w:t>
    </w:r>
    <w:r w:rsidRPr="00763917">
      <w:rPr>
        <w:rFonts w:ascii="Arial Narrow" w:hAnsi="Arial Narrow"/>
        <w:sz w:val="16"/>
        <w:szCs w:val="16"/>
      </w:rPr>
      <w:fldChar w:fldCharType="end"/>
    </w:r>
  </w:p>
  <w:p w14:paraId="5E510BDB" w14:textId="77777777" w:rsidR="00C84292" w:rsidRDefault="00C84292" w:rsidP="00223408">
    <w:pPr>
      <w:pStyle w:val="Stopka"/>
      <w:ind w:right="360"/>
    </w:pPr>
  </w:p>
  <w:p w14:paraId="6640AFF1" w14:textId="77777777" w:rsidR="00C84292" w:rsidRDefault="00C842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2820F" w14:textId="77777777" w:rsidR="00D82A5C" w:rsidRDefault="00D82A5C" w:rsidP="00FC72D0">
      <w:r>
        <w:separator/>
      </w:r>
    </w:p>
  </w:footnote>
  <w:footnote w:type="continuationSeparator" w:id="0">
    <w:p w14:paraId="075236E0" w14:textId="77777777" w:rsidR="00D82A5C" w:rsidRDefault="00D82A5C" w:rsidP="00FC72D0">
      <w:r>
        <w:continuationSeparator/>
      </w:r>
    </w:p>
  </w:footnote>
  <w:footnote w:id="1">
    <w:p w14:paraId="6C8DF514" w14:textId="77777777" w:rsidR="007D0E93" w:rsidRPr="00ED6835" w:rsidRDefault="007D0E93" w:rsidP="007D0E93">
      <w:pPr>
        <w:pStyle w:val="Tekstprzypisudolnego"/>
        <w:rPr>
          <w:rFonts w:ascii="Arial Narrow" w:hAnsi="Arial Narrow"/>
        </w:rPr>
      </w:pPr>
      <w:r w:rsidRPr="00ED6835">
        <w:rPr>
          <w:rStyle w:val="Odwoanieprzypisudolnego"/>
          <w:rFonts w:ascii="Arial Narrow" w:hAnsi="Arial Narrow"/>
        </w:rPr>
        <w:footnoteRef/>
      </w:r>
      <w:r w:rsidRPr="00ED6835">
        <w:rPr>
          <w:rFonts w:ascii="Arial Narrow" w:hAnsi="Arial Narrow"/>
        </w:rPr>
        <w:t xml:space="preserve"> Dane Wykonawcy </w:t>
      </w:r>
      <w:r>
        <w:rPr>
          <w:rFonts w:ascii="Arial Narrow" w:hAnsi="Arial Narrow"/>
        </w:rPr>
        <w:t xml:space="preserve">z pkt I </w:t>
      </w:r>
      <w:r w:rsidRPr="00ED6835">
        <w:rPr>
          <w:rFonts w:ascii="Arial Narrow" w:hAnsi="Arial Narrow"/>
        </w:rPr>
        <w:t>należy powtórzyć odpowiednią ilość raz</w:t>
      </w:r>
      <w:r>
        <w:rPr>
          <w:rFonts w:ascii="Arial Narrow" w:hAnsi="Arial Narrow"/>
        </w:rPr>
        <w:t>y,</w:t>
      </w:r>
      <w:r w:rsidRPr="00ED6835">
        <w:rPr>
          <w:rFonts w:ascii="Arial Narrow" w:hAnsi="Arial Narrow"/>
        </w:rPr>
        <w:t xml:space="preserve"> w przypadku wykonawców wspólnie ubiegających się o udzielenie zamówienia</w:t>
      </w:r>
      <w:r>
        <w:rPr>
          <w:rFonts w:ascii="Arial Narrow" w:hAnsi="Arial Narrow"/>
        </w:rPr>
        <w:t>.</w:t>
      </w:r>
    </w:p>
  </w:footnote>
  <w:footnote w:id="2">
    <w:p w14:paraId="0A1FCE43" w14:textId="0FFDB17B" w:rsidR="004D06FB" w:rsidRPr="00A037A6" w:rsidRDefault="004D06FB" w:rsidP="004D06FB">
      <w:pPr>
        <w:pStyle w:val="Tekstprzypisudolnego"/>
        <w:rPr>
          <w:rFonts w:ascii="Arial Narrow" w:hAnsi="Arial Narrow"/>
        </w:rPr>
      </w:pPr>
      <w:r>
        <w:rPr>
          <w:rStyle w:val="Odwoanieprzypisudolnego"/>
        </w:rPr>
        <w:footnoteRef/>
      </w:r>
      <w:r>
        <w:t xml:space="preserve"> </w:t>
      </w:r>
      <w:r w:rsidRPr="00A037A6">
        <w:rPr>
          <w:rFonts w:ascii="Arial Narrow" w:hAnsi="Arial Narrow"/>
          <w:b/>
          <w:bCs/>
        </w:rPr>
        <w:t xml:space="preserve">Jeśli Wykonawca oferuje sprzęt w pełni odpowiadający wymaganiom opisanym w kol. „Wartości wymagane przez Zamawiającego”, wówczas w kol. „Wartości oferowane przez Wykonawcę” należy wpisać: „TAK”. Jeśli natomiast Wykonawca oferuje sprzęt o innych parametrach niż opisane w kol. „Wartości </w:t>
      </w:r>
      <w:r>
        <w:rPr>
          <w:rFonts w:ascii="Arial Narrow" w:hAnsi="Arial Narrow"/>
          <w:b/>
          <w:bCs/>
        </w:rPr>
        <w:t xml:space="preserve">minimalne </w:t>
      </w:r>
      <w:r w:rsidRPr="00A037A6">
        <w:rPr>
          <w:rFonts w:ascii="Arial Narrow" w:hAnsi="Arial Narrow"/>
          <w:b/>
          <w:bCs/>
        </w:rPr>
        <w:t>wymagane przez Zamawiającego”, wówczas w kol. „Wartości oferowane przez Wykonawcę” należy opisać wartości oferowane przez Wykonawcę.</w:t>
      </w:r>
    </w:p>
    <w:p w14:paraId="01388C7A" w14:textId="77777777" w:rsidR="004D06FB" w:rsidRPr="00A037A6" w:rsidRDefault="004D06FB" w:rsidP="004D06FB">
      <w:pPr>
        <w:pStyle w:val="Tekstprzypisudolnego"/>
        <w:rPr>
          <w:rFonts w:ascii="Arial Narrow" w:hAnsi="Arial Narrow"/>
        </w:rPr>
      </w:pPr>
    </w:p>
  </w:footnote>
  <w:footnote w:id="3">
    <w:p w14:paraId="6D5B9E15" w14:textId="77777777" w:rsidR="00860339" w:rsidRPr="001C4B0D" w:rsidRDefault="00860339" w:rsidP="00860339">
      <w:pPr>
        <w:pStyle w:val="Tekstprzypisudolnego"/>
        <w:jc w:val="both"/>
        <w:rPr>
          <w:rFonts w:ascii="Arial Narrow" w:hAnsi="Arial Narrow"/>
          <w:sz w:val="16"/>
        </w:rPr>
      </w:pPr>
      <w:r w:rsidRPr="001C4B0D">
        <w:rPr>
          <w:rStyle w:val="Odwoanieprzypisudolnego"/>
          <w:rFonts w:ascii="Arial Narrow" w:hAnsi="Arial Narrow"/>
          <w:sz w:val="16"/>
        </w:rPr>
        <w:footnoteRef/>
      </w:r>
      <w:r w:rsidRPr="001C4B0D">
        <w:rPr>
          <w:rFonts w:ascii="Arial Narrow" w:hAnsi="Arial Narrow"/>
          <w:sz w:val="16"/>
        </w:rPr>
        <w:t xml:space="preserve"> W przypadku, gdy Wykonawca nie przekazuje danych osobowych innych niż bezpośrednio jego dotyczących lub zachodzi wyłączenie stosowania obowiązku informacyjnego, stosownie do art. 13 ust. 4 lub art. 14 ust. 5 RODO Wykonawca nie składa oświadczenia (treść oświadczenia należy usunąć np. przez jego wykreślenie).</w:t>
      </w:r>
    </w:p>
  </w:footnote>
  <w:footnote w:id="4">
    <w:p w14:paraId="6ECC6B9C" w14:textId="77777777" w:rsidR="00120704" w:rsidRDefault="00120704" w:rsidP="00120704">
      <w:pPr>
        <w:pStyle w:val="Tekstprzypisudolnego"/>
        <w:spacing w:before="120"/>
        <w:rPr>
          <w:rFonts w:ascii="Arial Narrow" w:hAnsi="Arial Narrow"/>
          <w:sz w:val="18"/>
          <w:szCs w:val="18"/>
        </w:rPr>
      </w:pPr>
      <w:r>
        <w:rPr>
          <w:rStyle w:val="Odwoanieprzypisudolnego"/>
          <w:rFonts w:ascii="Arial Narrow" w:hAnsi="Arial Narrow"/>
          <w:sz w:val="18"/>
          <w:szCs w:val="18"/>
        </w:rPr>
        <w:footnoteRef/>
      </w:r>
      <w:r>
        <w:rPr>
          <w:rFonts w:ascii="Arial Narrow" w:hAnsi="Arial Narrow"/>
          <w:sz w:val="18"/>
          <w:szCs w:val="18"/>
        </w:rPr>
        <w:t xml:space="preserve"> Na podstawie § 13 ust. 1 i 2 Rozporządzenia Ministra Rozwoju, Pracy i Technologii z dnia 23 grudnia 2020 r. w sprawie podmiotowych środków dowodowych oraz innych dokumentów lub oświadczeń, jakich może żądać zamawiający od wykonawcy (Dz. U. poz. 2415).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73FAB" w14:textId="77777777" w:rsidR="003937CA" w:rsidRDefault="003937CA">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C26713" w14:textId="77777777" w:rsidR="003937CA" w:rsidRDefault="003937CA">
    <w:pPr>
      <w:pStyle w:val="Nagwek"/>
      <w:ind w:right="360"/>
    </w:pPr>
  </w:p>
  <w:p w14:paraId="08F92995" w14:textId="77777777" w:rsidR="003937CA" w:rsidRDefault="003937C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A0EA0" w14:textId="77777777" w:rsidR="00C84292" w:rsidRDefault="00C84292">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36FDB6E" w14:textId="77777777" w:rsidR="00C84292" w:rsidRDefault="00C84292">
    <w:pPr>
      <w:pStyle w:val="Nagwek"/>
      <w:ind w:right="360"/>
    </w:pPr>
  </w:p>
  <w:p w14:paraId="4541D37E" w14:textId="77777777" w:rsidR="00C84292" w:rsidRDefault="00C8429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35E"/>
    <w:multiLevelType w:val="hybridMultilevel"/>
    <w:tmpl w:val="72C8C1F8"/>
    <w:lvl w:ilvl="0" w:tplc="0FD6FB48">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B07484D"/>
    <w:multiLevelType w:val="hybridMultilevel"/>
    <w:tmpl w:val="72C8C1F8"/>
    <w:lvl w:ilvl="0" w:tplc="0FD6FB48">
      <w:start w:val="1"/>
      <w:numFmt w:val="decimal"/>
      <w:lvlText w:val="%1."/>
      <w:lvlJc w:val="left"/>
      <w:pPr>
        <w:ind w:left="786" w:hanging="360"/>
      </w:pPr>
      <w:rPr>
        <w:rFonts w:hint="default"/>
        <w:b/>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C156AF86">
      <w:start w:val="1"/>
      <w:numFmt w:val="decimal"/>
      <w:lvlText w:val="%7."/>
      <w:lvlJc w:val="left"/>
      <w:pPr>
        <w:ind w:left="5106" w:hanging="360"/>
      </w:pPr>
      <w:rPr>
        <w:b/>
      </w:r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4C83"/>
    <w:multiLevelType w:val="multilevel"/>
    <w:tmpl w:val="DEB083E6"/>
    <w:name w:val="WW8Num152"/>
    <w:lvl w:ilvl="0">
      <w:start w:val="1"/>
      <w:numFmt w:val="decimal"/>
      <w:lvlText w:val="%1)"/>
      <w:lvlJc w:val="left"/>
      <w:pPr>
        <w:tabs>
          <w:tab w:val="num" w:pos="1636"/>
        </w:tabs>
        <w:ind w:left="1636" w:hanging="360"/>
      </w:pPr>
      <w:rPr>
        <w:rFonts w:ascii="Arial Narrow" w:eastAsia="Times New Roman" w:hAnsi="Arial Narrow" w:cs="Times New Roman"/>
      </w:rPr>
    </w:lvl>
    <w:lvl w:ilvl="1">
      <w:start w:val="1"/>
      <w:numFmt w:val="lowerLetter"/>
      <w:lvlText w:val="%2)"/>
      <w:lvlJc w:val="left"/>
      <w:pPr>
        <w:tabs>
          <w:tab w:val="num" w:pos="2356"/>
        </w:tabs>
        <w:ind w:left="2356" w:hanging="360"/>
      </w:pPr>
      <w:rPr>
        <w:rFonts w:ascii="Arial Narrow" w:eastAsia="Times New Roman" w:hAnsi="Arial Narrow" w:cs="Times New Roman"/>
      </w:rPr>
    </w:lvl>
    <w:lvl w:ilvl="2">
      <w:start w:val="1"/>
      <w:numFmt w:val="lowerRoman"/>
      <w:lvlText w:val="%3."/>
      <w:lvlJc w:val="right"/>
      <w:pPr>
        <w:tabs>
          <w:tab w:val="num" w:pos="3076"/>
        </w:tabs>
        <w:ind w:left="3076" w:hanging="180"/>
      </w:pPr>
      <w:rPr>
        <w:rFonts w:hint="default"/>
      </w:rPr>
    </w:lvl>
    <w:lvl w:ilvl="3">
      <w:start w:val="1"/>
      <w:numFmt w:val="decimal"/>
      <w:lvlText w:val="%4."/>
      <w:lvlJc w:val="left"/>
      <w:pPr>
        <w:tabs>
          <w:tab w:val="num" w:pos="3796"/>
        </w:tabs>
        <w:ind w:left="3796" w:hanging="360"/>
      </w:pPr>
      <w:rPr>
        <w:rFonts w:hint="default"/>
      </w:rPr>
    </w:lvl>
    <w:lvl w:ilvl="4">
      <w:start w:val="1"/>
      <w:numFmt w:val="lowerLetter"/>
      <w:lvlText w:val="%5."/>
      <w:lvlJc w:val="left"/>
      <w:pPr>
        <w:tabs>
          <w:tab w:val="num" w:pos="4516"/>
        </w:tabs>
        <w:ind w:left="4516" w:hanging="360"/>
      </w:pPr>
      <w:rPr>
        <w:rFonts w:hint="default"/>
      </w:rPr>
    </w:lvl>
    <w:lvl w:ilvl="5">
      <w:start w:val="1"/>
      <w:numFmt w:val="lowerRoman"/>
      <w:lvlText w:val="%6."/>
      <w:lvlJc w:val="right"/>
      <w:pPr>
        <w:tabs>
          <w:tab w:val="num" w:pos="5236"/>
        </w:tabs>
        <w:ind w:left="5236" w:hanging="180"/>
      </w:pPr>
      <w:rPr>
        <w:rFonts w:hint="default"/>
      </w:rPr>
    </w:lvl>
    <w:lvl w:ilvl="6">
      <w:start w:val="1"/>
      <w:numFmt w:val="decimal"/>
      <w:lvlText w:val="%7."/>
      <w:lvlJc w:val="left"/>
      <w:pPr>
        <w:tabs>
          <w:tab w:val="num" w:pos="5956"/>
        </w:tabs>
        <w:ind w:left="5956" w:hanging="360"/>
      </w:pPr>
      <w:rPr>
        <w:rFonts w:hint="default"/>
      </w:rPr>
    </w:lvl>
    <w:lvl w:ilvl="7">
      <w:start w:val="1"/>
      <w:numFmt w:val="lowerLetter"/>
      <w:lvlText w:val="%8."/>
      <w:lvlJc w:val="left"/>
      <w:pPr>
        <w:tabs>
          <w:tab w:val="num" w:pos="6676"/>
        </w:tabs>
        <w:ind w:left="6676" w:hanging="360"/>
      </w:pPr>
      <w:rPr>
        <w:rFonts w:hint="default"/>
      </w:rPr>
    </w:lvl>
    <w:lvl w:ilvl="8">
      <w:start w:val="1"/>
      <w:numFmt w:val="lowerRoman"/>
      <w:lvlText w:val="%9."/>
      <w:lvlJc w:val="right"/>
      <w:pPr>
        <w:tabs>
          <w:tab w:val="num" w:pos="7396"/>
        </w:tabs>
        <w:ind w:left="7396" w:hanging="180"/>
      </w:pPr>
      <w:rPr>
        <w:rFonts w:hint="default"/>
      </w:rPr>
    </w:lvl>
  </w:abstractNum>
  <w:abstractNum w:abstractNumId="3" w15:restartNumberingAfterBreak="0">
    <w:nsid w:val="13374C46"/>
    <w:multiLevelType w:val="multilevel"/>
    <w:tmpl w:val="B0262AB8"/>
    <w:lvl w:ilvl="0">
      <w:start w:val="2"/>
      <w:numFmt w:val="decimal"/>
      <w:lvlText w:val="%1"/>
      <w:lvlJc w:val="left"/>
      <w:pPr>
        <w:ind w:left="360" w:hanging="360"/>
      </w:pPr>
      <w:rPr>
        <w:rFonts w:hint="default"/>
      </w:rPr>
    </w:lvl>
    <w:lvl w:ilvl="1">
      <w:start w:val="1"/>
      <w:numFmt w:val="decimal"/>
      <w:lvlText w:val="%2."/>
      <w:lvlJc w:val="left"/>
      <w:pPr>
        <w:ind w:left="2880" w:hanging="360"/>
      </w:pPr>
      <w:rPr>
        <w:rFonts w:ascii="Arial Narrow" w:eastAsia="Times New Roman" w:hAnsi="Arial Narrow" w:cs="Calibri" w:hint="default"/>
        <w:b/>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0800" w:hanging="72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200" w:hanging="108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4" w15:restartNumberingAfterBreak="0">
    <w:nsid w:val="278F5CBB"/>
    <w:multiLevelType w:val="hybridMultilevel"/>
    <w:tmpl w:val="98DCCA2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328E34CB"/>
    <w:multiLevelType w:val="multilevel"/>
    <w:tmpl w:val="B0262AB8"/>
    <w:lvl w:ilvl="0">
      <w:start w:val="2"/>
      <w:numFmt w:val="decimal"/>
      <w:lvlText w:val="%1"/>
      <w:lvlJc w:val="left"/>
      <w:pPr>
        <w:ind w:left="360" w:hanging="360"/>
      </w:pPr>
    </w:lvl>
    <w:lvl w:ilvl="1">
      <w:start w:val="1"/>
      <w:numFmt w:val="decimal"/>
      <w:lvlText w:val="%2."/>
      <w:lvlJc w:val="left"/>
      <w:pPr>
        <w:ind w:left="2880" w:hanging="360"/>
      </w:pPr>
      <w:rPr>
        <w:rFonts w:ascii="Arial Narrow" w:eastAsia="Times New Roman" w:hAnsi="Arial Narrow" w:cs="Calibri" w:hint="default"/>
        <w:b/>
      </w:rPr>
    </w:lvl>
    <w:lvl w:ilvl="2">
      <w:start w:val="1"/>
      <w:numFmt w:val="decimal"/>
      <w:lvlText w:val="%1.%2.%3"/>
      <w:lvlJc w:val="left"/>
      <w:pPr>
        <w:ind w:left="5760" w:hanging="720"/>
      </w:pPr>
    </w:lvl>
    <w:lvl w:ilvl="3">
      <w:start w:val="1"/>
      <w:numFmt w:val="decimal"/>
      <w:lvlText w:val="%1.%2.%3.%4"/>
      <w:lvlJc w:val="left"/>
      <w:pPr>
        <w:ind w:left="8280" w:hanging="720"/>
      </w:pPr>
    </w:lvl>
    <w:lvl w:ilvl="4">
      <w:start w:val="1"/>
      <w:numFmt w:val="decimal"/>
      <w:lvlText w:val="%1.%2.%3.%4.%5"/>
      <w:lvlJc w:val="left"/>
      <w:pPr>
        <w:ind w:left="10800" w:hanging="720"/>
      </w:pPr>
    </w:lvl>
    <w:lvl w:ilvl="5">
      <w:start w:val="1"/>
      <w:numFmt w:val="decimal"/>
      <w:lvlText w:val="%1.%2.%3.%4.%5.%6"/>
      <w:lvlJc w:val="left"/>
      <w:pPr>
        <w:ind w:left="13680" w:hanging="1080"/>
      </w:pPr>
    </w:lvl>
    <w:lvl w:ilvl="6">
      <w:start w:val="1"/>
      <w:numFmt w:val="decimal"/>
      <w:lvlText w:val="%1.%2.%3.%4.%5.%6.%7"/>
      <w:lvlJc w:val="left"/>
      <w:pPr>
        <w:ind w:left="16200" w:hanging="1080"/>
      </w:pPr>
    </w:lvl>
    <w:lvl w:ilvl="7">
      <w:start w:val="1"/>
      <w:numFmt w:val="decimal"/>
      <w:lvlText w:val="%1.%2.%3.%4.%5.%6.%7.%8"/>
      <w:lvlJc w:val="left"/>
      <w:pPr>
        <w:ind w:left="19080" w:hanging="1440"/>
      </w:pPr>
    </w:lvl>
    <w:lvl w:ilvl="8">
      <w:start w:val="1"/>
      <w:numFmt w:val="decimal"/>
      <w:lvlText w:val="%1.%2.%3.%4.%5.%6.%7.%8.%9"/>
      <w:lvlJc w:val="left"/>
      <w:pPr>
        <w:ind w:left="21600" w:hanging="1440"/>
      </w:pPr>
    </w:lvl>
  </w:abstractNum>
  <w:abstractNum w:abstractNumId="6" w15:restartNumberingAfterBreak="0">
    <w:nsid w:val="3ED815AB"/>
    <w:multiLevelType w:val="multilevel"/>
    <w:tmpl w:val="3754E726"/>
    <w:lvl w:ilvl="0">
      <w:start w:val="7"/>
      <w:numFmt w:val="decimal"/>
      <w:lvlText w:val="%1"/>
      <w:lvlJc w:val="left"/>
      <w:pPr>
        <w:ind w:left="360" w:hanging="360"/>
      </w:pPr>
      <w:rPr>
        <w:rFonts w:hint="default"/>
      </w:rPr>
    </w:lvl>
    <w:lvl w:ilvl="1">
      <w:start w:val="1"/>
      <w:numFmt w:val="decimal"/>
      <w:lvlText w:val="%1.%2"/>
      <w:lvlJc w:val="left"/>
      <w:pPr>
        <w:ind w:left="717" w:hanging="360"/>
      </w:pPr>
      <w:rPr>
        <w:rFonts w:hint="default"/>
        <w:b/>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148" w:hanging="72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222" w:hanging="108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296" w:hanging="1440"/>
      </w:pPr>
      <w:rPr>
        <w:rFonts w:hint="default"/>
      </w:rPr>
    </w:lvl>
  </w:abstractNum>
  <w:abstractNum w:abstractNumId="7" w15:restartNumberingAfterBreak="0">
    <w:nsid w:val="400D6FF3"/>
    <w:multiLevelType w:val="hybridMultilevel"/>
    <w:tmpl w:val="DAE4EFE4"/>
    <w:lvl w:ilvl="0" w:tplc="AB6CB846">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C923768">
      <w:start w:val="1"/>
      <w:numFmt w:val="decimal"/>
      <w:lvlText w:val="%4."/>
      <w:lvlJc w:val="left"/>
      <w:pPr>
        <w:ind w:left="2880" w:hanging="360"/>
      </w:pPr>
      <w:rPr>
        <w:b/>
        <w:color w:val="auto"/>
      </w:r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1BC18F5"/>
    <w:multiLevelType w:val="hybridMultilevel"/>
    <w:tmpl w:val="1A603D86"/>
    <w:lvl w:ilvl="0" w:tplc="C2500F7A">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D7103DE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0048C2"/>
    <w:multiLevelType w:val="hybridMultilevel"/>
    <w:tmpl w:val="C136AEAA"/>
    <w:lvl w:ilvl="0" w:tplc="20BACD3E">
      <w:start w:val="12"/>
      <w:numFmt w:val="decimal"/>
      <w:lvlText w:val="%1."/>
      <w:lvlJc w:val="left"/>
      <w:pPr>
        <w:ind w:left="50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A12F24"/>
    <w:multiLevelType w:val="hybridMultilevel"/>
    <w:tmpl w:val="653C332C"/>
    <w:lvl w:ilvl="0" w:tplc="4166330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6AA51261"/>
    <w:multiLevelType w:val="multilevel"/>
    <w:tmpl w:val="C8ACE454"/>
    <w:lvl w:ilvl="0">
      <w:start w:val="1"/>
      <w:numFmt w:val="decimal"/>
      <w:lvlText w:val="%1."/>
      <w:lvlJc w:val="left"/>
      <w:pPr>
        <w:tabs>
          <w:tab w:val="num" w:pos="360"/>
        </w:tabs>
        <w:ind w:left="36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anumerowana2"/>
      <w:lvlText w:val="%1.%2."/>
      <w:lvlJc w:val="left"/>
      <w:pPr>
        <w:tabs>
          <w:tab w:val="num" w:pos="1080"/>
        </w:tabs>
        <w:ind w:left="792" w:hanging="432"/>
      </w:pPr>
      <w:rPr>
        <w:rFonts w:ascii="Arial Narrow" w:eastAsia="Times New Roman" w:hAnsi="Arial Narrow" w:cs="Times New Roman" w:hint="default"/>
        <w:b w:val="0"/>
        <w:i w:val="0"/>
        <w:caps w:val="0"/>
        <w:strike w:val="0"/>
        <w:dstrike w:val="0"/>
        <w:vanish w:val="0"/>
        <w:color w:val="000000"/>
        <w:sz w:val="22"/>
        <w:szCs w:val="22"/>
        <w:vertAlign w:val="baseline"/>
        <w:lang w:val="pl-PL"/>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1080" w:hanging="360"/>
      </w:pPr>
      <w:rPr>
        <w:rFonts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160"/>
        </w:tabs>
        <w:ind w:left="1728" w:hanging="648"/>
      </w:pPr>
      <w:rPr>
        <w:rFonts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hint="default"/>
        <w:b w:val="0"/>
        <w:i w:val="0"/>
        <w:sz w:val="20"/>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71423AAC"/>
    <w:multiLevelType w:val="hybridMultilevel"/>
    <w:tmpl w:val="1F404910"/>
    <w:lvl w:ilvl="0" w:tplc="AB6CB846">
      <w:start w:val="1"/>
      <w:numFmt w:val="upperRoman"/>
      <w:lvlText w:val="%1."/>
      <w:lvlJc w:val="left"/>
      <w:pPr>
        <w:ind w:left="1080" w:hanging="720"/>
      </w:pPr>
      <w:rPr>
        <w:rFonts w:hint="default"/>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C923768">
      <w:start w:val="1"/>
      <w:numFmt w:val="decimal"/>
      <w:lvlText w:val="%4."/>
      <w:lvlJc w:val="left"/>
      <w:pPr>
        <w:ind w:left="2880" w:hanging="360"/>
      </w:pPr>
      <w:rPr>
        <w:b/>
        <w:color w:val="auto"/>
      </w:rPr>
    </w:lvl>
    <w:lvl w:ilvl="4" w:tplc="04150011">
      <w:start w:val="1"/>
      <w:numFmt w:val="decimal"/>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6E68FE"/>
    <w:multiLevelType w:val="hybridMultilevel"/>
    <w:tmpl w:val="6AF8061C"/>
    <w:lvl w:ilvl="0" w:tplc="BE7081E0">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7F83796">
      <w:start w:val="1"/>
      <w:numFmt w:val="decimal"/>
      <w:lvlText w:val="%7."/>
      <w:lvlJc w:val="left"/>
      <w:pPr>
        <w:ind w:left="5040" w:hanging="360"/>
      </w:pPr>
      <w:rPr>
        <w:b/>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8"/>
  </w:num>
  <w:num w:numId="5">
    <w:abstractNumId w:val="1"/>
  </w:num>
  <w:num w:numId="6">
    <w:abstractNumId w:val="13"/>
  </w:num>
  <w:num w:numId="7">
    <w:abstractNumId w:val="3"/>
  </w:num>
  <w:num w:numId="8">
    <w:abstractNumId w:val="6"/>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408"/>
    <w:rsid w:val="00001463"/>
    <w:rsid w:val="0000190B"/>
    <w:rsid w:val="00001D2E"/>
    <w:rsid w:val="00002D90"/>
    <w:rsid w:val="000031DF"/>
    <w:rsid w:val="00003287"/>
    <w:rsid w:val="00003CA3"/>
    <w:rsid w:val="00004CF2"/>
    <w:rsid w:val="000053AA"/>
    <w:rsid w:val="00005CAF"/>
    <w:rsid w:val="000062AE"/>
    <w:rsid w:val="000065C5"/>
    <w:rsid w:val="00006EDF"/>
    <w:rsid w:val="00006F5C"/>
    <w:rsid w:val="000077BA"/>
    <w:rsid w:val="000113CC"/>
    <w:rsid w:val="000113ED"/>
    <w:rsid w:val="00012B42"/>
    <w:rsid w:val="0001338C"/>
    <w:rsid w:val="000133B0"/>
    <w:rsid w:val="000133EB"/>
    <w:rsid w:val="00013885"/>
    <w:rsid w:val="00013920"/>
    <w:rsid w:val="00014E04"/>
    <w:rsid w:val="0001553E"/>
    <w:rsid w:val="00015B8D"/>
    <w:rsid w:val="00016939"/>
    <w:rsid w:val="00016B2C"/>
    <w:rsid w:val="00017840"/>
    <w:rsid w:val="00020B3B"/>
    <w:rsid w:val="000212E7"/>
    <w:rsid w:val="000227A9"/>
    <w:rsid w:val="00022F88"/>
    <w:rsid w:val="00023A22"/>
    <w:rsid w:val="00023A5B"/>
    <w:rsid w:val="000247DC"/>
    <w:rsid w:val="00025512"/>
    <w:rsid w:val="00026260"/>
    <w:rsid w:val="00030944"/>
    <w:rsid w:val="00031924"/>
    <w:rsid w:val="00031973"/>
    <w:rsid w:val="000319C6"/>
    <w:rsid w:val="00032D93"/>
    <w:rsid w:val="00033CB6"/>
    <w:rsid w:val="00034C8E"/>
    <w:rsid w:val="00034D75"/>
    <w:rsid w:val="00034FD1"/>
    <w:rsid w:val="00035265"/>
    <w:rsid w:val="00035FFC"/>
    <w:rsid w:val="000362DB"/>
    <w:rsid w:val="00040238"/>
    <w:rsid w:val="00040468"/>
    <w:rsid w:val="00040713"/>
    <w:rsid w:val="00040EBB"/>
    <w:rsid w:val="000417EA"/>
    <w:rsid w:val="000418AA"/>
    <w:rsid w:val="00041C5B"/>
    <w:rsid w:val="000422C1"/>
    <w:rsid w:val="000422FD"/>
    <w:rsid w:val="00042D6C"/>
    <w:rsid w:val="0004318D"/>
    <w:rsid w:val="00043CEE"/>
    <w:rsid w:val="00044126"/>
    <w:rsid w:val="00046F31"/>
    <w:rsid w:val="00046FF5"/>
    <w:rsid w:val="00047E7C"/>
    <w:rsid w:val="000502DB"/>
    <w:rsid w:val="00050D8C"/>
    <w:rsid w:val="00050FA5"/>
    <w:rsid w:val="00051CFD"/>
    <w:rsid w:val="000534FF"/>
    <w:rsid w:val="00053C85"/>
    <w:rsid w:val="000544C7"/>
    <w:rsid w:val="00054656"/>
    <w:rsid w:val="0005486E"/>
    <w:rsid w:val="00054CC7"/>
    <w:rsid w:val="00054D99"/>
    <w:rsid w:val="00055216"/>
    <w:rsid w:val="0005619E"/>
    <w:rsid w:val="00056421"/>
    <w:rsid w:val="00056564"/>
    <w:rsid w:val="00056E9D"/>
    <w:rsid w:val="00056FCD"/>
    <w:rsid w:val="00057300"/>
    <w:rsid w:val="00057434"/>
    <w:rsid w:val="000575BC"/>
    <w:rsid w:val="000578BB"/>
    <w:rsid w:val="00057A3A"/>
    <w:rsid w:val="00057B83"/>
    <w:rsid w:val="00057C23"/>
    <w:rsid w:val="00060B84"/>
    <w:rsid w:val="00060D3D"/>
    <w:rsid w:val="00061316"/>
    <w:rsid w:val="00061453"/>
    <w:rsid w:val="00061971"/>
    <w:rsid w:val="00062870"/>
    <w:rsid w:val="00062922"/>
    <w:rsid w:val="00062E35"/>
    <w:rsid w:val="00062F6D"/>
    <w:rsid w:val="000637DF"/>
    <w:rsid w:val="00064316"/>
    <w:rsid w:val="00064379"/>
    <w:rsid w:val="0006450B"/>
    <w:rsid w:val="00065656"/>
    <w:rsid w:val="00065ABC"/>
    <w:rsid w:val="00065C97"/>
    <w:rsid w:val="00066319"/>
    <w:rsid w:val="00066593"/>
    <w:rsid w:val="0006692E"/>
    <w:rsid w:val="00066FF8"/>
    <w:rsid w:val="00067CFB"/>
    <w:rsid w:val="00067D2D"/>
    <w:rsid w:val="000704FF"/>
    <w:rsid w:val="000709E2"/>
    <w:rsid w:val="00071E19"/>
    <w:rsid w:val="00072558"/>
    <w:rsid w:val="00072EFE"/>
    <w:rsid w:val="00074206"/>
    <w:rsid w:val="00074A4D"/>
    <w:rsid w:val="00075057"/>
    <w:rsid w:val="00075138"/>
    <w:rsid w:val="000752A5"/>
    <w:rsid w:val="000757E8"/>
    <w:rsid w:val="00076307"/>
    <w:rsid w:val="000763AB"/>
    <w:rsid w:val="00076952"/>
    <w:rsid w:val="000778EA"/>
    <w:rsid w:val="000779E2"/>
    <w:rsid w:val="00077C16"/>
    <w:rsid w:val="000811BF"/>
    <w:rsid w:val="0008120E"/>
    <w:rsid w:val="00081764"/>
    <w:rsid w:val="00082BAC"/>
    <w:rsid w:val="00082F47"/>
    <w:rsid w:val="00083716"/>
    <w:rsid w:val="00083AA3"/>
    <w:rsid w:val="0008419A"/>
    <w:rsid w:val="0008504D"/>
    <w:rsid w:val="00085B7E"/>
    <w:rsid w:val="00085D25"/>
    <w:rsid w:val="000872B9"/>
    <w:rsid w:val="00087A25"/>
    <w:rsid w:val="000902C9"/>
    <w:rsid w:val="000902F3"/>
    <w:rsid w:val="00090FD8"/>
    <w:rsid w:val="0009111E"/>
    <w:rsid w:val="00091C41"/>
    <w:rsid w:val="00092076"/>
    <w:rsid w:val="00093554"/>
    <w:rsid w:val="00094431"/>
    <w:rsid w:val="000958D1"/>
    <w:rsid w:val="0009599D"/>
    <w:rsid w:val="00096013"/>
    <w:rsid w:val="00096367"/>
    <w:rsid w:val="00096A54"/>
    <w:rsid w:val="00096AD7"/>
    <w:rsid w:val="000977B5"/>
    <w:rsid w:val="00097A7F"/>
    <w:rsid w:val="000A0BA6"/>
    <w:rsid w:val="000A1086"/>
    <w:rsid w:val="000A1094"/>
    <w:rsid w:val="000A1523"/>
    <w:rsid w:val="000A2314"/>
    <w:rsid w:val="000A2AB8"/>
    <w:rsid w:val="000A4497"/>
    <w:rsid w:val="000A44E9"/>
    <w:rsid w:val="000A4C6B"/>
    <w:rsid w:val="000A51CF"/>
    <w:rsid w:val="000A52EE"/>
    <w:rsid w:val="000A570C"/>
    <w:rsid w:val="000A58F2"/>
    <w:rsid w:val="000A59F3"/>
    <w:rsid w:val="000A5A37"/>
    <w:rsid w:val="000A5F0E"/>
    <w:rsid w:val="000A6981"/>
    <w:rsid w:val="000B0259"/>
    <w:rsid w:val="000B036A"/>
    <w:rsid w:val="000B047B"/>
    <w:rsid w:val="000B0A22"/>
    <w:rsid w:val="000B189F"/>
    <w:rsid w:val="000B2245"/>
    <w:rsid w:val="000B24A9"/>
    <w:rsid w:val="000B274A"/>
    <w:rsid w:val="000B31CB"/>
    <w:rsid w:val="000B3AC8"/>
    <w:rsid w:val="000B5327"/>
    <w:rsid w:val="000B571A"/>
    <w:rsid w:val="000B5CA7"/>
    <w:rsid w:val="000B5E41"/>
    <w:rsid w:val="000B7975"/>
    <w:rsid w:val="000B7C42"/>
    <w:rsid w:val="000C0356"/>
    <w:rsid w:val="000C0BF3"/>
    <w:rsid w:val="000C0EF1"/>
    <w:rsid w:val="000C0F88"/>
    <w:rsid w:val="000C1C28"/>
    <w:rsid w:val="000C1C6D"/>
    <w:rsid w:val="000C1C93"/>
    <w:rsid w:val="000C1EF5"/>
    <w:rsid w:val="000C2673"/>
    <w:rsid w:val="000C2DFB"/>
    <w:rsid w:val="000C2E65"/>
    <w:rsid w:val="000C330F"/>
    <w:rsid w:val="000C3E2A"/>
    <w:rsid w:val="000C3F21"/>
    <w:rsid w:val="000C4015"/>
    <w:rsid w:val="000C475E"/>
    <w:rsid w:val="000C4E4D"/>
    <w:rsid w:val="000C60E6"/>
    <w:rsid w:val="000C6D9D"/>
    <w:rsid w:val="000D0098"/>
    <w:rsid w:val="000D1E23"/>
    <w:rsid w:val="000D20AE"/>
    <w:rsid w:val="000D3E4A"/>
    <w:rsid w:val="000D45F0"/>
    <w:rsid w:val="000D48B8"/>
    <w:rsid w:val="000D4BC6"/>
    <w:rsid w:val="000D505F"/>
    <w:rsid w:val="000D5C3C"/>
    <w:rsid w:val="000D603A"/>
    <w:rsid w:val="000D629D"/>
    <w:rsid w:val="000D6329"/>
    <w:rsid w:val="000D7E9A"/>
    <w:rsid w:val="000D7FC1"/>
    <w:rsid w:val="000E0B76"/>
    <w:rsid w:val="000E0F35"/>
    <w:rsid w:val="000E1437"/>
    <w:rsid w:val="000E2174"/>
    <w:rsid w:val="000E2516"/>
    <w:rsid w:val="000E2615"/>
    <w:rsid w:val="000E2844"/>
    <w:rsid w:val="000E2E4C"/>
    <w:rsid w:val="000E4129"/>
    <w:rsid w:val="000E6793"/>
    <w:rsid w:val="000E679D"/>
    <w:rsid w:val="000E6884"/>
    <w:rsid w:val="000E6FE2"/>
    <w:rsid w:val="000F0333"/>
    <w:rsid w:val="000F0355"/>
    <w:rsid w:val="000F0684"/>
    <w:rsid w:val="000F06FC"/>
    <w:rsid w:val="000F0D75"/>
    <w:rsid w:val="000F1B21"/>
    <w:rsid w:val="000F43E5"/>
    <w:rsid w:val="000F4530"/>
    <w:rsid w:val="000F5575"/>
    <w:rsid w:val="000F57AD"/>
    <w:rsid w:val="000F57F9"/>
    <w:rsid w:val="000F6B0C"/>
    <w:rsid w:val="000F7479"/>
    <w:rsid w:val="000F7634"/>
    <w:rsid w:val="00100191"/>
    <w:rsid w:val="0010097C"/>
    <w:rsid w:val="0010186E"/>
    <w:rsid w:val="001019AE"/>
    <w:rsid w:val="00102730"/>
    <w:rsid w:val="001027C2"/>
    <w:rsid w:val="00103B05"/>
    <w:rsid w:val="00103F23"/>
    <w:rsid w:val="001040FD"/>
    <w:rsid w:val="0010466A"/>
    <w:rsid w:val="00105319"/>
    <w:rsid w:val="00106714"/>
    <w:rsid w:val="0011017D"/>
    <w:rsid w:val="001102C3"/>
    <w:rsid w:val="00110365"/>
    <w:rsid w:val="001105CA"/>
    <w:rsid w:val="00110C15"/>
    <w:rsid w:val="0011164E"/>
    <w:rsid w:val="00112091"/>
    <w:rsid w:val="00113B1D"/>
    <w:rsid w:val="001140F3"/>
    <w:rsid w:val="00114BFF"/>
    <w:rsid w:val="00116E79"/>
    <w:rsid w:val="0011705A"/>
    <w:rsid w:val="00120498"/>
    <w:rsid w:val="00120704"/>
    <w:rsid w:val="00120D7A"/>
    <w:rsid w:val="00121673"/>
    <w:rsid w:val="001224D4"/>
    <w:rsid w:val="00123529"/>
    <w:rsid w:val="001239CF"/>
    <w:rsid w:val="00123D4A"/>
    <w:rsid w:val="001241AE"/>
    <w:rsid w:val="0012425A"/>
    <w:rsid w:val="00124D9C"/>
    <w:rsid w:val="00125638"/>
    <w:rsid w:val="00125828"/>
    <w:rsid w:val="0012642D"/>
    <w:rsid w:val="001307A8"/>
    <w:rsid w:val="00130E1D"/>
    <w:rsid w:val="00130E24"/>
    <w:rsid w:val="001310ED"/>
    <w:rsid w:val="001312C0"/>
    <w:rsid w:val="00132C79"/>
    <w:rsid w:val="00133083"/>
    <w:rsid w:val="0013354F"/>
    <w:rsid w:val="001348C7"/>
    <w:rsid w:val="001348E4"/>
    <w:rsid w:val="00135021"/>
    <w:rsid w:val="0013552A"/>
    <w:rsid w:val="00135663"/>
    <w:rsid w:val="00135992"/>
    <w:rsid w:val="001404A9"/>
    <w:rsid w:val="001406AC"/>
    <w:rsid w:val="00140935"/>
    <w:rsid w:val="0014101E"/>
    <w:rsid w:val="001411B9"/>
    <w:rsid w:val="00141522"/>
    <w:rsid w:val="0014206F"/>
    <w:rsid w:val="001428F4"/>
    <w:rsid w:val="00142B8B"/>
    <w:rsid w:val="00144675"/>
    <w:rsid w:val="00144C9F"/>
    <w:rsid w:val="00144FE6"/>
    <w:rsid w:val="001452F2"/>
    <w:rsid w:val="00147245"/>
    <w:rsid w:val="001472B1"/>
    <w:rsid w:val="00147E83"/>
    <w:rsid w:val="0015002E"/>
    <w:rsid w:val="0015008F"/>
    <w:rsid w:val="00150476"/>
    <w:rsid w:val="001506DF"/>
    <w:rsid w:val="0015146C"/>
    <w:rsid w:val="00151940"/>
    <w:rsid w:val="00151DDE"/>
    <w:rsid w:val="0015218A"/>
    <w:rsid w:val="0015254D"/>
    <w:rsid w:val="0015286E"/>
    <w:rsid w:val="0015332C"/>
    <w:rsid w:val="00153479"/>
    <w:rsid w:val="001538BB"/>
    <w:rsid w:val="00153AF7"/>
    <w:rsid w:val="00153F4C"/>
    <w:rsid w:val="001545FF"/>
    <w:rsid w:val="00155AF6"/>
    <w:rsid w:val="00155CE6"/>
    <w:rsid w:val="0015744C"/>
    <w:rsid w:val="0015772C"/>
    <w:rsid w:val="0015799E"/>
    <w:rsid w:val="00157F91"/>
    <w:rsid w:val="00160D36"/>
    <w:rsid w:val="001610FD"/>
    <w:rsid w:val="001611D3"/>
    <w:rsid w:val="001615E2"/>
    <w:rsid w:val="00163B00"/>
    <w:rsid w:val="001644B5"/>
    <w:rsid w:val="00165920"/>
    <w:rsid w:val="00165E49"/>
    <w:rsid w:val="00167ECD"/>
    <w:rsid w:val="00172004"/>
    <w:rsid w:val="00172AD2"/>
    <w:rsid w:val="00172CB2"/>
    <w:rsid w:val="00172CD1"/>
    <w:rsid w:val="00173454"/>
    <w:rsid w:val="001737E3"/>
    <w:rsid w:val="00173840"/>
    <w:rsid w:val="00174D63"/>
    <w:rsid w:val="001756AA"/>
    <w:rsid w:val="00175B47"/>
    <w:rsid w:val="00175F58"/>
    <w:rsid w:val="00176AFD"/>
    <w:rsid w:val="0017734A"/>
    <w:rsid w:val="001779E9"/>
    <w:rsid w:val="0018053D"/>
    <w:rsid w:val="001808DE"/>
    <w:rsid w:val="001817DE"/>
    <w:rsid w:val="00181BBE"/>
    <w:rsid w:val="00182804"/>
    <w:rsid w:val="001840D3"/>
    <w:rsid w:val="00184187"/>
    <w:rsid w:val="00184718"/>
    <w:rsid w:val="00184FDE"/>
    <w:rsid w:val="00186707"/>
    <w:rsid w:val="00186C05"/>
    <w:rsid w:val="00190380"/>
    <w:rsid w:val="0019060B"/>
    <w:rsid w:val="0019113F"/>
    <w:rsid w:val="00191B57"/>
    <w:rsid w:val="00192783"/>
    <w:rsid w:val="00193D01"/>
    <w:rsid w:val="00193DC2"/>
    <w:rsid w:val="0019405A"/>
    <w:rsid w:val="00194072"/>
    <w:rsid w:val="00194542"/>
    <w:rsid w:val="001947C6"/>
    <w:rsid w:val="00194D53"/>
    <w:rsid w:val="0019502C"/>
    <w:rsid w:val="00195072"/>
    <w:rsid w:val="0019603E"/>
    <w:rsid w:val="001971B0"/>
    <w:rsid w:val="001A0016"/>
    <w:rsid w:val="001A0E5B"/>
    <w:rsid w:val="001A146F"/>
    <w:rsid w:val="001A1661"/>
    <w:rsid w:val="001A2036"/>
    <w:rsid w:val="001A2A64"/>
    <w:rsid w:val="001A2B1D"/>
    <w:rsid w:val="001A2ED6"/>
    <w:rsid w:val="001A445E"/>
    <w:rsid w:val="001A4F70"/>
    <w:rsid w:val="001A50C2"/>
    <w:rsid w:val="001A5748"/>
    <w:rsid w:val="001A5A9E"/>
    <w:rsid w:val="001A5BEE"/>
    <w:rsid w:val="001A7766"/>
    <w:rsid w:val="001A793E"/>
    <w:rsid w:val="001B03F5"/>
    <w:rsid w:val="001B056B"/>
    <w:rsid w:val="001B0EEE"/>
    <w:rsid w:val="001B195C"/>
    <w:rsid w:val="001B1BC2"/>
    <w:rsid w:val="001B2173"/>
    <w:rsid w:val="001B224D"/>
    <w:rsid w:val="001B2EB7"/>
    <w:rsid w:val="001B398F"/>
    <w:rsid w:val="001B40D2"/>
    <w:rsid w:val="001B5AAE"/>
    <w:rsid w:val="001B6910"/>
    <w:rsid w:val="001B6A62"/>
    <w:rsid w:val="001B6E98"/>
    <w:rsid w:val="001B752C"/>
    <w:rsid w:val="001C04BC"/>
    <w:rsid w:val="001C0BE6"/>
    <w:rsid w:val="001C0E00"/>
    <w:rsid w:val="001C1266"/>
    <w:rsid w:val="001C23FC"/>
    <w:rsid w:val="001C29E6"/>
    <w:rsid w:val="001C2AC9"/>
    <w:rsid w:val="001C2E3E"/>
    <w:rsid w:val="001C3159"/>
    <w:rsid w:val="001C369D"/>
    <w:rsid w:val="001C3829"/>
    <w:rsid w:val="001C41A1"/>
    <w:rsid w:val="001C45C2"/>
    <w:rsid w:val="001C512A"/>
    <w:rsid w:val="001C5B46"/>
    <w:rsid w:val="001C5B7E"/>
    <w:rsid w:val="001C6B80"/>
    <w:rsid w:val="001C6F19"/>
    <w:rsid w:val="001C7D58"/>
    <w:rsid w:val="001C7D86"/>
    <w:rsid w:val="001D17C9"/>
    <w:rsid w:val="001D22DA"/>
    <w:rsid w:val="001D2ACA"/>
    <w:rsid w:val="001D2F84"/>
    <w:rsid w:val="001D3772"/>
    <w:rsid w:val="001D4B45"/>
    <w:rsid w:val="001D4D0D"/>
    <w:rsid w:val="001D5537"/>
    <w:rsid w:val="001D5781"/>
    <w:rsid w:val="001D5922"/>
    <w:rsid w:val="001E013E"/>
    <w:rsid w:val="001E1239"/>
    <w:rsid w:val="001E184C"/>
    <w:rsid w:val="001E2299"/>
    <w:rsid w:val="001E255A"/>
    <w:rsid w:val="001E2828"/>
    <w:rsid w:val="001E29F0"/>
    <w:rsid w:val="001E339F"/>
    <w:rsid w:val="001E3CDC"/>
    <w:rsid w:val="001E4A94"/>
    <w:rsid w:val="001E4F48"/>
    <w:rsid w:val="001E55C0"/>
    <w:rsid w:val="001E5758"/>
    <w:rsid w:val="001E5DE9"/>
    <w:rsid w:val="001E5E87"/>
    <w:rsid w:val="001E6B1B"/>
    <w:rsid w:val="001E6D67"/>
    <w:rsid w:val="001E71A5"/>
    <w:rsid w:val="001F09B4"/>
    <w:rsid w:val="001F0F49"/>
    <w:rsid w:val="001F25ED"/>
    <w:rsid w:val="001F2D2F"/>
    <w:rsid w:val="001F2D4B"/>
    <w:rsid w:val="001F3881"/>
    <w:rsid w:val="001F4611"/>
    <w:rsid w:val="001F538D"/>
    <w:rsid w:val="001F5B26"/>
    <w:rsid w:val="001F5B9E"/>
    <w:rsid w:val="001F7139"/>
    <w:rsid w:val="001F73EA"/>
    <w:rsid w:val="001F7480"/>
    <w:rsid w:val="001F76FF"/>
    <w:rsid w:val="001F7BAE"/>
    <w:rsid w:val="0020006E"/>
    <w:rsid w:val="00200086"/>
    <w:rsid w:val="002008E5"/>
    <w:rsid w:val="00200A0A"/>
    <w:rsid w:val="0020200D"/>
    <w:rsid w:val="002021E8"/>
    <w:rsid w:val="002023B3"/>
    <w:rsid w:val="00202A7F"/>
    <w:rsid w:val="00203505"/>
    <w:rsid w:val="002035B9"/>
    <w:rsid w:val="00204D50"/>
    <w:rsid w:val="002052E5"/>
    <w:rsid w:val="00205940"/>
    <w:rsid w:val="002059AA"/>
    <w:rsid w:val="00205F86"/>
    <w:rsid w:val="00206370"/>
    <w:rsid w:val="00206691"/>
    <w:rsid w:val="002067B5"/>
    <w:rsid w:val="00206CA5"/>
    <w:rsid w:val="00206DC0"/>
    <w:rsid w:val="00207B9D"/>
    <w:rsid w:val="002104A5"/>
    <w:rsid w:val="002106A5"/>
    <w:rsid w:val="0021095E"/>
    <w:rsid w:val="00210DCB"/>
    <w:rsid w:val="0021265C"/>
    <w:rsid w:val="00212A08"/>
    <w:rsid w:val="002134C2"/>
    <w:rsid w:val="00214010"/>
    <w:rsid w:val="002147F5"/>
    <w:rsid w:val="0021594A"/>
    <w:rsid w:val="00215DDE"/>
    <w:rsid w:val="00215ED2"/>
    <w:rsid w:val="00215FC0"/>
    <w:rsid w:val="002168E1"/>
    <w:rsid w:val="00216DFA"/>
    <w:rsid w:val="00216FCF"/>
    <w:rsid w:val="0021705A"/>
    <w:rsid w:val="0021779F"/>
    <w:rsid w:val="00217A01"/>
    <w:rsid w:val="002202CD"/>
    <w:rsid w:val="002205D4"/>
    <w:rsid w:val="00220BF7"/>
    <w:rsid w:val="0022100A"/>
    <w:rsid w:val="002210FC"/>
    <w:rsid w:val="00223408"/>
    <w:rsid w:val="002241E4"/>
    <w:rsid w:val="002245D1"/>
    <w:rsid w:val="00224B9C"/>
    <w:rsid w:val="002260CB"/>
    <w:rsid w:val="00231FDD"/>
    <w:rsid w:val="00232514"/>
    <w:rsid w:val="00233616"/>
    <w:rsid w:val="00235101"/>
    <w:rsid w:val="002361C6"/>
    <w:rsid w:val="0023646F"/>
    <w:rsid w:val="00236A8F"/>
    <w:rsid w:val="00236E54"/>
    <w:rsid w:val="00240205"/>
    <w:rsid w:val="00240267"/>
    <w:rsid w:val="00240453"/>
    <w:rsid w:val="002413BD"/>
    <w:rsid w:val="00241C2F"/>
    <w:rsid w:val="00241C42"/>
    <w:rsid w:val="002428E1"/>
    <w:rsid w:val="00242932"/>
    <w:rsid w:val="00242A92"/>
    <w:rsid w:val="00242AA3"/>
    <w:rsid w:val="00242CBD"/>
    <w:rsid w:val="00243030"/>
    <w:rsid w:val="00244250"/>
    <w:rsid w:val="00244292"/>
    <w:rsid w:val="002463A9"/>
    <w:rsid w:val="0024745F"/>
    <w:rsid w:val="0025025B"/>
    <w:rsid w:val="00250423"/>
    <w:rsid w:val="002512F7"/>
    <w:rsid w:val="002517CB"/>
    <w:rsid w:val="00251967"/>
    <w:rsid w:val="00251A60"/>
    <w:rsid w:val="00252175"/>
    <w:rsid w:val="002522F8"/>
    <w:rsid w:val="0025269F"/>
    <w:rsid w:val="00252E49"/>
    <w:rsid w:val="00253100"/>
    <w:rsid w:val="0025352B"/>
    <w:rsid w:val="002535AC"/>
    <w:rsid w:val="00253E32"/>
    <w:rsid w:val="00254EE7"/>
    <w:rsid w:val="0025501A"/>
    <w:rsid w:val="002558B4"/>
    <w:rsid w:val="00255B89"/>
    <w:rsid w:val="00255DED"/>
    <w:rsid w:val="00255F76"/>
    <w:rsid w:val="0025695F"/>
    <w:rsid w:val="00256F28"/>
    <w:rsid w:val="00257239"/>
    <w:rsid w:val="0026187F"/>
    <w:rsid w:val="002618FC"/>
    <w:rsid w:val="00261DD7"/>
    <w:rsid w:val="00261E7A"/>
    <w:rsid w:val="00261F7F"/>
    <w:rsid w:val="002623D3"/>
    <w:rsid w:val="0026245D"/>
    <w:rsid w:val="00262743"/>
    <w:rsid w:val="00262D74"/>
    <w:rsid w:val="00262FFD"/>
    <w:rsid w:val="0026430C"/>
    <w:rsid w:val="0026448A"/>
    <w:rsid w:val="0026458B"/>
    <w:rsid w:val="00264DC2"/>
    <w:rsid w:val="0026517C"/>
    <w:rsid w:val="0026539B"/>
    <w:rsid w:val="002660BB"/>
    <w:rsid w:val="002671FC"/>
    <w:rsid w:val="002709B9"/>
    <w:rsid w:val="00270AC9"/>
    <w:rsid w:val="00270B0A"/>
    <w:rsid w:val="00270D48"/>
    <w:rsid w:val="00270F4D"/>
    <w:rsid w:val="00272E1A"/>
    <w:rsid w:val="00273134"/>
    <w:rsid w:val="00274B7A"/>
    <w:rsid w:val="00275EF3"/>
    <w:rsid w:val="0027611C"/>
    <w:rsid w:val="002761ED"/>
    <w:rsid w:val="00276268"/>
    <w:rsid w:val="002763AF"/>
    <w:rsid w:val="00276448"/>
    <w:rsid w:val="002764C4"/>
    <w:rsid w:val="0027703A"/>
    <w:rsid w:val="0028033E"/>
    <w:rsid w:val="00281132"/>
    <w:rsid w:val="002815B0"/>
    <w:rsid w:val="00282558"/>
    <w:rsid w:val="00282DB6"/>
    <w:rsid w:val="0028349E"/>
    <w:rsid w:val="00283749"/>
    <w:rsid w:val="00283881"/>
    <w:rsid w:val="00285A8B"/>
    <w:rsid w:val="002863F4"/>
    <w:rsid w:val="002869B5"/>
    <w:rsid w:val="00286AA5"/>
    <w:rsid w:val="00287259"/>
    <w:rsid w:val="00287F78"/>
    <w:rsid w:val="0029015F"/>
    <w:rsid w:val="002909DB"/>
    <w:rsid w:val="00290D6B"/>
    <w:rsid w:val="002912B6"/>
    <w:rsid w:val="00291AF4"/>
    <w:rsid w:val="00291CDF"/>
    <w:rsid w:val="00292180"/>
    <w:rsid w:val="00292C46"/>
    <w:rsid w:val="002935E7"/>
    <w:rsid w:val="00293B01"/>
    <w:rsid w:val="0029416D"/>
    <w:rsid w:val="00294210"/>
    <w:rsid w:val="00294379"/>
    <w:rsid w:val="00294F6E"/>
    <w:rsid w:val="002958D9"/>
    <w:rsid w:val="00296B51"/>
    <w:rsid w:val="002971D8"/>
    <w:rsid w:val="002A0193"/>
    <w:rsid w:val="002A07F2"/>
    <w:rsid w:val="002A20E6"/>
    <w:rsid w:val="002A258E"/>
    <w:rsid w:val="002A38F6"/>
    <w:rsid w:val="002A4116"/>
    <w:rsid w:val="002A4468"/>
    <w:rsid w:val="002A494D"/>
    <w:rsid w:val="002A4CB7"/>
    <w:rsid w:val="002A4D87"/>
    <w:rsid w:val="002A51BB"/>
    <w:rsid w:val="002A5CEA"/>
    <w:rsid w:val="002A5D11"/>
    <w:rsid w:val="002A5FE1"/>
    <w:rsid w:val="002A6030"/>
    <w:rsid w:val="002A6A27"/>
    <w:rsid w:val="002A6FAD"/>
    <w:rsid w:val="002A7437"/>
    <w:rsid w:val="002B07B0"/>
    <w:rsid w:val="002B0A8B"/>
    <w:rsid w:val="002B0F92"/>
    <w:rsid w:val="002B122C"/>
    <w:rsid w:val="002B21F9"/>
    <w:rsid w:val="002B3148"/>
    <w:rsid w:val="002B3BDF"/>
    <w:rsid w:val="002B3E4F"/>
    <w:rsid w:val="002B48DE"/>
    <w:rsid w:val="002B56D2"/>
    <w:rsid w:val="002B599F"/>
    <w:rsid w:val="002B5DAD"/>
    <w:rsid w:val="002B5DAE"/>
    <w:rsid w:val="002B60F6"/>
    <w:rsid w:val="002B69EE"/>
    <w:rsid w:val="002B727E"/>
    <w:rsid w:val="002C06CB"/>
    <w:rsid w:val="002C14EE"/>
    <w:rsid w:val="002C1E6D"/>
    <w:rsid w:val="002C20A1"/>
    <w:rsid w:val="002C253B"/>
    <w:rsid w:val="002C2784"/>
    <w:rsid w:val="002C2A62"/>
    <w:rsid w:val="002C2B3C"/>
    <w:rsid w:val="002C2BA8"/>
    <w:rsid w:val="002C2FB8"/>
    <w:rsid w:val="002C3F1A"/>
    <w:rsid w:val="002C4206"/>
    <w:rsid w:val="002C43C9"/>
    <w:rsid w:val="002C5A80"/>
    <w:rsid w:val="002C5CE8"/>
    <w:rsid w:val="002C6948"/>
    <w:rsid w:val="002C6B11"/>
    <w:rsid w:val="002C7443"/>
    <w:rsid w:val="002C7A38"/>
    <w:rsid w:val="002C7B0E"/>
    <w:rsid w:val="002C7D83"/>
    <w:rsid w:val="002D046C"/>
    <w:rsid w:val="002D0489"/>
    <w:rsid w:val="002D1280"/>
    <w:rsid w:val="002D1569"/>
    <w:rsid w:val="002D1AF4"/>
    <w:rsid w:val="002D1B7F"/>
    <w:rsid w:val="002D21E4"/>
    <w:rsid w:val="002D2A1E"/>
    <w:rsid w:val="002D5300"/>
    <w:rsid w:val="002D5DC0"/>
    <w:rsid w:val="002D75C2"/>
    <w:rsid w:val="002D7B2D"/>
    <w:rsid w:val="002E0094"/>
    <w:rsid w:val="002E0109"/>
    <w:rsid w:val="002E1302"/>
    <w:rsid w:val="002E1E2A"/>
    <w:rsid w:val="002E235D"/>
    <w:rsid w:val="002E264F"/>
    <w:rsid w:val="002E3024"/>
    <w:rsid w:val="002E4BDE"/>
    <w:rsid w:val="002E4FDF"/>
    <w:rsid w:val="002E5F1B"/>
    <w:rsid w:val="002F0690"/>
    <w:rsid w:val="002F0C6B"/>
    <w:rsid w:val="002F1D13"/>
    <w:rsid w:val="002F2ECF"/>
    <w:rsid w:val="002F31FE"/>
    <w:rsid w:val="002F3435"/>
    <w:rsid w:val="002F437D"/>
    <w:rsid w:val="002F499A"/>
    <w:rsid w:val="002F7710"/>
    <w:rsid w:val="002F7A55"/>
    <w:rsid w:val="002F7DC4"/>
    <w:rsid w:val="003013AE"/>
    <w:rsid w:val="00301894"/>
    <w:rsid w:val="00301A3A"/>
    <w:rsid w:val="00301FD8"/>
    <w:rsid w:val="00303D67"/>
    <w:rsid w:val="003045B7"/>
    <w:rsid w:val="00304C69"/>
    <w:rsid w:val="00304C79"/>
    <w:rsid w:val="00304E4F"/>
    <w:rsid w:val="0030558C"/>
    <w:rsid w:val="00306213"/>
    <w:rsid w:val="00306713"/>
    <w:rsid w:val="003068E3"/>
    <w:rsid w:val="003078DD"/>
    <w:rsid w:val="00310B21"/>
    <w:rsid w:val="00311799"/>
    <w:rsid w:val="00311ADB"/>
    <w:rsid w:val="00311F7E"/>
    <w:rsid w:val="0031262F"/>
    <w:rsid w:val="00313CEF"/>
    <w:rsid w:val="00314226"/>
    <w:rsid w:val="003142D7"/>
    <w:rsid w:val="00314511"/>
    <w:rsid w:val="00315CAB"/>
    <w:rsid w:val="003160AA"/>
    <w:rsid w:val="003176F4"/>
    <w:rsid w:val="00317754"/>
    <w:rsid w:val="00317B92"/>
    <w:rsid w:val="00317FA4"/>
    <w:rsid w:val="003209A2"/>
    <w:rsid w:val="00321800"/>
    <w:rsid w:val="0032260C"/>
    <w:rsid w:val="0032291E"/>
    <w:rsid w:val="00322A85"/>
    <w:rsid w:val="00323094"/>
    <w:rsid w:val="00325273"/>
    <w:rsid w:val="00325A27"/>
    <w:rsid w:val="00326D5B"/>
    <w:rsid w:val="00326E70"/>
    <w:rsid w:val="00330FB1"/>
    <w:rsid w:val="003311E0"/>
    <w:rsid w:val="00331AEC"/>
    <w:rsid w:val="003327E3"/>
    <w:rsid w:val="003334E7"/>
    <w:rsid w:val="00335230"/>
    <w:rsid w:val="00335B36"/>
    <w:rsid w:val="00335E67"/>
    <w:rsid w:val="0033660F"/>
    <w:rsid w:val="00337056"/>
    <w:rsid w:val="00337486"/>
    <w:rsid w:val="00340268"/>
    <w:rsid w:val="00340D76"/>
    <w:rsid w:val="00340F9D"/>
    <w:rsid w:val="0034149E"/>
    <w:rsid w:val="00341C7C"/>
    <w:rsid w:val="00342271"/>
    <w:rsid w:val="0034328A"/>
    <w:rsid w:val="00343805"/>
    <w:rsid w:val="00344440"/>
    <w:rsid w:val="0034453B"/>
    <w:rsid w:val="00344E5C"/>
    <w:rsid w:val="00345864"/>
    <w:rsid w:val="00345D95"/>
    <w:rsid w:val="00346058"/>
    <w:rsid w:val="00346071"/>
    <w:rsid w:val="003463B0"/>
    <w:rsid w:val="0034640B"/>
    <w:rsid w:val="0034693C"/>
    <w:rsid w:val="00346F5A"/>
    <w:rsid w:val="0034772D"/>
    <w:rsid w:val="00347D26"/>
    <w:rsid w:val="00350265"/>
    <w:rsid w:val="00350AC0"/>
    <w:rsid w:val="003510A2"/>
    <w:rsid w:val="00352F6A"/>
    <w:rsid w:val="00353FAD"/>
    <w:rsid w:val="003540E3"/>
    <w:rsid w:val="0035483E"/>
    <w:rsid w:val="00356D8B"/>
    <w:rsid w:val="00356FF3"/>
    <w:rsid w:val="0035703D"/>
    <w:rsid w:val="003572AE"/>
    <w:rsid w:val="00357AE2"/>
    <w:rsid w:val="00357D90"/>
    <w:rsid w:val="00360110"/>
    <w:rsid w:val="003609E6"/>
    <w:rsid w:val="00361450"/>
    <w:rsid w:val="0036213B"/>
    <w:rsid w:val="00362A4E"/>
    <w:rsid w:val="00363525"/>
    <w:rsid w:val="003637E3"/>
    <w:rsid w:val="00363E75"/>
    <w:rsid w:val="00363FFB"/>
    <w:rsid w:val="00364288"/>
    <w:rsid w:val="00364BDE"/>
    <w:rsid w:val="00364CA9"/>
    <w:rsid w:val="00366915"/>
    <w:rsid w:val="00367DE0"/>
    <w:rsid w:val="00370E39"/>
    <w:rsid w:val="0037194E"/>
    <w:rsid w:val="003728B8"/>
    <w:rsid w:val="00372B49"/>
    <w:rsid w:val="00373FED"/>
    <w:rsid w:val="00374306"/>
    <w:rsid w:val="00375630"/>
    <w:rsid w:val="003756B6"/>
    <w:rsid w:val="00375C00"/>
    <w:rsid w:val="00376B5C"/>
    <w:rsid w:val="003771C8"/>
    <w:rsid w:val="003775E9"/>
    <w:rsid w:val="003800A9"/>
    <w:rsid w:val="003801E6"/>
    <w:rsid w:val="00380CE9"/>
    <w:rsid w:val="00381D64"/>
    <w:rsid w:val="0038239E"/>
    <w:rsid w:val="00382B0D"/>
    <w:rsid w:val="00382B30"/>
    <w:rsid w:val="00383177"/>
    <w:rsid w:val="0038331C"/>
    <w:rsid w:val="003840FA"/>
    <w:rsid w:val="00384381"/>
    <w:rsid w:val="00384E7A"/>
    <w:rsid w:val="003850C4"/>
    <w:rsid w:val="003853AD"/>
    <w:rsid w:val="00386A84"/>
    <w:rsid w:val="00387C2E"/>
    <w:rsid w:val="0039086B"/>
    <w:rsid w:val="00390BF0"/>
    <w:rsid w:val="003911F8"/>
    <w:rsid w:val="00391B69"/>
    <w:rsid w:val="00392327"/>
    <w:rsid w:val="00392E18"/>
    <w:rsid w:val="003937CA"/>
    <w:rsid w:val="00393CF7"/>
    <w:rsid w:val="00393EA6"/>
    <w:rsid w:val="00395195"/>
    <w:rsid w:val="00395978"/>
    <w:rsid w:val="00395F47"/>
    <w:rsid w:val="00395F83"/>
    <w:rsid w:val="00396E32"/>
    <w:rsid w:val="003972FC"/>
    <w:rsid w:val="00397B32"/>
    <w:rsid w:val="00397C0D"/>
    <w:rsid w:val="003A0978"/>
    <w:rsid w:val="003A136B"/>
    <w:rsid w:val="003A1A5A"/>
    <w:rsid w:val="003A271D"/>
    <w:rsid w:val="003A3DD4"/>
    <w:rsid w:val="003A4777"/>
    <w:rsid w:val="003A4B4E"/>
    <w:rsid w:val="003A4D2B"/>
    <w:rsid w:val="003A5736"/>
    <w:rsid w:val="003A7109"/>
    <w:rsid w:val="003B06C7"/>
    <w:rsid w:val="003B16D5"/>
    <w:rsid w:val="003B1959"/>
    <w:rsid w:val="003B2420"/>
    <w:rsid w:val="003B24C6"/>
    <w:rsid w:val="003B350F"/>
    <w:rsid w:val="003B3BF0"/>
    <w:rsid w:val="003B45F9"/>
    <w:rsid w:val="003B4BD6"/>
    <w:rsid w:val="003B61A1"/>
    <w:rsid w:val="003B6933"/>
    <w:rsid w:val="003B7761"/>
    <w:rsid w:val="003B79C6"/>
    <w:rsid w:val="003B7E7D"/>
    <w:rsid w:val="003C08E8"/>
    <w:rsid w:val="003C0A2D"/>
    <w:rsid w:val="003C0E61"/>
    <w:rsid w:val="003C0F07"/>
    <w:rsid w:val="003C113C"/>
    <w:rsid w:val="003C1218"/>
    <w:rsid w:val="003C2A92"/>
    <w:rsid w:val="003C3ACE"/>
    <w:rsid w:val="003C457D"/>
    <w:rsid w:val="003C46FA"/>
    <w:rsid w:val="003C4CD7"/>
    <w:rsid w:val="003C4DCA"/>
    <w:rsid w:val="003C4FDE"/>
    <w:rsid w:val="003C5893"/>
    <w:rsid w:val="003C5AFE"/>
    <w:rsid w:val="003C5E54"/>
    <w:rsid w:val="003C6448"/>
    <w:rsid w:val="003C64E1"/>
    <w:rsid w:val="003C703A"/>
    <w:rsid w:val="003C7C05"/>
    <w:rsid w:val="003D132E"/>
    <w:rsid w:val="003D1A0B"/>
    <w:rsid w:val="003D2503"/>
    <w:rsid w:val="003D26CD"/>
    <w:rsid w:val="003D2C14"/>
    <w:rsid w:val="003D38F8"/>
    <w:rsid w:val="003D423E"/>
    <w:rsid w:val="003D4ABF"/>
    <w:rsid w:val="003D50BC"/>
    <w:rsid w:val="003D598D"/>
    <w:rsid w:val="003D5C4E"/>
    <w:rsid w:val="003D5F8B"/>
    <w:rsid w:val="003D62AE"/>
    <w:rsid w:val="003D6CDD"/>
    <w:rsid w:val="003D75E0"/>
    <w:rsid w:val="003D7F72"/>
    <w:rsid w:val="003E03DC"/>
    <w:rsid w:val="003E08AB"/>
    <w:rsid w:val="003E0910"/>
    <w:rsid w:val="003E14CB"/>
    <w:rsid w:val="003E1539"/>
    <w:rsid w:val="003E2009"/>
    <w:rsid w:val="003E3584"/>
    <w:rsid w:val="003E3C0E"/>
    <w:rsid w:val="003E5283"/>
    <w:rsid w:val="003E52DE"/>
    <w:rsid w:val="003E5EE7"/>
    <w:rsid w:val="003E5F0C"/>
    <w:rsid w:val="003E6116"/>
    <w:rsid w:val="003E6522"/>
    <w:rsid w:val="003E656D"/>
    <w:rsid w:val="003E6885"/>
    <w:rsid w:val="003E6E48"/>
    <w:rsid w:val="003E703E"/>
    <w:rsid w:val="003E7B68"/>
    <w:rsid w:val="003E7C65"/>
    <w:rsid w:val="003F00F0"/>
    <w:rsid w:val="003F057C"/>
    <w:rsid w:val="003F06A2"/>
    <w:rsid w:val="003F1312"/>
    <w:rsid w:val="003F13CC"/>
    <w:rsid w:val="003F2160"/>
    <w:rsid w:val="003F25DE"/>
    <w:rsid w:val="003F2A0E"/>
    <w:rsid w:val="003F308D"/>
    <w:rsid w:val="003F3A2F"/>
    <w:rsid w:val="003F588A"/>
    <w:rsid w:val="003F5923"/>
    <w:rsid w:val="003F5C16"/>
    <w:rsid w:val="003F611A"/>
    <w:rsid w:val="003F631F"/>
    <w:rsid w:val="003F6587"/>
    <w:rsid w:val="004013CD"/>
    <w:rsid w:val="00401A6D"/>
    <w:rsid w:val="004021A9"/>
    <w:rsid w:val="00402602"/>
    <w:rsid w:val="004039D4"/>
    <w:rsid w:val="00403D02"/>
    <w:rsid w:val="004044A4"/>
    <w:rsid w:val="004046A0"/>
    <w:rsid w:val="004047B8"/>
    <w:rsid w:val="004066C2"/>
    <w:rsid w:val="004066D2"/>
    <w:rsid w:val="004075BA"/>
    <w:rsid w:val="004075C0"/>
    <w:rsid w:val="004078F4"/>
    <w:rsid w:val="00407A24"/>
    <w:rsid w:val="00407BD7"/>
    <w:rsid w:val="00407CF9"/>
    <w:rsid w:val="00410091"/>
    <w:rsid w:val="00411E92"/>
    <w:rsid w:val="0041262A"/>
    <w:rsid w:val="00412E9D"/>
    <w:rsid w:val="0041355F"/>
    <w:rsid w:val="00414016"/>
    <w:rsid w:val="00414255"/>
    <w:rsid w:val="0041499B"/>
    <w:rsid w:val="00414B72"/>
    <w:rsid w:val="00415529"/>
    <w:rsid w:val="004161C7"/>
    <w:rsid w:val="00416FE6"/>
    <w:rsid w:val="00417B0E"/>
    <w:rsid w:val="00417C1E"/>
    <w:rsid w:val="0042013E"/>
    <w:rsid w:val="0042045F"/>
    <w:rsid w:val="00420701"/>
    <w:rsid w:val="0042119D"/>
    <w:rsid w:val="00421540"/>
    <w:rsid w:val="00421845"/>
    <w:rsid w:val="00421AF5"/>
    <w:rsid w:val="00421FFA"/>
    <w:rsid w:val="00422E99"/>
    <w:rsid w:val="00423476"/>
    <w:rsid w:val="004239A0"/>
    <w:rsid w:val="00423FB4"/>
    <w:rsid w:val="00424171"/>
    <w:rsid w:val="004249B2"/>
    <w:rsid w:val="00424D3D"/>
    <w:rsid w:val="00424DF6"/>
    <w:rsid w:val="00425EB2"/>
    <w:rsid w:val="0042641D"/>
    <w:rsid w:val="00426554"/>
    <w:rsid w:val="00426643"/>
    <w:rsid w:val="00426BAA"/>
    <w:rsid w:val="00427F3E"/>
    <w:rsid w:val="00430766"/>
    <w:rsid w:val="00430F5D"/>
    <w:rsid w:val="00431342"/>
    <w:rsid w:val="00431900"/>
    <w:rsid w:val="004321F7"/>
    <w:rsid w:val="00432348"/>
    <w:rsid w:val="00432401"/>
    <w:rsid w:val="00432C25"/>
    <w:rsid w:val="00433542"/>
    <w:rsid w:val="00433BA3"/>
    <w:rsid w:val="00434F9C"/>
    <w:rsid w:val="004354DF"/>
    <w:rsid w:val="00436101"/>
    <w:rsid w:val="00436E55"/>
    <w:rsid w:val="00437ECD"/>
    <w:rsid w:val="0044025C"/>
    <w:rsid w:val="004426C7"/>
    <w:rsid w:val="00443850"/>
    <w:rsid w:val="00444051"/>
    <w:rsid w:val="00444AE9"/>
    <w:rsid w:val="00445A3A"/>
    <w:rsid w:val="00445AC5"/>
    <w:rsid w:val="00446307"/>
    <w:rsid w:val="004467AA"/>
    <w:rsid w:val="004472D3"/>
    <w:rsid w:val="004510D7"/>
    <w:rsid w:val="004516BC"/>
    <w:rsid w:val="00451733"/>
    <w:rsid w:val="00452060"/>
    <w:rsid w:val="004530FB"/>
    <w:rsid w:val="00453829"/>
    <w:rsid w:val="00454603"/>
    <w:rsid w:val="004559DB"/>
    <w:rsid w:val="00455FCC"/>
    <w:rsid w:val="004568CA"/>
    <w:rsid w:val="004573CB"/>
    <w:rsid w:val="004573FF"/>
    <w:rsid w:val="00460026"/>
    <w:rsid w:val="00462ADF"/>
    <w:rsid w:val="00462C14"/>
    <w:rsid w:val="00462DA3"/>
    <w:rsid w:val="004636F7"/>
    <w:rsid w:val="00464608"/>
    <w:rsid w:val="00465EED"/>
    <w:rsid w:val="004700BE"/>
    <w:rsid w:val="00471B2D"/>
    <w:rsid w:val="00471F9C"/>
    <w:rsid w:val="004727FE"/>
    <w:rsid w:val="00472CE4"/>
    <w:rsid w:val="00472E6A"/>
    <w:rsid w:val="00472E72"/>
    <w:rsid w:val="004735CC"/>
    <w:rsid w:val="00473B4A"/>
    <w:rsid w:val="00473FDE"/>
    <w:rsid w:val="00474D03"/>
    <w:rsid w:val="004751A7"/>
    <w:rsid w:val="00475608"/>
    <w:rsid w:val="00476172"/>
    <w:rsid w:val="004763F4"/>
    <w:rsid w:val="00476785"/>
    <w:rsid w:val="00476A0F"/>
    <w:rsid w:val="00476EFA"/>
    <w:rsid w:val="00477704"/>
    <w:rsid w:val="00481B16"/>
    <w:rsid w:val="00483475"/>
    <w:rsid w:val="0048408F"/>
    <w:rsid w:val="0048658B"/>
    <w:rsid w:val="0048767C"/>
    <w:rsid w:val="00487EB4"/>
    <w:rsid w:val="004903F9"/>
    <w:rsid w:val="00490C06"/>
    <w:rsid w:val="00491C28"/>
    <w:rsid w:val="00492A0A"/>
    <w:rsid w:val="00493A6B"/>
    <w:rsid w:val="00493EF9"/>
    <w:rsid w:val="00494B05"/>
    <w:rsid w:val="00494D23"/>
    <w:rsid w:val="00494E27"/>
    <w:rsid w:val="00494FC4"/>
    <w:rsid w:val="00496007"/>
    <w:rsid w:val="0049604A"/>
    <w:rsid w:val="0049629A"/>
    <w:rsid w:val="004962BF"/>
    <w:rsid w:val="00497AFE"/>
    <w:rsid w:val="00497D25"/>
    <w:rsid w:val="00497E6F"/>
    <w:rsid w:val="004A0073"/>
    <w:rsid w:val="004A00DB"/>
    <w:rsid w:val="004A0114"/>
    <w:rsid w:val="004A0471"/>
    <w:rsid w:val="004A2473"/>
    <w:rsid w:val="004A35DA"/>
    <w:rsid w:val="004A41EC"/>
    <w:rsid w:val="004A4B25"/>
    <w:rsid w:val="004A4EF7"/>
    <w:rsid w:val="004A5320"/>
    <w:rsid w:val="004A5FFB"/>
    <w:rsid w:val="004A6BAD"/>
    <w:rsid w:val="004A6FAA"/>
    <w:rsid w:val="004A7A19"/>
    <w:rsid w:val="004B10D3"/>
    <w:rsid w:val="004B2B69"/>
    <w:rsid w:val="004B2F0D"/>
    <w:rsid w:val="004B2F19"/>
    <w:rsid w:val="004B3563"/>
    <w:rsid w:val="004B45E7"/>
    <w:rsid w:val="004B4C3D"/>
    <w:rsid w:val="004B4CDC"/>
    <w:rsid w:val="004B4F41"/>
    <w:rsid w:val="004B5652"/>
    <w:rsid w:val="004B5DB5"/>
    <w:rsid w:val="004B6428"/>
    <w:rsid w:val="004B64BB"/>
    <w:rsid w:val="004B70C7"/>
    <w:rsid w:val="004B7F31"/>
    <w:rsid w:val="004C19B1"/>
    <w:rsid w:val="004C2A62"/>
    <w:rsid w:val="004C51E5"/>
    <w:rsid w:val="004C5467"/>
    <w:rsid w:val="004C55AD"/>
    <w:rsid w:val="004C7569"/>
    <w:rsid w:val="004C76AB"/>
    <w:rsid w:val="004D0225"/>
    <w:rsid w:val="004D06FB"/>
    <w:rsid w:val="004D11FD"/>
    <w:rsid w:val="004D13B6"/>
    <w:rsid w:val="004D1A71"/>
    <w:rsid w:val="004D1D75"/>
    <w:rsid w:val="004D2C15"/>
    <w:rsid w:val="004D42AE"/>
    <w:rsid w:val="004D495A"/>
    <w:rsid w:val="004D5AC6"/>
    <w:rsid w:val="004D637B"/>
    <w:rsid w:val="004D76B2"/>
    <w:rsid w:val="004D7C33"/>
    <w:rsid w:val="004D7F40"/>
    <w:rsid w:val="004E0697"/>
    <w:rsid w:val="004E09AB"/>
    <w:rsid w:val="004E0A27"/>
    <w:rsid w:val="004E1122"/>
    <w:rsid w:val="004E12F7"/>
    <w:rsid w:val="004E1DEB"/>
    <w:rsid w:val="004E27CB"/>
    <w:rsid w:val="004E3454"/>
    <w:rsid w:val="004E355D"/>
    <w:rsid w:val="004E4531"/>
    <w:rsid w:val="004E5840"/>
    <w:rsid w:val="004E589F"/>
    <w:rsid w:val="004E5BA2"/>
    <w:rsid w:val="004E739F"/>
    <w:rsid w:val="004E7746"/>
    <w:rsid w:val="004F009E"/>
    <w:rsid w:val="004F0260"/>
    <w:rsid w:val="004F0C53"/>
    <w:rsid w:val="004F17BA"/>
    <w:rsid w:val="004F1886"/>
    <w:rsid w:val="004F1AA4"/>
    <w:rsid w:val="004F2B82"/>
    <w:rsid w:val="004F2DE3"/>
    <w:rsid w:val="004F35C4"/>
    <w:rsid w:val="004F35DB"/>
    <w:rsid w:val="004F36D8"/>
    <w:rsid w:val="004F457D"/>
    <w:rsid w:val="004F5101"/>
    <w:rsid w:val="004F5458"/>
    <w:rsid w:val="004F56CD"/>
    <w:rsid w:val="004F60C0"/>
    <w:rsid w:val="004F6BD8"/>
    <w:rsid w:val="004F6D54"/>
    <w:rsid w:val="004F7A6F"/>
    <w:rsid w:val="004F7CE5"/>
    <w:rsid w:val="0050001C"/>
    <w:rsid w:val="00500020"/>
    <w:rsid w:val="005000F2"/>
    <w:rsid w:val="00500D09"/>
    <w:rsid w:val="00500F5C"/>
    <w:rsid w:val="00501B5F"/>
    <w:rsid w:val="005027D4"/>
    <w:rsid w:val="00503768"/>
    <w:rsid w:val="00503D3D"/>
    <w:rsid w:val="00504452"/>
    <w:rsid w:val="005062E0"/>
    <w:rsid w:val="0050686B"/>
    <w:rsid w:val="00506D6D"/>
    <w:rsid w:val="00506F6A"/>
    <w:rsid w:val="005073CF"/>
    <w:rsid w:val="005078B0"/>
    <w:rsid w:val="00507F28"/>
    <w:rsid w:val="00510368"/>
    <w:rsid w:val="00512562"/>
    <w:rsid w:val="00513A70"/>
    <w:rsid w:val="005153F5"/>
    <w:rsid w:val="00515608"/>
    <w:rsid w:val="00515F52"/>
    <w:rsid w:val="00515FBC"/>
    <w:rsid w:val="00517200"/>
    <w:rsid w:val="00517D40"/>
    <w:rsid w:val="0052070E"/>
    <w:rsid w:val="005209B2"/>
    <w:rsid w:val="00521C40"/>
    <w:rsid w:val="0052227E"/>
    <w:rsid w:val="00522A7B"/>
    <w:rsid w:val="00522D9D"/>
    <w:rsid w:val="0052439B"/>
    <w:rsid w:val="00524BEC"/>
    <w:rsid w:val="00525503"/>
    <w:rsid w:val="005258B5"/>
    <w:rsid w:val="00526201"/>
    <w:rsid w:val="00526547"/>
    <w:rsid w:val="00526971"/>
    <w:rsid w:val="005269A8"/>
    <w:rsid w:val="0052733A"/>
    <w:rsid w:val="0052793D"/>
    <w:rsid w:val="00527ED8"/>
    <w:rsid w:val="00530020"/>
    <w:rsid w:val="00531516"/>
    <w:rsid w:val="00532160"/>
    <w:rsid w:val="005328B1"/>
    <w:rsid w:val="005330D7"/>
    <w:rsid w:val="00533652"/>
    <w:rsid w:val="00533797"/>
    <w:rsid w:val="00533C03"/>
    <w:rsid w:val="00533CBA"/>
    <w:rsid w:val="00533E60"/>
    <w:rsid w:val="00534E3E"/>
    <w:rsid w:val="00534ED0"/>
    <w:rsid w:val="005353D6"/>
    <w:rsid w:val="0053547B"/>
    <w:rsid w:val="00535D03"/>
    <w:rsid w:val="005368ED"/>
    <w:rsid w:val="00536BBF"/>
    <w:rsid w:val="00536C35"/>
    <w:rsid w:val="00536F8E"/>
    <w:rsid w:val="0053757F"/>
    <w:rsid w:val="0054127C"/>
    <w:rsid w:val="00542552"/>
    <w:rsid w:val="00542C2B"/>
    <w:rsid w:val="005440AE"/>
    <w:rsid w:val="00545871"/>
    <w:rsid w:val="00546285"/>
    <w:rsid w:val="00546B55"/>
    <w:rsid w:val="00547B00"/>
    <w:rsid w:val="00550408"/>
    <w:rsid w:val="0055087D"/>
    <w:rsid w:val="00550CCC"/>
    <w:rsid w:val="00551F34"/>
    <w:rsid w:val="00552656"/>
    <w:rsid w:val="00552EB0"/>
    <w:rsid w:val="005530DC"/>
    <w:rsid w:val="00553147"/>
    <w:rsid w:val="00553158"/>
    <w:rsid w:val="005531CF"/>
    <w:rsid w:val="005531EA"/>
    <w:rsid w:val="00554632"/>
    <w:rsid w:val="005559FE"/>
    <w:rsid w:val="00556280"/>
    <w:rsid w:val="00556389"/>
    <w:rsid w:val="005570E2"/>
    <w:rsid w:val="00557A1D"/>
    <w:rsid w:val="005604EC"/>
    <w:rsid w:val="0056099A"/>
    <w:rsid w:val="005615EA"/>
    <w:rsid w:val="00561B6C"/>
    <w:rsid w:val="005628B9"/>
    <w:rsid w:val="00563707"/>
    <w:rsid w:val="00563B8A"/>
    <w:rsid w:val="00563DA5"/>
    <w:rsid w:val="00564EDF"/>
    <w:rsid w:val="005654E4"/>
    <w:rsid w:val="00565AD1"/>
    <w:rsid w:val="00565B20"/>
    <w:rsid w:val="005660F6"/>
    <w:rsid w:val="0056612B"/>
    <w:rsid w:val="005677C5"/>
    <w:rsid w:val="00567E12"/>
    <w:rsid w:val="0057069C"/>
    <w:rsid w:val="00571120"/>
    <w:rsid w:val="00571548"/>
    <w:rsid w:val="00571F26"/>
    <w:rsid w:val="00572267"/>
    <w:rsid w:val="00572336"/>
    <w:rsid w:val="00572A49"/>
    <w:rsid w:val="00572BF0"/>
    <w:rsid w:val="005733B1"/>
    <w:rsid w:val="0057529F"/>
    <w:rsid w:val="0057672E"/>
    <w:rsid w:val="00577B75"/>
    <w:rsid w:val="00580A16"/>
    <w:rsid w:val="00580D2A"/>
    <w:rsid w:val="00581E20"/>
    <w:rsid w:val="005825C6"/>
    <w:rsid w:val="00582D52"/>
    <w:rsid w:val="00582F67"/>
    <w:rsid w:val="005832FC"/>
    <w:rsid w:val="00583D33"/>
    <w:rsid w:val="00586056"/>
    <w:rsid w:val="00586B3A"/>
    <w:rsid w:val="00586D35"/>
    <w:rsid w:val="005875D9"/>
    <w:rsid w:val="005877DE"/>
    <w:rsid w:val="0059001D"/>
    <w:rsid w:val="00590D03"/>
    <w:rsid w:val="00591026"/>
    <w:rsid w:val="0059109D"/>
    <w:rsid w:val="00591B9F"/>
    <w:rsid w:val="00591F67"/>
    <w:rsid w:val="005922B5"/>
    <w:rsid w:val="00592706"/>
    <w:rsid w:val="00592E5E"/>
    <w:rsid w:val="00592F75"/>
    <w:rsid w:val="005943B1"/>
    <w:rsid w:val="00594591"/>
    <w:rsid w:val="0059561F"/>
    <w:rsid w:val="00596107"/>
    <w:rsid w:val="005A1695"/>
    <w:rsid w:val="005A2641"/>
    <w:rsid w:val="005A2B15"/>
    <w:rsid w:val="005A2BDD"/>
    <w:rsid w:val="005A3B9A"/>
    <w:rsid w:val="005A48EC"/>
    <w:rsid w:val="005A5248"/>
    <w:rsid w:val="005A5579"/>
    <w:rsid w:val="005A68D4"/>
    <w:rsid w:val="005A7B47"/>
    <w:rsid w:val="005A7C07"/>
    <w:rsid w:val="005B029A"/>
    <w:rsid w:val="005B22FA"/>
    <w:rsid w:val="005B393F"/>
    <w:rsid w:val="005B3B8D"/>
    <w:rsid w:val="005B4149"/>
    <w:rsid w:val="005B4B6A"/>
    <w:rsid w:val="005B4E4B"/>
    <w:rsid w:val="005B515E"/>
    <w:rsid w:val="005B65F4"/>
    <w:rsid w:val="005B6E24"/>
    <w:rsid w:val="005B6F6C"/>
    <w:rsid w:val="005B75FA"/>
    <w:rsid w:val="005B7FC0"/>
    <w:rsid w:val="005C04C9"/>
    <w:rsid w:val="005C07F8"/>
    <w:rsid w:val="005C0844"/>
    <w:rsid w:val="005C0AC6"/>
    <w:rsid w:val="005C12CE"/>
    <w:rsid w:val="005C1456"/>
    <w:rsid w:val="005C1D90"/>
    <w:rsid w:val="005C1F50"/>
    <w:rsid w:val="005C1F5D"/>
    <w:rsid w:val="005C41EA"/>
    <w:rsid w:val="005C4F39"/>
    <w:rsid w:val="005C5663"/>
    <w:rsid w:val="005C5870"/>
    <w:rsid w:val="005C5ADB"/>
    <w:rsid w:val="005C607A"/>
    <w:rsid w:val="005C6090"/>
    <w:rsid w:val="005C64CD"/>
    <w:rsid w:val="005C683F"/>
    <w:rsid w:val="005C6D35"/>
    <w:rsid w:val="005C74C7"/>
    <w:rsid w:val="005D1141"/>
    <w:rsid w:val="005D1628"/>
    <w:rsid w:val="005D1642"/>
    <w:rsid w:val="005D1A94"/>
    <w:rsid w:val="005D1BB8"/>
    <w:rsid w:val="005D1E3B"/>
    <w:rsid w:val="005D2637"/>
    <w:rsid w:val="005D32B3"/>
    <w:rsid w:val="005D3A8A"/>
    <w:rsid w:val="005D3C11"/>
    <w:rsid w:val="005D3C31"/>
    <w:rsid w:val="005D5129"/>
    <w:rsid w:val="005D5E6E"/>
    <w:rsid w:val="005D6650"/>
    <w:rsid w:val="005D7AE4"/>
    <w:rsid w:val="005D7E4A"/>
    <w:rsid w:val="005E0EC0"/>
    <w:rsid w:val="005E131D"/>
    <w:rsid w:val="005E225D"/>
    <w:rsid w:val="005E26DF"/>
    <w:rsid w:val="005E33B6"/>
    <w:rsid w:val="005E4966"/>
    <w:rsid w:val="005E4A9B"/>
    <w:rsid w:val="005E60B1"/>
    <w:rsid w:val="005E6379"/>
    <w:rsid w:val="005E7C74"/>
    <w:rsid w:val="005E7E70"/>
    <w:rsid w:val="005F00A2"/>
    <w:rsid w:val="005F1125"/>
    <w:rsid w:val="005F230E"/>
    <w:rsid w:val="005F27E4"/>
    <w:rsid w:val="005F2A2E"/>
    <w:rsid w:val="005F2B68"/>
    <w:rsid w:val="005F37B9"/>
    <w:rsid w:val="005F3E9D"/>
    <w:rsid w:val="005F4768"/>
    <w:rsid w:val="005F5CFD"/>
    <w:rsid w:val="00600470"/>
    <w:rsid w:val="00600AD4"/>
    <w:rsid w:val="00601624"/>
    <w:rsid w:val="00601855"/>
    <w:rsid w:val="00602ACC"/>
    <w:rsid w:val="00603177"/>
    <w:rsid w:val="00604DF1"/>
    <w:rsid w:val="00605E47"/>
    <w:rsid w:val="00606342"/>
    <w:rsid w:val="00607539"/>
    <w:rsid w:val="00607C10"/>
    <w:rsid w:val="00610175"/>
    <w:rsid w:val="00611674"/>
    <w:rsid w:val="0061354D"/>
    <w:rsid w:val="00613559"/>
    <w:rsid w:val="00613CE9"/>
    <w:rsid w:val="006144ED"/>
    <w:rsid w:val="00614516"/>
    <w:rsid w:val="00614598"/>
    <w:rsid w:val="006151A6"/>
    <w:rsid w:val="00615C79"/>
    <w:rsid w:val="0061652B"/>
    <w:rsid w:val="006175AB"/>
    <w:rsid w:val="00617605"/>
    <w:rsid w:val="0061790F"/>
    <w:rsid w:val="00617F73"/>
    <w:rsid w:val="0062091C"/>
    <w:rsid w:val="00621372"/>
    <w:rsid w:val="00621AD7"/>
    <w:rsid w:val="006227E0"/>
    <w:rsid w:val="00622E3E"/>
    <w:rsid w:val="00623078"/>
    <w:rsid w:val="00623B03"/>
    <w:rsid w:val="006242BE"/>
    <w:rsid w:val="00625965"/>
    <w:rsid w:val="00625F7C"/>
    <w:rsid w:val="00626DAE"/>
    <w:rsid w:val="006273C4"/>
    <w:rsid w:val="00627971"/>
    <w:rsid w:val="00627B6C"/>
    <w:rsid w:val="00627BD6"/>
    <w:rsid w:val="00627C98"/>
    <w:rsid w:val="006306C9"/>
    <w:rsid w:val="0063104C"/>
    <w:rsid w:val="00631078"/>
    <w:rsid w:val="0063219F"/>
    <w:rsid w:val="0063325F"/>
    <w:rsid w:val="0063434B"/>
    <w:rsid w:val="006345AB"/>
    <w:rsid w:val="00634A14"/>
    <w:rsid w:val="006355F1"/>
    <w:rsid w:val="006359AB"/>
    <w:rsid w:val="00635EFF"/>
    <w:rsid w:val="00636054"/>
    <w:rsid w:val="00636274"/>
    <w:rsid w:val="00636FE4"/>
    <w:rsid w:val="006378F8"/>
    <w:rsid w:val="0064030D"/>
    <w:rsid w:val="006408A1"/>
    <w:rsid w:val="006408ED"/>
    <w:rsid w:val="00641B83"/>
    <w:rsid w:val="00642140"/>
    <w:rsid w:val="00642693"/>
    <w:rsid w:val="0064295C"/>
    <w:rsid w:val="00642E71"/>
    <w:rsid w:val="0064397C"/>
    <w:rsid w:val="00644A90"/>
    <w:rsid w:val="00645720"/>
    <w:rsid w:val="00646EEA"/>
    <w:rsid w:val="0064771F"/>
    <w:rsid w:val="00647F2A"/>
    <w:rsid w:val="006500FD"/>
    <w:rsid w:val="00650448"/>
    <w:rsid w:val="00650ADD"/>
    <w:rsid w:val="006511AF"/>
    <w:rsid w:val="0065189A"/>
    <w:rsid w:val="00652147"/>
    <w:rsid w:val="00652C80"/>
    <w:rsid w:val="00654318"/>
    <w:rsid w:val="006547E0"/>
    <w:rsid w:val="00655562"/>
    <w:rsid w:val="00655982"/>
    <w:rsid w:val="0065780A"/>
    <w:rsid w:val="006578B6"/>
    <w:rsid w:val="00660005"/>
    <w:rsid w:val="00660A1C"/>
    <w:rsid w:val="006611AF"/>
    <w:rsid w:val="0066152A"/>
    <w:rsid w:val="00661CAE"/>
    <w:rsid w:val="00662218"/>
    <w:rsid w:val="00662671"/>
    <w:rsid w:val="00662DA6"/>
    <w:rsid w:val="0066345C"/>
    <w:rsid w:val="0066458E"/>
    <w:rsid w:val="00664C59"/>
    <w:rsid w:val="006656BD"/>
    <w:rsid w:val="00665D91"/>
    <w:rsid w:val="00666517"/>
    <w:rsid w:val="00670993"/>
    <w:rsid w:val="006716F1"/>
    <w:rsid w:val="00671A36"/>
    <w:rsid w:val="006733FD"/>
    <w:rsid w:val="006735A8"/>
    <w:rsid w:val="00675D93"/>
    <w:rsid w:val="00675DA3"/>
    <w:rsid w:val="00676262"/>
    <w:rsid w:val="00676365"/>
    <w:rsid w:val="00676CCE"/>
    <w:rsid w:val="00676E79"/>
    <w:rsid w:val="006777C7"/>
    <w:rsid w:val="00677CB1"/>
    <w:rsid w:val="00677DC5"/>
    <w:rsid w:val="0068062C"/>
    <w:rsid w:val="006807E2"/>
    <w:rsid w:val="00681928"/>
    <w:rsid w:val="00681972"/>
    <w:rsid w:val="00682759"/>
    <w:rsid w:val="006836E4"/>
    <w:rsid w:val="00683AD2"/>
    <w:rsid w:val="00683B5E"/>
    <w:rsid w:val="00683B8B"/>
    <w:rsid w:val="00683C9B"/>
    <w:rsid w:val="0068475B"/>
    <w:rsid w:val="006849E5"/>
    <w:rsid w:val="00684AFF"/>
    <w:rsid w:val="006851E9"/>
    <w:rsid w:val="006853FD"/>
    <w:rsid w:val="006856ED"/>
    <w:rsid w:val="00685902"/>
    <w:rsid w:val="00685C44"/>
    <w:rsid w:val="0068618C"/>
    <w:rsid w:val="00686C41"/>
    <w:rsid w:val="00686DEE"/>
    <w:rsid w:val="0069029C"/>
    <w:rsid w:val="00690A17"/>
    <w:rsid w:val="00690D15"/>
    <w:rsid w:val="00691185"/>
    <w:rsid w:val="0069253C"/>
    <w:rsid w:val="006933E1"/>
    <w:rsid w:val="00694703"/>
    <w:rsid w:val="0069482B"/>
    <w:rsid w:val="00694C25"/>
    <w:rsid w:val="00694FDF"/>
    <w:rsid w:val="00695CB3"/>
    <w:rsid w:val="00695D7B"/>
    <w:rsid w:val="00696252"/>
    <w:rsid w:val="006966AD"/>
    <w:rsid w:val="00696D37"/>
    <w:rsid w:val="00696F50"/>
    <w:rsid w:val="0069730D"/>
    <w:rsid w:val="00697F66"/>
    <w:rsid w:val="006A051E"/>
    <w:rsid w:val="006A0805"/>
    <w:rsid w:val="006A0DA1"/>
    <w:rsid w:val="006A1CCD"/>
    <w:rsid w:val="006A1D90"/>
    <w:rsid w:val="006A2104"/>
    <w:rsid w:val="006A22D9"/>
    <w:rsid w:val="006A3025"/>
    <w:rsid w:val="006A3258"/>
    <w:rsid w:val="006A3A7E"/>
    <w:rsid w:val="006A3E8E"/>
    <w:rsid w:val="006A3EF0"/>
    <w:rsid w:val="006A4377"/>
    <w:rsid w:val="006A4BB8"/>
    <w:rsid w:val="006A4F73"/>
    <w:rsid w:val="006A647A"/>
    <w:rsid w:val="006A6E5C"/>
    <w:rsid w:val="006B014D"/>
    <w:rsid w:val="006B09F0"/>
    <w:rsid w:val="006B2272"/>
    <w:rsid w:val="006B3855"/>
    <w:rsid w:val="006B40BF"/>
    <w:rsid w:val="006B4159"/>
    <w:rsid w:val="006B470B"/>
    <w:rsid w:val="006B5F02"/>
    <w:rsid w:val="006B6631"/>
    <w:rsid w:val="006B6A97"/>
    <w:rsid w:val="006B7E1B"/>
    <w:rsid w:val="006C06B5"/>
    <w:rsid w:val="006C209A"/>
    <w:rsid w:val="006C2344"/>
    <w:rsid w:val="006C24A9"/>
    <w:rsid w:val="006C2757"/>
    <w:rsid w:val="006C2C95"/>
    <w:rsid w:val="006C3E68"/>
    <w:rsid w:val="006C468A"/>
    <w:rsid w:val="006C4E19"/>
    <w:rsid w:val="006C4F16"/>
    <w:rsid w:val="006C5554"/>
    <w:rsid w:val="006C5627"/>
    <w:rsid w:val="006C57C2"/>
    <w:rsid w:val="006C6AAE"/>
    <w:rsid w:val="006C7142"/>
    <w:rsid w:val="006C718D"/>
    <w:rsid w:val="006D00B3"/>
    <w:rsid w:val="006D0A13"/>
    <w:rsid w:val="006D0EE5"/>
    <w:rsid w:val="006D1395"/>
    <w:rsid w:val="006D1625"/>
    <w:rsid w:val="006D2365"/>
    <w:rsid w:val="006D280A"/>
    <w:rsid w:val="006D3393"/>
    <w:rsid w:val="006D3A5E"/>
    <w:rsid w:val="006D4718"/>
    <w:rsid w:val="006D4E1E"/>
    <w:rsid w:val="006D54B5"/>
    <w:rsid w:val="006D5655"/>
    <w:rsid w:val="006D5694"/>
    <w:rsid w:val="006D5E61"/>
    <w:rsid w:val="006D62C1"/>
    <w:rsid w:val="006D6AB2"/>
    <w:rsid w:val="006D6B23"/>
    <w:rsid w:val="006D6F91"/>
    <w:rsid w:val="006E089C"/>
    <w:rsid w:val="006E0BF3"/>
    <w:rsid w:val="006E0C0A"/>
    <w:rsid w:val="006E127E"/>
    <w:rsid w:val="006E1552"/>
    <w:rsid w:val="006E16DA"/>
    <w:rsid w:val="006E1766"/>
    <w:rsid w:val="006E1E8B"/>
    <w:rsid w:val="006E1EA2"/>
    <w:rsid w:val="006E1F1A"/>
    <w:rsid w:val="006E310D"/>
    <w:rsid w:val="006E33CA"/>
    <w:rsid w:val="006E3FF5"/>
    <w:rsid w:val="006E4004"/>
    <w:rsid w:val="006E447C"/>
    <w:rsid w:val="006E4EF9"/>
    <w:rsid w:val="006E5630"/>
    <w:rsid w:val="006E59F8"/>
    <w:rsid w:val="006E5C9D"/>
    <w:rsid w:val="006E6965"/>
    <w:rsid w:val="006E7771"/>
    <w:rsid w:val="006E7E2A"/>
    <w:rsid w:val="006F019B"/>
    <w:rsid w:val="006F0308"/>
    <w:rsid w:val="006F044E"/>
    <w:rsid w:val="006F15DC"/>
    <w:rsid w:val="006F171A"/>
    <w:rsid w:val="006F4E76"/>
    <w:rsid w:val="006F4ED5"/>
    <w:rsid w:val="006F529C"/>
    <w:rsid w:val="006F630B"/>
    <w:rsid w:val="006F7177"/>
    <w:rsid w:val="006F7BE9"/>
    <w:rsid w:val="007010E7"/>
    <w:rsid w:val="0070114E"/>
    <w:rsid w:val="0070135C"/>
    <w:rsid w:val="007014A7"/>
    <w:rsid w:val="00701E07"/>
    <w:rsid w:val="00702B7C"/>
    <w:rsid w:val="007031E1"/>
    <w:rsid w:val="00703277"/>
    <w:rsid w:val="00703434"/>
    <w:rsid w:val="007036F8"/>
    <w:rsid w:val="007038CB"/>
    <w:rsid w:val="00704A9B"/>
    <w:rsid w:val="00705DE4"/>
    <w:rsid w:val="007060BD"/>
    <w:rsid w:val="00706262"/>
    <w:rsid w:val="00706612"/>
    <w:rsid w:val="00706976"/>
    <w:rsid w:val="00707669"/>
    <w:rsid w:val="007077A3"/>
    <w:rsid w:val="0070799F"/>
    <w:rsid w:val="00707EAA"/>
    <w:rsid w:val="00710937"/>
    <w:rsid w:val="007114B3"/>
    <w:rsid w:val="00711914"/>
    <w:rsid w:val="00711AC8"/>
    <w:rsid w:val="00711BFC"/>
    <w:rsid w:val="00711C02"/>
    <w:rsid w:val="00711D25"/>
    <w:rsid w:val="00711FDF"/>
    <w:rsid w:val="00712C80"/>
    <w:rsid w:val="00712D69"/>
    <w:rsid w:val="00714933"/>
    <w:rsid w:val="00714A2C"/>
    <w:rsid w:val="00714DD6"/>
    <w:rsid w:val="00716181"/>
    <w:rsid w:val="007162FB"/>
    <w:rsid w:val="00716614"/>
    <w:rsid w:val="00716625"/>
    <w:rsid w:val="00716F0D"/>
    <w:rsid w:val="00716F54"/>
    <w:rsid w:val="00717338"/>
    <w:rsid w:val="00717743"/>
    <w:rsid w:val="00717B13"/>
    <w:rsid w:val="007201D5"/>
    <w:rsid w:val="007202C7"/>
    <w:rsid w:val="00720727"/>
    <w:rsid w:val="007207C9"/>
    <w:rsid w:val="00720CC1"/>
    <w:rsid w:val="0072114A"/>
    <w:rsid w:val="00721A81"/>
    <w:rsid w:val="00722B9B"/>
    <w:rsid w:val="0072321F"/>
    <w:rsid w:val="00724CF6"/>
    <w:rsid w:val="0072536F"/>
    <w:rsid w:val="0072554C"/>
    <w:rsid w:val="0072587B"/>
    <w:rsid w:val="00725C4D"/>
    <w:rsid w:val="00726DA3"/>
    <w:rsid w:val="007270B0"/>
    <w:rsid w:val="007271C3"/>
    <w:rsid w:val="007272A0"/>
    <w:rsid w:val="0072790E"/>
    <w:rsid w:val="00730321"/>
    <w:rsid w:val="00730D14"/>
    <w:rsid w:val="00731404"/>
    <w:rsid w:val="007316C4"/>
    <w:rsid w:val="00731BE5"/>
    <w:rsid w:val="0073277C"/>
    <w:rsid w:val="00732AE0"/>
    <w:rsid w:val="00732E16"/>
    <w:rsid w:val="00733EEF"/>
    <w:rsid w:val="007340E0"/>
    <w:rsid w:val="00737118"/>
    <w:rsid w:val="00737537"/>
    <w:rsid w:val="00737AAB"/>
    <w:rsid w:val="00740392"/>
    <w:rsid w:val="007404BF"/>
    <w:rsid w:val="007409AC"/>
    <w:rsid w:val="00740BAD"/>
    <w:rsid w:val="00740DD9"/>
    <w:rsid w:val="00740E8A"/>
    <w:rsid w:val="007422F5"/>
    <w:rsid w:val="00742633"/>
    <w:rsid w:val="00743AB1"/>
    <w:rsid w:val="007440CA"/>
    <w:rsid w:val="007442A4"/>
    <w:rsid w:val="00744442"/>
    <w:rsid w:val="007448AA"/>
    <w:rsid w:val="0074550B"/>
    <w:rsid w:val="00745DA4"/>
    <w:rsid w:val="00745EA6"/>
    <w:rsid w:val="00746292"/>
    <w:rsid w:val="007473C4"/>
    <w:rsid w:val="0074752F"/>
    <w:rsid w:val="007476D9"/>
    <w:rsid w:val="00747C40"/>
    <w:rsid w:val="00747FFB"/>
    <w:rsid w:val="00750049"/>
    <w:rsid w:val="00751B8B"/>
    <w:rsid w:val="00751E7F"/>
    <w:rsid w:val="00752465"/>
    <w:rsid w:val="00752CB1"/>
    <w:rsid w:val="00753CDB"/>
    <w:rsid w:val="00753F2B"/>
    <w:rsid w:val="00754CFD"/>
    <w:rsid w:val="00754E5B"/>
    <w:rsid w:val="00756A5E"/>
    <w:rsid w:val="00756B0E"/>
    <w:rsid w:val="00756DBE"/>
    <w:rsid w:val="00756E2E"/>
    <w:rsid w:val="00757937"/>
    <w:rsid w:val="00757E8B"/>
    <w:rsid w:val="00760F83"/>
    <w:rsid w:val="007624DE"/>
    <w:rsid w:val="00763917"/>
    <w:rsid w:val="007643C7"/>
    <w:rsid w:val="00764F2C"/>
    <w:rsid w:val="00765678"/>
    <w:rsid w:val="007658AF"/>
    <w:rsid w:val="00765C1F"/>
    <w:rsid w:val="00766402"/>
    <w:rsid w:val="00766F22"/>
    <w:rsid w:val="00767182"/>
    <w:rsid w:val="007676BD"/>
    <w:rsid w:val="00767A63"/>
    <w:rsid w:val="00770880"/>
    <w:rsid w:val="00770B8A"/>
    <w:rsid w:val="0077136D"/>
    <w:rsid w:val="00771A19"/>
    <w:rsid w:val="00772FD3"/>
    <w:rsid w:val="00774FFB"/>
    <w:rsid w:val="00775B94"/>
    <w:rsid w:val="00775EA3"/>
    <w:rsid w:val="00776192"/>
    <w:rsid w:val="00776475"/>
    <w:rsid w:val="0077653A"/>
    <w:rsid w:val="00776912"/>
    <w:rsid w:val="007769C9"/>
    <w:rsid w:val="00776FE8"/>
    <w:rsid w:val="00777598"/>
    <w:rsid w:val="00777F14"/>
    <w:rsid w:val="00777F2B"/>
    <w:rsid w:val="00780251"/>
    <w:rsid w:val="00780C94"/>
    <w:rsid w:val="00781554"/>
    <w:rsid w:val="00782019"/>
    <w:rsid w:val="00782FB9"/>
    <w:rsid w:val="00785FC0"/>
    <w:rsid w:val="0078610E"/>
    <w:rsid w:val="00786D0C"/>
    <w:rsid w:val="007874A8"/>
    <w:rsid w:val="00787E24"/>
    <w:rsid w:val="007903AA"/>
    <w:rsid w:val="00790A08"/>
    <w:rsid w:val="0079136B"/>
    <w:rsid w:val="00791BC4"/>
    <w:rsid w:val="007927F9"/>
    <w:rsid w:val="00792AAC"/>
    <w:rsid w:val="00792F2D"/>
    <w:rsid w:val="00793017"/>
    <w:rsid w:val="00793614"/>
    <w:rsid w:val="00793A16"/>
    <w:rsid w:val="00794004"/>
    <w:rsid w:val="00794589"/>
    <w:rsid w:val="00794903"/>
    <w:rsid w:val="007950E4"/>
    <w:rsid w:val="00795257"/>
    <w:rsid w:val="007965F9"/>
    <w:rsid w:val="00796697"/>
    <w:rsid w:val="00796E30"/>
    <w:rsid w:val="007976BC"/>
    <w:rsid w:val="00797740"/>
    <w:rsid w:val="00797D54"/>
    <w:rsid w:val="00797EB9"/>
    <w:rsid w:val="007A03EE"/>
    <w:rsid w:val="007A05A2"/>
    <w:rsid w:val="007A0C90"/>
    <w:rsid w:val="007A1FFD"/>
    <w:rsid w:val="007A21C2"/>
    <w:rsid w:val="007A220F"/>
    <w:rsid w:val="007A31A3"/>
    <w:rsid w:val="007A466B"/>
    <w:rsid w:val="007A4E30"/>
    <w:rsid w:val="007A5F20"/>
    <w:rsid w:val="007A6C7B"/>
    <w:rsid w:val="007A6D38"/>
    <w:rsid w:val="007A726F"/>
    <w:rsid w:val="007A7CD5"/>
    <w:rsid w:val="007B1014"/>
    <w:rsid w:val="007B12CF"/>
    <w:rsid w:val="007B1532"/>
    <w:rsid w:val="007B1A5E"/>
    <w:rsid w:val="007B1CC8"/>
    <w:rsid w:val="007B305C"/>
    <w:rsid w:val="007B3151"/>
    <w:rsid w:val="007B59F0"/>
    <w:rsid w:val="007B5FC2"/>
    <w:rsid w:val="007B6880"/>
    <w:rsid w:val="007B6926"/>
    <w:rsid w:val="007B7E90"/>
    <w:rsid w:val="007C047A"/>
    <w:rsid w:val="007C0A75"/>
    <w:rsid w:val="007C1037"/>
    <w:rsid w:val="007C23A8"/>
    <w:rsid w:val="007C2618"/>
    <w:rsid w:val="007C2B4D"/>
    <w:rsid w:val="007C2E46"/>
    <w:rsid w:val="007C430C"/>
    <w:rsid w:val="007C461C"/>
    <w:rsid w:val="007C4824"/>
    <w:rsid w:val="007C4CC5"/>
    <w:rsid w:val="007C501A"/>
    <w:rsid w:val="007C52F4"/>
    <w:rsid w:val="007C6172"/>
    <w:rsid w:val="007C6B99"/>
    <w:rsid w:val="007C6E27"/>
    <w:rsid w:val="007C72BD"/>
    <w:rsid w:val="007C773D"/>
    <w:rsid w:val="007C78A3"/>
    <w:rsid w:val="007C795B"/>
    <w:rsid w:val="007C7C44"/>
    <w:rsid w:val="007D0A76"/>
    <w:rsid w:val="007D0E93"/>
    <w:rsid w:val="007D2185"/>
    <w:rsid w:val="007D3640"/>
    <w:rsid w:val="007D3F3A"/>
    <w:rsid w:val="007D5AEB"/>
    <w:rsid w:val="007D637C"/>
    <w:rsid w:val="007D6ED5"/>
    <w:rsid w:val="007D769B"/>
    <w:rsid w:val="007D7756"/>
    <w:rsid w:val="007D792D"/>
    <w:rsid w:val="007D7AE0"/>
    <w:rsid w:val="007E022B"/>
    <w:rsid w:val="007E02B9"/>
    <w:rsid w:val="007E05A6"/>
    <w:rsid w:val="007E0756"/>
    <w:rsid w:val="007E140C"/>
    <w:rsid w:val="007E1478"/>
    <w:rsid w:val="007E3196"/>
    <w:rsid w:val="007E496F"/>
    <w:rsid w:val="007E4D7E"/>
    <w:rsid w:val="007E5923"/>
    <w:rsid w:val="007E692F"/>
    <w:rsid w:val="007E6B6C"/>
    <w:rsid w:val="007E7871"/>
    <w:rsid w:val="007F001A"/>
    <w:rsid w:val="007F0651"/>
    <w:rsid w:val="007F0877"/>
    <w:rsid w:val="007F1187"/>
    <w:rsid w:val="007F1774"/>
    <w:rsid w:val="007F18B1"/>
    <w:rsid w:val="007F2BC3"/>
    <w:rsid w:val="007F3C52"/>
    <w:rsid w:val="007F3D1F"/>
    <w:rsid w:val="007F4AFC"/>
    <w:rsid w:val="007F4EEB"/>
    <w:rsid w:val="007F51CF"/>
    <w:rsid w:val="007F54AF"/>
    <w:rsid w:val="007F5CD9"/>
    <w:rsid w:val="007F679B"/>
    <w:rsid w:val="007F6896"/>
    <w:rsid w:val="007F7421"/>
    <w:rsid w:val="007F76C0"/>
    <w:rsid w:val="008004E8"/>
    <w:rsid w:val="00800B38"/>
    <w:rsid w:val="008014A1"/>
    <w:rsid w:val="00801865"/>
    <w:rsid w:val="00801A86"/>
    <w:rsid w:val="00802E03"/>
    <w:rsid w:val="00803286"/>
    <w:rsid w:val="008037CB"/>
    <w:rsid w:val="00803AA2"/>
    <w:rsid w:val="0080472B"/>
    <w:rsid w:val="008057A4"/>
    <w:rsid w:val="0080621A"/>
    <w:rsid w:val="00806829"/>
    <w:rsid w:val="0080701B"/>
    <w:rsid w:val="008077C1"/>
    <w:rsid w:val="00810073"/>
    <w:rsid w:val="00810BA2"/>
    <w:rsid w:val="008111AA"/>
    <w:rsid w:val="00811AD4"/>
    <w:rsid w:val="0081270B"/>
    <w:rsid w:val="00812FA0"/>
    <w:rsid w:val="008135E5"/>
    <w:rsid w:val="0081388D"/>
    <w:rsid w:val="00814B7B"/>
    <w:rsid w:val="00814FE9"/>
    <w:rsid w:val="008152C9"/>
    <w:rsid w:val="00815FEF"/>
    <w:rsid w:val="00816233"/>
    <w:rsid w:val="00816AB8"/>
    <w:rsid w:val="00816E1F"/>
    <w:rsid w:val="00816F2C"/>
    <w:rsid w:val="008178D2"/>
    <w:rsid w:val="0081798E"/>
    <w:rsid w:val="008179B0"/>
    <w:rsid w:val="008204A4"/>
    <w:rsid w:val="0082077E"/>
    <w:rsid w:val="00820EE6"/>
    <w:rsid w:val="00821136"/>
    <w:rsid w:val="008213D4"/>
    <w:rsid w:val="00821771"/>
    <w:rsid w:val="00821C93"/>
    <w:rsid w:val="00822EE2"/>
    <w:rsid w:val="008240E7"/>
    <w:rsid w:val="00824444"/>
    <w:rsid w:val="008248F7"/>
    <w:rsid w:val="00824D1B"/>
    <w:rsid w:val="00825397"/>
    <w:rsid w:val="008255B4"/>
    <w:rsid w:val="00825898"/>
    <w:rsid w:val="008271A8"/>
    <w:rsid w:val="0082722A"/>
    <w:rsid w:val="0082778B"/>
    <w:rsid w:val="00827F64"/>
    <w:rsid w:val="0083031F"/>
    <w:rsid w:val="00831418"/>
    <w:rsid w:val="008320CF"/>
    <w:rsid w:val="00832672"/>
    <w:rsid w:val="008336CE"/>
    <w:rsid w:val="00834039"/>
    <w:rsid w:val="008340DE"/>
    <w:rsid w:val="0083433F"/>
    <w:rsid w:val="00834604"/>
    <w:rsid w:val="0083504F"/>
    <w:rsid w:val="008350D5"/>
    <w:rsid w:val="008356F7"/>
    <w:rsid w:val="008358D7"/>
    <w:rsid w:val="008366F8"/>
    <w:rsid w:val="008367F1"/>
    <w:rsid w:val="00837040"/>
    <w:rsid w:val="0083741D"/>
    <w:rsid w:val="00837458"/>
    <w:rsid w:val="008378AA"/>
    <w:rsid w:val="00837E6D"/>
    <w:rsid w:val="00840632"/>
    <w:rsid w:val="008407D1"/>
    <w:rsid w:val="00840956"/>
    <w:rsid w:val="00840DBC"/>
    <w:rsid w:val="00840DE6"/>
    <w:rsid w:val="00841DA4"/>
    <w:rsid w:val="0084288F"/>
    <w:rsid w:val="00843827"/>
    <w:rsid w:val="008440A7"/>
    <w:rsid w:val="008444DF"/>
    <w:rsid w:val="0084508E"/>
    <w:rsid w:val="00846777"/>
    <w:rsid w:val="00847298"/>
    <w:rsid w:val="00847614"/>
    <w:rsid w:val="008476CE"/>
    <w:rsid w:val="008476E0"/>
    <w:rsid w:val="00847D63"/>
    <w:rsid w:val="00850F93"/>
    <w:rsid w:val="008511CE"/>
    <w:rsid w:val="008514F8"/>
    <w:rsid w:val="00851A49"/>
    <w:rsid w:val="00852B1C"/>
    <w:rsid w:val="00854813"/>
    <w:rsid w:val="008557CE"/>
    <w:rsid w:val="008559B8"/>
    <w:rsid w:val="00855D19"/>
    <w:rsid w:val="0085610C"/>
    <w:rsid w:val="0085629E"/>
    <w:rsid w:val="0085638F"/>
    <w:rsid w:val="00856501"/>
    <w:rsid w:val="008569B5"/>
    <w:rsid w:val="00856C07"/>
    <w:rsid w:val="0085756D"/>
    <w:rsid w:val="00860328"/>
    <w:rsid w:val="00860339"/>
    <w:rsid w:val="008616EC"/>
    <w:rsid w:val="00861D9E"/>
    <w:rsid w:val="00861FD7"/>
    <w:rsid w:val="008622A5"/>
    <w:rsid w:val="0086302C"/>
    <w:rsid w:val="00863EE5"/>
    <w:rsid w:val="00864712"/>
    <w:rsid w:val="0086515F"/>
    <w:rsid w:val="00865179"/>
    <w:rsid w:val="00865AF9"/>
    <w:rsid w:val="00866934"/>
    <w:rsid w:val="00866B17"/>
    <w:rsid w:val="00866F44"/>
    <w:rsid w:val="008701C4"/>
    <w:rsid w:val="008707BF"/>
    <w:rsid w:val="00871346"/>
    <w:rsid w:val="008713BB"/>
    <w:rsid w:val="00871AB9"/>
    <w:rsid w:val="00872531"/>
    <w:rsid w:val="0087388D"/>
    <w:rsid w:val="00873A29"/>
    <w:rsid w:val="00873D64"/>
    <w:rsid w:val="00873D74"/>
    <w:rsid w:val="00876172"/>
    <w:rsid w:val="00876354"/>
    <w:rsid w:val="0087746C"/>
    <w:rsid w:val="00877F68"/>
    <w:rsid w:val="00880647"/>
    <w:rsid w:val="00880A0E"/>
    <w:rsid w:val="0088152C"/>
    <w:rsid w:val="0088222F"/>
    <w:rsid w:val="00883DD0"/>
    <w:rsid w:val="008843B9"/>
    <w:rsid w:val="00885479"/>
    <w:rsid w:val="00885C6D"/>
    <w:rsid w:val="00885F3A"/>
    <w:rsid w:val="0088700B"/>
    <w:rsid w:val="008874FB"/>
    <w:rsid w:val="00887814"/>
    <w:rsid w:val="008901F0"/>
    <w:rsid w:val="008906EB"/>
    <w:rsid w:val="00890AAB"/>
    <w:rsid w:val="00890C00"/>
    <w:rsid w:val="0089197C"/>
    <w:rsid w:val="00892636"/>
    <w:rsid w:val="0089268E"/>
    <w:rsid w:val="00892A66"/>
    <w:rsid w:val="008930BC"/>
    <w:rsid w:val="00893FF5"/>
    <w:rsid w:val="008957E6"/>
    <w:rsid w:val="00895E03"/>
    <w:rsid w:val="0089631A"/>
    <w:rsid w:val="0089646F"/>
    <w:rsid w:val="008969E2"/>
    <w:rsid w:val="00896A73"/>
    <w:rsid w:val="00897BB7"/>
    <w:rsid w:val="00897E7C"/>
    <w:rsid w:val="00897E9A"/>
    <w:rsid w:val="008A03BF"/>
    <w:rsid w:val="008A0C35"/>
    <w:rsid w:val="008A0F11"/>
    <w:rsid w:val="008A1D37"/>
    <w:rsid w:val="008A399F"/>
    <w:rsid w:val="008A51A6"/>
    <w:rsid w:val="008A5B16"/>
    <w:rsid w:val="008A6AA4"/>
    <w:rsid w:val="008A7034"/>
    <w:rsid w:val="008A7A3C"/>
    <w:rsid w:val="008B26A0"/>
    <w:rsid w:val="008B3256"/>
    <w:rsid w:val="008B4D48"/>
    <w:rsid w:val="008B547D"/>
    <w:rsid w:val="008B58EC"/>
    <w:rsid w:val="008B598A"/>
    <w:rsid w:val="008B61C6"/>
    <w:rsid w:val="008B70E1"/>
    <w:rsid w:val="008B7137"/>
    <w:rsid w:val="008B7220"/>
    <w:rsid w:val="008B73DF"/>
    <w:rsid w:val="008B76AE"/>
    <w:rsid w:val="008C0941"/>
    <w:rsid w:val="008C09B7"/>
    <w:rsid w:val="008C1E80"/>
    <w:rsid w:val="008C2333"/>
    <w:rsid w:val="008C2497"/>
    <w:rsid w:val="008C2596"/>
    <w:rsid w:val="008C273B"/>
    <w:rsid w:val="008C298A"/>
    <w:rsid w:val="008C2A3A"/>
    <w:rsid w:val="008C350F"/>
    <w:rsid w:val="008C352D"/>
    <w:rsid w:val="008C35E3"/>
    <w:rsid w:val="008C376D"/>
    <w:rsid w:val="008C3D70"/>
    <w:rsid w:val="008C5F85"/>
    <w:rsid w:val="008C6FD1"/>
    <w:rsid w:val="008C72F6"/>
    <w:rsid w:val="008D04C5"/>
    <w:rsid w:val="008D3549"/>
    <w:rsid w:val="008D42B2"/>
    <w:rsid w:val="008D4A5D"/>
    <w:rsid w:val="008D64D4"/>
    <w:rsid w:val="008D6C6F"/>
    <w:rsid w:val="008D746B"/>
    <w:rsid w:val="008D7EA4"/>
    <w:rsid w:val="008E0D87"/>
    <w:rsid w:val="008E1439"/>
    <w:rsid w:val="008E169A"/>
    <w:rsid w:val="008E2985"/>
    <w:rsid w:val="008E2EEC"/>
    <w:rsid w:val="008E30DB"/>
    <w:rsid w:val="008E35C7"/>
    <w:rsid w:val="008E376D"/>
    <w:rsid w:val="008E383C"/>
    <w:rsid w:val="008E3F2B"/>
    <w:rsid w:val="008E4493"/>
    <w:rsid w:val="008E69D9"/>
    <w:rsid w:val="008E6BB8"/>
    <w:rsid w:val="008E7181"/>
    <w:rsid w:val="008E75AB"/>
    <w:rsid w:val="008E75BC"/>
    <w:rsid w:val="008E764A"/>
    <w:rsid w:val="008E7832"/>
    <w:rsid w:val="008F0120"/>
    <w:rsid w:val="008F062D"/>
    <w:rsid w:val="008F137B"/>
    <w:rsid w:val="008F19D2"/>
    <w:rsid w:val="008F376B"/>
    <w:rsid w:val="008F4220"/>
    <w:rsid w:val="008F422C"/>
    <w:rsid w:val="008F48E7"/>
    <w:rsid w:val="008F51CD"/>
    <w:rsid w:val="008F6BD9"/>
    <w:rsid w:val="008F7CED"/>
    <w:rsid w:val="00900A89"/>
    <w:rsid w:val="00900B5A"/>
    <w:rsid w:val="00901C46"/>
    <w:rsid w:val="00901C92"/>
    <w:rsid w:val="00901E66"/>
    <w:rsid w:val="00901E8B"/>
    <w:rsid w:val="00901FA2"/>
    <w:rsid w:val="0090203B"/>
    <w:rsid w:val="00902D4F"/>
    <w:rsid w:val="00902D83"/>
    <w:rsid w:val="00902F92"/>
    <w:rsid w:val="0090333C"/>
    <w:rsid w:val="0090353F"/>
    <w:rsid w:val="009043B9"/>
    <w:rsid w:val="009049A1"/>
    <w:rsid w:val="00905D2C"/>
    <w:rsid w:val="00906AC9"/>
    <w:rsid w:val="00910A0B"/>
    <w:rsid w:val="00910E82"/>
    <w:rsid w:val="0091106F"/>
    <w:rsid w:val="00911289"/>
    <w:rsid w:val="00911879"/>
    <w:rsid w:val="00912530"/>
    <w:rsid w:val="00912876"/>
    <w:rsid w:val="009129B3"/>
    <w:rsid w:val="00913902"/>
    <w:rsid w:val="00913B95"/>
    <w:rsid w:val="00913BB0"/>
    <w:rsid w:val="00913F76"/>
    <w:rsid w:val="00914265"/>
    <w:rsid w:val="00914344"/>
    <w:rsid w:val="009147FE"/>
    <w:rsid w:val="00914832"/>
    <w:rsid w:val="009153E0"/>
    <w:rsid w:val="009154B1"/>
    <w:rsid w:val="00915FFB"/>
    <w:rsid w:val="00916232"/>
    <w:rsid w:val="00916649"/>
    <w:rsid w:val="009169F7"/>
    <w:rsid w:val="00916E6D"/>
    <w:rsid w:val="00917A6F"/>
    <w:rsid w:val="0092058F"/>
    <w:rsid w:val="00920631"/>
    <w:rsid w:val="00921565"/>
    <w:rsid w:val="00921BBE"/>
    <w:rsid w:val="00921D29"/>
    <w:rsid w:val="00922A6A"/>
    <w:rsid w:val="009235AA"/>
    <w:rsid w:val="00923656"/>
    <w:rsid w:val="00924AA6"/>
    <w:rsid w:val="00924CAA"/>
    <w:rsid w:val="009252CC"/>
    <w:rsid w:val="0092652A"/>
    <w:rsid w:val="00926BEC"/>
    <w:rsid w:val="00927B6A"/>
    <w:rsid w:val="009307AB"/>
    <w:rsid w:val="0093166F"/>
    <w:rsid w:val="00931B2D"/>
    <w:rsid w:val="00932A23"/>
    <w:rsid w:val="00932CDB"/>
    <w:rsid w:val="00933C98"/>
    <w:rsid w:val="00933FB4"/>
    <w:rsid w:val="00934F80"/>
    <w:rsid w:val="00934FDD"/>
    <w:rsid w:val="00935183"/>
    <w:rsid w:val="00935569"/>
    <w:rsid w:val="00935EC5"/>
    <w:rsid w:val="00937664"/>
    <w:rsid w:val="009377C6"/>
    <w:rsid w:val="009408D8"/>
    <w:rsid w:val="00940F34"/>
    <w:rsid w:val="009410CC"/>
    <w:rsid w:val="0094216F"/>
    <w:rsid w:val="0094373F"/>
    <w:rsid w:val="00943991"/>
    <w:rsid w:val="00943B24"/>
    <w:rsid w:val="00943FC3"/>
    <w:rsid w:val="009444CA"/>
    <w:rsid w:val="00945CA7"/>
    <w:rsid w:val="0094629F"/>
    <w:rsid w:val="00946CBB"/>
    <w:rsid w:val="00947AE5"/>
    <w:rsid w:val="00947F91"/>
    <w:rsid w:val="00950A63"/>
    <w:rsid w:val="00950BA5"/>
    <w:rsid w:val="00950E8A"/>
    <w:rsid w:val="00951C05"/>
    <w:rsid w:val="00952749"/>
    <w:rsid w:val="0095371D"/>
    <w:rsid w:val="00953C5F"/>
    <w:rsid w:val="00953FF3"/>
    <w:rsid w:val="0095452B"/>
    <w:rsid w:val="009551A6"/>
    <w:rsid w:val="00955595"/>
    <w:rsid w:val="0095567F"/>
    <w:rsid w:val="00955BDD"/>
    <w:rsid w:val="0095663B"/>
    <w:rsid w:val="00957235"/>
    <w:rsid w:val="0096002D"/>
    <w:rsid w:val="00962117"/>
    <w:rsid w:val="009621BD"/>
    <w:rsid w:val="00962AB2"/>
    <w:rsid w:val="00963AEC"/>
    <w:rsid w:val="009641BC"/>
    <w:rsid w:val="009644BA"/>
    <w:rsid w:val="009651AA"/>
    <w:rsid w:val="009652F4"/>
    <w:rsid w:val="0096537E"/>
    <w:rsid w:val="00965ADA"/>
    <w:rsid w:val="00966341"/>
    <w:rsid w:val="00966547"/>
    <w:rsid w:val="00970047"/>
    <w:rsid w:val="00970F97"/>
    <w:rsid w:val="00971735"/>
    <w:rsid w:val="009718F6"/>
    <w:rsid w:val="00973AFE"/>
    <w:rsid w:val="00973BC6"/>
    <w:rsid w:val="00973EF9"/>
    <w:rsid w:val="00974109"/>
    <w:rsid w:val="0097444B"/>
    <w:rsid w:val="00974AD3"/>
    <w:rsid w:val="00974DC0"/>
    <w:rsid w:val="009752A3"/>
    <w:rsid w:val="009760B2"/>
    <w:rsid w:val="0097621D"/>
    <w:rsid w:val="009769A8"/>
    <w:rsid w:val="00976B5E"/>
    <w:rsid w:val="00976C07"/>
    <w:rsid w:val="00977E85"/>
    <w:rsid w:val="00980BB0"/>
    <w:rsid w:val="00981051"/>
    <w:rsid w:val="009810C0"/>
    <w:rsid w:val="00981AFE"/>
    <w:rsid w:val="00981B7A"/>
    <w:rsid w:val="00982103"/>
    <w:rsid w:val="0098221F"/>
    <w:rsid w:val="009831DD"/>
    <w:rsid w:val="00983918"/>
    <w:rsid w:val="009851C2"/>
    <w:rsid w:val="00985C79"/>
    <w:rsid w:val="009861E5"/>
    <w:rsid w:val="0098751A"/>
    <w:rsid w:val="0098752C"/>
    <w:rsid w:val="009914D9"/>
    <w:rsid w:val="00992D61"/>
    <w:rsid w:val="009930F2"/>
    <w:rsid w:val="0099333E"/>
    <w:rsid w:val="00993503"/>
    <w:rsid w:val="00993773"/>
    <w:rsid w:val="0099414A"/>
    <w:rsid w:val="00994380"/>
    <w:rsid w:val="00994EDA"/>
    <w:rsid w:val="009957DE"/>
    <w:rsid w:val="00995BFC"/>
    <w:rsid w:val="00996477"/>
    <w:rsid w:val="009978E1"/>
    <w:rsid w:val="009A01F9"/>
    <w:rsid w:val="009A10C6"/>
    <w:rsid w:val="009A18AC"/>
    <w:rsid w:val="009A1ABB"/>
    <w:rsid w:val="009A2B45"/>
    <w:rsid w:val="009A2F3B"/>
    <w:rsid w:val="009A326F"/>
    <w:rsid w:val="009A3BF0"/>
    <w:rsid w:val="009A4067"/>
    <w:rsid w:val="009A40CB"/>
    <w:rsid w:val="009A4BEC"/>
    <w:rsid w:val="009A6366"/>
    <w:rsid w:val="009A695F"/>
    <w:rsid w:val="009A74C5"/>
    <w:rsid w:val="009B052F"/>
    <w:rsid w:val="009B0D86"/>
    <w:rsid w:val="009B0F14"/>
    <w:rsid w:val="009B10B4"/>
    <w:rsid w:val="009B1D4E"/>
    <w:rsid w:val="009B2023"/>
    <w:rsid w:val="009B2E9A"/>
    <w:rsid w:val="009B3000"/>
    <w:rsid w:val="009B353E"/>
    <w:rsid w:val="009B4247"/>
    <w:rsid w:val="009B4CD7"/>
    <w:rsid w:val="009B51ED"/>
    <w:rsid w:val="009B5A07"/>
    <w:rsid w:val="009B6090"/>
    <w:rsid w:val="009B6910"/>
    <w:rsid w:val="009B701D"/>
    <w:rsid w:val="009B7DA8"/>
    <w:rsid w:val="009C0666"/>
    <w:rsid w:val="009C1D75"/>
    <w:rsid w:val="009C1FED"/>
    <w:rsid w:val="009C2FBA"/>
    <w:rsid w:val="009C35BB"/>
    <w:rsid w:val="009C362E"/>
    <w:rsid w:val="009C71DB"/>
    <w:rsid w:val="009C7337"/>
    <w:rsid w:val="009C74F0"/>
    <w:rsid w:val="009D0083"/>
    <w:rsid w:val="009D0FA2"/>
    <w:rsid w:val="009D17B7"/>
    <w:rsid w:val="009D215B"/>
    <w:rsid w:val="009D28BA"/>
    <w:rsid w:val="009D43A3"/>
    <w:rsid w:val="009D4E84"/>
    <w:rsid w:val="009D5ED9"/>
    <w:rsid w:val="009E037F"/>
    <w:rsid w:val="009E1608"/>
    <w:rsid w:val="009E1BDF"/>
    <w:rsid w:val="009E1CAF"/>
    <w:rsid w:val="009E22F7"/>
    <w:rsid w:val="009E289B"/>
    <w:rsid w:val="009E2B39"/>
    <w:rsid w:val="009E4057"/>
    <w:rsid w:val="009E54BB"/>
    <w:rsid w:val="009E5B59"/>
    <w:rsid w:val="009E633D"/>
    <w:rsid w:val="009E6931"/>
    <w:rsid w:val="009E6A02"/>
    <w:rsid w:val="009F0D75"/>
    <w:rsid w:val="009F237C"/>
    <w:rsid w:val="009F3E61"/>
    <w:rsid w:val="009F4AB2"/>
    <w:rsid w:val="009F4E83"/>
    <w:rsid w:val="009F6989"/>
    <w:rsid w:val="009F6B48"/>
    <w:rsid w:val="009F7248"/>
    <w:rsid w:val="009F78F8"/>
    <w:rsid w:val="009F7CC2"/>
    <w:rsid w:val="00A00BDE"/>
    <w:rsid w:val="00A00E76"/>
    <w:rsid w:val="00A01D67"/>
    <w:rsid w:val="00A020EB"/>
    <w:rsid w:val="00A0292B"/>
    <w:rsid w:val="00A03FFF"/>
    <w:rsid w:val="00A06449"/>
    <w:rsid w:val="00A06C97"/>
    <w:rsid w:val="00A06D0A"/>
    <w:rsid w:val="00A0744F"/>
    <w:rsid w:val="00A0764C"/>
    <w:rsid w:val="00A07C44"/>
    <w:rsid w:val="00A07FF3"/>
    <w:rsid w:val="00A100B9"/>
    <w:rsid w:val="00A10A05"/>
    <w:rsid w:val="00A110E6"/>
    <w:rsid w:val="00A11186"/>
    <w:rsid w:val="00A115B3"/>
    <w:rsid w:val="00A1194D"/>
    <w:rsid w:val="00A11F96"/>
    <w:rsid w:val="00A140CD"/>
    <w:rsid w:val="00A142F0"/>
    <w:rsid w:val="00A147E4"/>
    <w:rsid w:val="00A14A38"/>
    <w:rsid w:val="00A15C55"/>
    <w:rsid w:val="00A16476"/>
    <w:rsid w:val="00A1691E"/>
    <w:rsid w:val="00A16C1C"/>
    <w:rsid w:val="00A16C96"/>
    <w:rsid w:val="00A16CAC"/>
    <w:rsid w:val="00A17975"/>
    <w:rsid w:val="00A17A88"/>
    <w:rsid w:val="00A17D02"/>
    <w:rsid w:val="00A20005"/>
    <w:rsid w:val="00A20313"/>
    <w:rsid w:val="00A20DED"/>
    <w:rsid w:val="00A20DF6"/>
    <w:rsid w:val="00A2222E"/>
    <w:rsid w:val="00A22B2F"/>
    <w:rsid w:val="00A23193"/>
    <w:rsid w:val="00A238BF"/>
    <w:rsid w:val="00A254FC"/>
    <w:rsid w:val="00A261C1"/>
    <w:rsid w:val="00A26844"/>
    <w:rsid w:val="00A26A25"/>
    <w:rsid w:val="00A27080"/>
    <w:rsid w:val="00A27ADD"/>
    <w:rsid w:val="00A27B91"/>
    <w:rsid w:val="00A309C8"/>
    <w:rsid w:val="00A31D22"/>
    <w:rsid w:val="00A31F67"/>
    <w:rsid w:val="00A3231B"/>
    <w:rsid w:val="00A325BF"/>
    <w:rsid w:val="00A331BC"/>
    <w:rsid w:val="00A33B93"/>
    <w:rsid w:val="00A35116"/>
    <w:rsid w:val="00A35961"/>
    <w:rsid w:val="00A35DC1"/>
    <w:rsid w:val="00A36632"/>
    <w:rsid w:val="00A37987"/>
    <w:rsid w:val="00A405CF"/>
    <w:rsid w:val="00A410C8"/>
    <w:rsid w:val="00A411F6"/>
    <w:rsid w:val="00A41580"/>
    <w:rsid w:val="00A41696"/>
    <w:rsid w:val="00A41932"/>
    <w:rsid w:val="00A42634"/>
    <w:rsid w:val="00A42BB6"/>
    <w:rsid w:val="00A4386C"/>
    <w:rsid w:val="00A44099"/>
    <w:rsid w:val="00A4534E"/>
    <w:rsid w:val="00A4685C"/>
    <w:rsid w:val="00A46BDA"/>
    <w:rsid w:val="00A473C9"/>
    <w:rsid w:val="00A47678"/>
    <w:rsid w:val="00A47A68"/>
    <w:rsid w:val="00A5027D"/>
    <w:rsid w:val="00A505CD"/>
    <w:rsid w:val="00A509B6"/>
    <w:rsid w:val="00A53326"/>
    <w:rsid w:val="00A5417A"/>
    <w:rsid w:val="00A5418A"/>
    <w:rsid w:val="00A5492E"/>
    <w:rsid w:val="00A55365"/>
    <w:rsid w:val="00A558D3"/>
    <w:rsid w:val="00A55DD2"/>
    <w:rsid w:val="00A55E1D"/>
    <w:rsid w:val="00A56394"/>
    <w:rsid w:val="00A56597"/>
    <w:rsid w:val="00A57868"/>
    <w:rsid w:val="00A57C8A"/>
    <w:rsid w:val="00A60111"/>
    <w:rsid w:val="00A604E3"/>
    <w:rsid w:val="00A60731"/>
    <w:rsid w:val="00A60AF1"/>
    <w:rsid w:val="00A61954"/>
    <w:rsid w:val="00A61A58"/>
    <w:rsid w:val="00A61F96"/>
    <w:rsid w:val="00A62383"/>
    <w:rsid w:val="00A62A57"/>
    <w:rsid w:val="00A62D70"/>
    <w:rsid w:val="00A6300F"/>
    <w:rsid w:val="00A630A4"/>
    <w:rsid w:val="00A6317F"/>
    <w:rsid w:val="00A63927"/>
    <w:rsid w:val="00A63F5D"/>
    <w:rsid w:val="00A644EE"/>
    <w:rsid w:val="00A64D7F"/>
    <w:rsid w:val="00A7128C"/>
    <w:rsid w:val="00A719CE"/>
    <w:rsid w:val="00A71B50"/>
    <w:rsid w:val="00A72D82"/>
    <w:rsid w:val="00A758AD"/>
    <w:rsid w:val="00A75A39"/>
    <w:rsid w:val="00A760E2"/>
    <w:rsid w:val="00A77491"/>
    <w:rsid w:val="00A778E3"/>
    <w:rsid w:val="00A80018"/>
    <w:rsid w:val="00A8042E"/>
    <w:rsid w:val="00A810F7"/>
    <w:rsid w:val="00A81323"/>
    <w:rsid w:val="00A817B9"/>
    <w:rsid w:val="00A820E2"/>
    <w:rsid w:val="00A832B9"/>
    <w:rsid w:val="00A83B67"/>
    <w:rsid w:val="00A83F66"/>
    <w:rsid w:val="00A84485"/>
    <w:rsid w:val="00A85A08"/>
    <w:rsid w:val="00A87224"/>
    <w:rsid w:val="00A87980"/>
    <w:rsid w:val="00A9075D"/>
    <w:rsid w:val="00A90F32"/>
    <w:rsid w:val="00A90F7F"/>
    <w:rsid w:val="00A91024"/>
    <w:rsid w:val="00A91437"/>
    <w:rsid w:val="00A914A2"/>
    <w:rsid w:val="00A91814"/>
    <w:rsid w:val="00A91A20"/>
    <w:rsid w:val="00A91D43"/>
    <w:rsid w:val="00A91DA0"/>
    <w:rsid w:val="00A92404"/>
    <w:rsid w:val="00A92A17"/>
    <w:rsid w:val="00A92F1B"/>
    <w:rsid w:val="00A94024"/>
    <w:rsid w:val="00A95914"/>
    <w:rsid w:val="00A96132"/>
    <w:rsid w:val="00A96256"/>
    <w:rsid w:val="00A96689"/>
    <w:rsid w:val="00A96B79"/>
    <w:rsid w:val="00A96F37"/>
    <w:rsid w:val="00A9714B"/>
    <w:rsid w:val="00A9759B"/>
    <w:rsid w:val="00AA13B0"/>
    <w:rsid w:val="00AA144E"/>
    <w:rsid w:val="00AA1891"/>
    <w:rsid w:val="00AA1F5C"/>
    <w:rsid w:val="00AA2B15"/>
    <w:rsid w:val="00AA33A9"/>
    <w:rsid w:val="00AA35EC"/>
    <w:rsid w:val="00AA3AA2"/>
    <w:rsid w:val="00AA3ACD"/>
    <w:rsid w:val="00AA43A0"/>
    <w:rsid w:val="00AA43D4"/>
    <w:rsid w:val="00AA4601"/>
    <w:rsid w:val="00AA562D"/>
    <w:rsid w:val="00AA5EFD"/>
    <w:rsid w:val="00AA7756"/>
    <w:rsid w:val="00AA789C"/>
    <w:rsid w:val="00AA7CD4"/>
    <w:rsid w:val="00AB0683"/>
    <w:rsid w:val="00AB06C6"/>
    <w:rsid w:val="00AB1288"/>
    <w:rsid w:val="00AB2097"/>
    <w:rsid w:val="00AB2FC2"/>
    <w:rsid w:val="00AB34DE"/>
    <w:rsid w:val="00AB4832"/>
    <w:rsid w:val="00AB4941"/>
    <w:rsid w:val="00AB4ADD"/>
    <w:rsid w:val="00AB4D2E"/>
    <w:rsid w:val="00AB5588"/>
    <w:rsid w:val="00AB633B"/>
    <w:rsid w:val="00AB64C6"/>
    <w:rsid w:val="00AB663B"/>
    <w:rsid w:val="00AB6C00"/>
    <w:rsid w:val="00AB7089"/>
    <w:rsid w:val="00AB75FC"/>
    <w:rsid w:val="00AB77F4"/>
    <w:rsid w:val="00AB7B4A"/>
    <w:rsid w:val="00AB7D69"/>
    <w:rsid w:val="00AB7DD1"/>
    <w:rsid w:val="00AC07D0"/>
    <w:rsid w:val="00AC09B8"/>
    <w:rsid w:val="00AC1F19"/>
    <w:rsid w:val="00AC2ADF"/>
    <w:rsid w:val="00AC2E4F"/>
    <w:rsid w:val="00AC3D95"/>
    <w:rsid w:val="00AC40A7"/>
    <w:rsid w:val="00AC455B"/>
    <w:rsid w:val="00AC4C55"/>
    <w:rsid w:val="00AC4E4A"/>
    <w:rsid w:val="00AC6DC2"/>
    <w:rsid w:val="00AD0482"/>
    <w:rsid w:val="00AD0853"/>
    <w:rsid w:val="00AD0EA4"/>
    <w:rsid w:val="00AD151D"/>
    <w:rsid w:val="00AD1555"/>
    <w:rsid w:val="00AD1938"/>
    <w:rsid w:val="00AD2981"/>
    <w:rsid w:val="00AD2A77"/>
    <w:rsid w:val="00AD30C5"/>
    <w:rsid w:val="00AD3539"/>
    <w:rsid w:val="00AD369C"/>
    <w:rsid w:val="00AD3E93"/>
    <w:rsid w:val="00AD3F79"/>
    <w:rsid w:val="00AD3F8F"/>
    <w:rsid w:val="00AD4223"/>
    <w:rsid w:val="00AD5E71"/>
    <w:rsid w:val="00AD5F53"/>
    <w:rsid w:val="00AD63C9"/>
    <w:rsid w:val="00AD7813"/>
    <w:rsid w:val="00AE02C7"/>
    <w:rsid w:val="00AE07DA"/>
    <w:rsid w:val="00AE07E7"/>
    <w:rsid w:val="00AE1580"/>
    <w:rsid w:val="00AE1B98"/>
    <w:rsid w:val="00AE2290"/>
    <w:rsid w:val="00AE2E00"/>
    <w:rsid w:val="00AE3B12"/>
    <w:rsid w:val="00AE59CB"/>
    <w:rsid w:val="00AE60B8"/>
    <w:rsid w:val="00AE6BE0"/>
    <w:rsid w:val="00AE6DC9"/>
    <w:rsid w:val="00AE6E22"/>
    <w:rsid w:val="00AE75F1"/>
    <w:rsid w:val="00AE795E"/>
    <w:rsid w:val="00AF0D41"/>
    <w:rsid w:val="00AF1306"/>
    <w:rsid w:val="00AF1CA8"/>
    <w:rsid w:val="00AF1EE9"/>
    <w:rsid w:val="00AF1F42"/>
    <w:rsid w:val="00AF2616"/>
    <w:rsid w:val="00AF309C"/>
    <w:rsid w:val="00AF3894"/>
    <w:rsid w:val="00AF537F"/>
    <w:rsid w:val="00AF5718"/>
    <w:rsid w:val="00AF5C09"/>
    <w:rsid w:val="00AF6A72"/>
    <w:rsid w:val="00AF73B2"/>
    <w:rsid w:val="00B00221"/>
    <w:rsid w:val="00B01578"/>
    <w:rsid w:val="00B02027"/>
    <w:rsid w:val="00B02160"/>
    <w:rsid w:val="00B021FC"/>
    <w:rsid w:val="00B02412"/>
    <w:rsid w:val="00B02A8B"/>
    <w:rsid w:val="00B03C80"/>
    <w:rsid w:val="00B03FDC"/>
    <w:rsid w:val="00B04239"/>
    <w:rsid w:val="00B04AD7"/>
    <w:rsid w:val="00B05368"/>
    <w:rsid w:val="00B06655"/>
    <w:rsid w:val="00B0721A"/>
    <w:rsid w:val="00B07565"/>
    <w:rsid w:val="00B07592"/>
    <w:rsid w:val="00B07900"/>
    <w:rsid w:val="00B112B5"/>
    <w:rsid w:val="00B11333"/>
    <w:rsid w:val="00B1164A"/>
    <w:rsid w:val="00B116D0"/>
    <w:rsid w:val="00B1187A"/>
    <w:rsid w:val="00B118ED"/>
    <w:rsid w:val="00B11C56"/>
    <w:rsid w:val="00B12186"/>
    <w:rsid w:val="00B14816"/>
    <w:rsid w:val="00B149BC"/>
    <w:rsid w:val="00B149F2"/>
    <w:rsid w:val="00B14D56"/>
    <w:rsid w:val="00B15063"/>
    <w:rsid w:val="00B15078"/>
    <w:rsid w:val="00B151B7"/>
    <w:rsid w:val="00B153C0"/>
    <w:rsid w:val="00B158C7"/>
    <w:rsid w:val="00B15C1C"/>
    <w:rsid w:val="00B15FDD"/>
    <w:rsid w:val="00B1601C"/>
    <w:rsid w:val="00B16D59"/>
    <w:rsid w:val="00B20324"/>
    <w:rsid w:val="00B207BA"/>
    <w:rsid w:val="00B20CF1"/>
    <w:rsid w:val="00B21461"/>
    <w:rsid w:val="00B21CE3"/>
    <w:rsid w:val="00B22253"/>
    <w:rsid w:val="00B22AA4"/>
    <w:rsid w:val="00B23C3E"/>
    <w:rsid w:val="00B24080"/>
    <w:rsid w:val="00B2439E"/>
    <w:rsid w:val="00B2441D"/>
    <w:rsid w:val="00B24E01"/>
    <w:rsid w:val="00B25C88"/>
    <w:rsid w:val="00B27796"/>
    <w:rsid w:val="00B279F2"/>
    <w:rsid w:val="00B27CE0"/>
    <w:rsid w:val="00B30A1B"/>
    <w:rsid w:val="00B3139A"/>
    <w:rsid w:val="00B32667"/>
    <w:rsid w:val="00B328D9"/>
    <w:rsid w:val="00B34743"/>
    <w:rsid w:val="00B35186"/>
    <w:rsid w:val="00B35233"/>
    <w:rsid w:val="00B353F0"/>
    <w:rsid w:val="00B354CD"/>
    <w:rsid w:val="00B3591B"/>
    <w:rsid w:val="00B366AA"/>
    <w:rsid w:val="00B36AE7"/>
    <w:rsid w:val="00B36B6B"/>
    <w:rsid w:val="00B36EAE"/>
    <w:rsid w:val="00B37383"/>
    <w:rsid w:val="00B376E0"/>
    <w:rsid w:val="00B404D2"/>
    <w:rsid w:val="00B405F2"/>
    <w:rsid w:val="00B40AC6"/>
    <w:rsid w:val="00B40CDA"/>
    <w:rsid w:val="00B41141"/>
    <w:rsid w:val="00B414E3"/>
    <w:rsid w:val="00B415F7"/>
    <w:rsid w:val="00B42AD2"/>
    <w:rsid w:val="00B42B24"/>
    <w:rsid w:val="00B42D1C"/>
    <w:rsid w:val="00B43C6D"/>
    <w:rsid w:val="00B443A4"/>
    <w:rsid w:val="00B4488D"/>
    <w:rsid w:val="00B44C7C"/>
    <w:rsid w:val="00B44D91"/>
    <w:rsid w:val="00B44DC9"/>
    <w:rsid w:val="00B45599"/>
    <w:rsid w:val="00B46C80"/>
    <w:rsid w:val="00B46D4F"/>
    <w:rsid w:val="00B509DE"/>
    <w:rsid w:val="00B520F2"/>
    <w:rsid w:val="00B52835"/>
    <w:rsid w:val="00B533ED"/>
    <w:rsid w:val="00B54510"/>
    <w:rsid w:val="00B54B7E"/>
    <w:rsid w:val="00B54F1E"/>
    <w:rsid w:val="00B55561"/>
    <w:rsid w:val="00B5615C"/>
    <w:rsid w:val="00B56199"/>
    <w:rsid w:val="00B56B5B"/>
    <w:rsid w:val="00B57987"/>
    <w:rsid w:val="00B6041B"/>
    <w:rsid w:val="00B60D82"/>
    <w:rsid w:val="00B6102F"/>
    <w:rsid w:val="00B61D9A"/>
    <w:rsid w:val="00B62B05"/>
    <w:rsid w:val="00B63B7B"/>
    <w:rsid w:val="00B645CF"/>
    <w:rsid w:val="00B649B0"/>
    <w:rsid w:val="00B64D8E"/>
    <w:rsid w:val="00B65319"/>
    <w:rsid w:val="00B654BC"/>
    <w:rsid w:val="00B65B36"/>
    <w:rsid w:val="00B6624A"/>
    <w:rsid w:val="00B66A16"/>
    <w:rsid w:val="00B66BE9"/>
    <w:rsid w:val="00B66C3D"/>
    <w:rsid w:val="00B67EC7"/>
    <w:rsid w:val="00B70263"/>
    <w:rsid w:val="00B70A06"/>
    <w:rsid w:val="00B70B8D"/>
    <w:rsid w:val="00B70BE4"/>
    <w:rsid w:val="00B710DF"/>
    <w:rsid w:val="00B714B2"/>
    <w:rsid w:val="00B716E4"/>
    <w:rsid w:val="00B71A50"/>
    <w:rsid w:val="00B72301"/>
    <w:rsid w:val="00B72455"/>
    <w:rsid w:val="00B73310"/>
    <w:rsid w:val="00B752D3"/>
    <w:rsid w:val="00B75798"/>
    <w:rsid w:val="00B75CBC"/>
    <w:rsid w:val="00B76B7C"/>
    <w:rsid w:val="00B77CDD"/>
    <w:rsid w:val="00B80863"/>
    <w:rsid w:val="00B80AAF"/>
    <w:rsid w:val="00B80EC9"/>
    <w:rsid w:val="00B80F3D"/>
    <w:rsid w:val="00B812B8"/>
    <w:rsid w:val="00B81A2F"/>
    <w:rsid w:val="00B81DF7"/>
    <w:rsid w:val="00B82011"/>
    <w:rsid w:val="00B82AA6"/>
    <w:rsid w:val="00B84BBE"/>
    <w:rsid w:val="00B84C4A"/>
    <w:rsid w:val="00B84E29"/>
    <w:rsid w:val="00B84F4A"/>
    <w:rsid w:val="00B8558E"/>
    <w:rsid w:val="00B85889"/>
    <w:rsid w:val="00B86AA6"/>
    <w:rsid w:val="00B8712E"/>
    <w:rsid w:val="00B87177"/>
    <w:rsid w:val="00B90502"/>
    <w:rsid w:val="00B908CF"/>
    <w:rsid w:val="00B90C6D"/>
    <w:rsid w:val="00B90ECD"/>
    <w:rsid w:val="00B91657"/>
    <w:rsid w:val="00B918D8"/>
    <w:rsid w:val="00B91BD7"/>
    <w:rsid w:val="00B91EFF"/>
    <w:rsid w:val="00B92079"/>
    <w:rsid w:val="00B921D3"/>
    <w:rsid w:val="00B92C81"/>
    <w:rsid w:val="00B92DFC"/>
    <w:rsid w:val="00B93B57"/>
    <w:rsid w:val="00B93CE7"/>
    <w:rsid w:val="00B943A0"/>
    <w:rsid w:val="00B950D2"/>
    <w:rsid w:val="00B95CA7"/>
    <w:rsid w:val="00B979C2"/>
    <w:rsid w:val="00B97A5F"/>
    <w:rsid w:val="00BA098B"/>
    <w:rsid w:val="00BA12E0"/>
    <w:rsid w:val="00BA1B7A"/>
    <w:rsid w:val="00BA24D1"/>
    <w:rsid w:val="00BA261D"/>
    <w:rsid w:val="00BA2D1F"/>
    <w:rsid w:val="00BA2F2F"/>
    <w:rsid w:val="00BA4268"/>
    <w:rsid w:val="00BA45E0"/>
    <w:rsid w:val="00BA4A71"/>
    <w:rsid w:val="00BA7384"/>
    <w:rsid w:val="00BA7579"/>
    <w:rsid w:val="00BB057A"/>
    <w:rsid w:val="00BB0B29"/>
    <w:rsid w:val="00BB1FED"/>
    <w:rsid w:val="00BB24D6"/>
    <w:rsid w:val="00BB3FF0"/>
    <w:rsid w:val="00BB5387"/>
    <w:rsid w:val="00BB5EDB"/>
    <w:rsid w:val="00BB6CEE"/>
    <w:rsid w:val="00BB7E65"/>
    <w:rsid w:val="00BC05F1"/>
    <w:rsid w:val="00BC1096"/>
    <w:rsid w:val="00BC18E9"/>
    <w:rsid w:val="00BC2F65"/>
    <w:rsid w:val="00BC5BF8"/>
    <w:rsid w:val="00BC64E3"/>
    <w:rsid w:val="00BC6532"/>
    <w:rsid w:val="00BC739E"/>
    <w:rsid w:val="00BD0456"/>
    <w:rsid w:val="00BD095C"/>
    <w:rsid w:val="00BD0A39"/>
    <w:rsid w:val="00BD0D8C"/>
    <w:rsid w:val="00BD13D9"/>
    <w:rsid w:val="00BD14FB"/>
    <w:rsid w:val="00BD2794"/>
    <w:rsid w:val="00BD29F8"/>
    <w:rsid w:val="00BD33CE"/>
    <w:rsid w:val="00BD3838"/>
    <w:rsid w:val="00BD4727"/>
    <w:rsid w:val="00BD5E56"/>
    <w:rsid w:val="00BD65D5"/>
    <w:rsid w:val="00BD79DB"/>
    <w:rsid w:val="00BD7C5B"/>
    <w:rsid w:val="00BE069D"/>
    <w:rsid w:val="00BE0731"/>
    <w:rsid w:val="00BE0E63"/>
    <w:rsid w:val="00BE0F61"/>
    <w:rsid w:val="00BE1363"/>
    <w:rsid w:val="00BE20C0"/>
    <w:rsid w:val="00BE2A09"/>
    <w:rsid w:val="00BE2B2C"/>
    <w:rsid w:val="00BE2FE4"/>
    <w:rsid w:val="00BE3F19"/>
    <w:rsid w:val="00BE42D9"/>
    <w:rsid w:val="00BE541C"/>
    <w:rsid w:val="00BE55E3"/>
    <w:rsid w:val="00BE62FB"/>
    <w:rsid w:val="00BE6D82"/>
    <w:rsid w:val="00BE7554"/>
    <w:rsid w:val="00BE76DD"/>
    <w:rsid w:val="00BF1051"/>
    <w:rsid w:val="00BF13CC"/>
    <w:rsid w:val="00BF1B25"/>
    <w:rsid w:val="00BF1E5A"/>
    <w:rsid w:val="00BF2DAA"/>
    <w:rsid w:val="00BF3216"/>
    <w:rsid w:val="00BF4D31"/>
    <w:rsid w:val="00BF5F24"/>
    <w:rsid w:val="00BF5F3E"/>
    <w:rsid w:val="00BF67DF"/>
    <w:rsid w:val="00BF6DB8"/>
    <w:rsid w:val="00BF7090"/>
    <w:rsid w:val="00BF70C2"/>
    <w:rsid w:val="00BF7C7E"/>
    <w:rsid w:val="00C00672"/>
    <w:rsid w:val="00C01699"/>
    <w:rsid w:val="00C01DC6"/>
    <w:rsid w:val="00C021B2"/>
    <w:rsid w:val="00C0229C"/>
    <w:rsid w:val="00C02E88"/>
    <w:rsid w:val="00C0331B"/>
    <w:rsid w:val="00C043AF"/>
    <w:rsid w:val="00C0490E"/>
    <w:rsid w:val="00C05E98"/>
    <w:rsid w:val="00C05F6B"/>
    <w:rsid w:val="00C10307"/>
    <w:rsid w:val="00C1172A"/>
    <w:rsid w:val="00C12B8B"/>
    <w:rsid w:val="00C12C90"/>
    <w:rsid w:val="00C1316F"/>
    <w:rsid w:val="00C1379F"/>
    <w:rsid w:val="00C152C0"/>
    <w:rsid w:val="00C15407"/>
    <w:rsid w:val="00C154C5"/>
    <w:rsid w:val="00C164F1"/>
    <w:rsid w:val="00C17984"/>
    <w:rsid w:val="00C209FB"/>
    <w:rsid w:val="00C20BCF"/>
    <w:rsid w:val="00C20E97"/>
    <w:rsid w:val="00C20EFE"/>
    <w:rsid w:val="00C23DD3"/>
    <w:rsid w:val="00C24A0F"/>
    <w:rsid w:val="00C250F7"/>
    <w:rsid w:val="00C25C21"/>
    <w:rsid w:val="00C2687D"/>
    <w:rsid w:val="00C274F7"/>
    <w:rsid w:val="00C27561"/>
    <w:rsid w:val="00C276A2"/>
    <w:rsid w:val="00C30A55"/>
    <w:rsid w:val="00C3240F"/>
    <w:rsid w:val="00C32460"/>
    <w:rsid w:val="00C33C73"/>
    <w:rsid w:val="00C34287"/>
    <w:rsid w:val="00C34B01"/>
    <w:rsid w:val="00C34EE3"/>
    <w:rsid w:val="00C35102"/>
    <w:rsid w:val="00C351F3"/>
    <w:rsid w:val="00C3531A"/>
    <w:rsid w:val="00C35353"/>
    <w:rsid w:val="00C353AF"/>
    <w:rsid w:val="00C35689"/>
    <w:rsid w:val="00C36010"/>
    <w:rsid w:val="00C363CA"/>
    <w:rsid w:val="00C363FE"/>
    <w:rsid w:val="00C36696"/>
    <w:rsid w:val="00C37ACD"/>
    <w:rsid w:val="00C37B2F"/>
    <w:rsid w:val="00C37F6B"/>
    <w:rsid w:val="00C40EC9"/>
    <w:rsid w:val="00C41559"/>
    <w:rsid w:val="00C4215A"/>
    <w:rsid w:val="00C43E7B"/>
    <w:rsid w:val="00C44CD2"/>
    <w:rsid w:val="00C456EE"/>
    <w:rsid w:val="00C45925"/>
    <w:rsid w:val="00C45BD0"/>
    <w:rsid w:val="00C47517"/>
    <w:rsid w:val="00C477E6"/>
    <w:rsid w:val="00C47813"/>
    <w:rsid w:val="00C4799D"/>
    <w:rsid w:val="00C507C7"/>
    <w:rsid w:val="00C50A6B"/>
    <w:rsid w:val="00C51179"/>
    <w:rsid w:val="00C5149A"/>
    <w:rsid w:val="00C5163A"/>
    <w:rsid w:val="00C518CB"/>
    <w:rsid w:val="00C5269D"/>
    <w:rsid w:val="00C52C82"/>
    <w:rsid w:val="00C561A0"/>
    <w:rsid w:val="00C5667D"/>
    <w:rsid w:val="00C56A8D"/>
    <w:rsid w:val="00C574CA"/>
    <w:rsid w:val="00C60BFA"/>
    <w:rsid w:val="00C61494"/>
    <w:rsid w:val="00C616B2"/>
    <w:rsid w:val="00C62046"/>
    <w:rsid w:val="00C62085"/>
    <w:rsid w:val="00C620C6"/>
    <w:rsid w:val="00C626AB"/>
    <w:rsid w:val="00C63A17"/>
    <w:rsid w:val="00C63FCC"/>
    <w:rsid w:val="00C640CE"/>
    <w:rsid w:val="00C64BF5"/>
    <w:rsid w:val="00C64C63"/>
    <w:rsid w:val="00C6613D"/>
    <w:rsid w:val="00C67229"/>
    <w:rsid w:val="00C674BE"/>
    <w:rsid w:val="00C67742"/>
    <w:rsid w:val="00C67AA3"/>
    <w:rsid w:val="00C70127"/>
    <w:rsid w:val="00C717C6"/>
    <w:rsid w:val="00C71CAD"/>
    <w:rsid w:val="00C71FBE"/>
    <w:rsid w:val="00C723CE"/>
    <w:rsid w:val="00C736A6"/>
    <w:rsid w:val="00C7408C"/>
    <w:rsid w:val="00C74C9C"/>
    <w:rsid w:val="00C76475"/>
    <w:rsid w:val="00C80286"/>
    <w:rsid w:val="00C809B1"/>
    <w:rsid w:val="00C809BF"/>
    <w:rsid w:val="00C81E7E"/>
    <w:rsid w:val="00C822CF"/>
    <w:rsid w:val="00C8241D"/>
    <w:rsid w:val="00C827E0"/>
    <w:rsid w:val="00C82819"/>
    <w:rsid w:val="00C83AE3"/>
    <w:rsid w:val="00C83C87"/>
    <w:rsid w:val="00C83FEC"/>
    <w:rsid w:val="00C84292"/>
    <w:rsid w:val="00C843C5"/>
    <w:rsid w:val="00C84B68"/>
    <w:rsid w:val="00C84BE5"/>
    <w:rsid w:val="00C84EC6"/>
    <w:rsid w:val="00C867A2"/>
    <w:rsid w:val="00C86C22"/>
    <w:rsid w:val="00C87156"/>
    <w:rsid w:val="00C8797C"/>
    <w:rsid w:val="00C9005F"/>
    <w:rsid w:val="00C90060"/>
    <w:rsid w:val="00C9064D"/>
    <w:rsid w:val="00C91416"/>
    <w:rsid w:val="00C91C4B"/>
    <w:rsid w:val="00C93889"/>
    <w:rsid w:val="00C93EB2"/>
    <w:rsid w:val="00C94D71"/>
    <w:rsid w:val="00C950AE"/>
    <w:rsid w:val="00C96025"/>
    <w:rsid w:val="00C96DFD"/>
    <w:rsid w:val="00CA05D3"/>
    <w:rsid w:val="00CA0DC3"/>
    <w:rsid w:val="00CA11BC"/>
    <w:rsid w:val="00CA27C4"/>
    <w:rsid w:val="00CA3022"/>
    <w:rsid w:val="00CA6935"/>
    <w:rsid w:val="00CA7879"/>
    <w:rsid w:val="00CA7DB8"/>
    <w:rsid w:val="00CB07B5"/>
    <w:rsid w:val="00CB0910"/>
    <w:rsid w:val="00CB24D1"/>
    <w:rsid w:val="00CB2949"/>
    <w:rsid w:val="00CB439F"/>
    <w:rsid w:val="00CB4D35"/>
    <w:rsid w:val="00CB4FF5"/>
    <w:rsid w:val="00CB5053"/>
    <w:rsid w:val="00CB51F4"/>
    <w:rsid w:val="00CB6EA2"/>
    <w:rsid w:val="00CB7255"/>
    <w:rsid w:val="00CB73D3"/>
    <w:rsid w:val="00CB7AA9"/>
    <w:rsid w:val="00CC1022"/>
    <w:rsid w:val="00CC1466"/>
    <w:rsid w:val="00CC1EBD"/>
    <w:rsid w:val="00CC202E"/>
    <w:rsid w:val="00CC2781"/>
    <w:rsid w:val="00CC27CC"/>
    <w:rsid w:val="00CC3759"/>
    <w:rsid w:val="00CC4870"/>
    <w:rsid w:val="00CC4900"/>
    <w:rsid w:val="00CC4EB6"/>
    <w:rsid w:val="00CC4F83"/>
    <w:rsid w:val="00CC4FC6"/>
    <w:rsid w:val="00CC5488"/>
    <w:rsid w:val="00CC55F4"/>
    <w:rsid w:val="00CC5877"/>
    <w:rsid w:val="00CC5DAA"/>
    <w:rsid w:val="00CC6341"/>
    <w:rsid w:val="00CC662F"/>
    <w:rsid w:val="00CC6796"/>
    <w:rsid w:val="00CC7466"/>
    <w:rsid w:val="00CC7A2F"/>
    <w:rsid w:val="00CD080F"/>
    <w:rsid w:val="00CD0E67"/>
    <w:rsid w:val="00CD104B"/>
    <w:rsid w:val="00CD1814"/>
    <w:rsid w:val="00CD1C06"/>
    <w:rsid w:val="00CD2655"/>
    <w:rsid w:val="00CD330E"/>
    <w:rsid w:val="00CD3C53"/>
    <w:rsid w:val="00CD3E90"/>
    <w:rsid w:val="00CD4B89"/>
    <w:rsid w:val="00CD5495"/>
    <w:rsid w:val="00CD637E"/>
    <w:rsid w:val="00CD665E"/>
    <w:rsid w:val="00CD6B30"/>
    <w:rsid w:val="00CD6D6B"/>
    <w:rsid w:val="00CD7330"/>
    <w:rsid w:val="00CD7FF5"/>
    <w:rsid w:val="00CE0623"/>
    <w:rsid w:val="00CE0E08"/>
    <w:rsid w:val="00CE34C1"/>
    <w:rsid w:val="00CE352C"/>
    <w:rsid w:val="00CE379C"/>
    <w:rsid w:val="00CE3C79"/>
    <w:rsid w:val="00CE5452"/>
    <w:rsid w:val="00CE5FFC"/>
    <w:rsid w:val="00CE72BB"/>
    <w:rsid w:val="00CF0865"/>
    <w:rsid w:val="00CF1765"/>
    <w:rsid w:val="00CF258C"/>
    <w:rsid w:val="00CF28F9"/>
    <w:rsid w:val="00CF2E79"/>
    <w:rsid w:val="00CF332F"/>
    <w:rsid w:val="00CF46DD"/>
    <w:rsid w:val="00CF4A92"/>
    <w:rsid w:val="00CF52B8"/>
    <w:rsid w:val="00CF5E30"/>
    <w:rsid w:val="00CF67B0"/>
    <w:rsid w:val="00CF6DC9"/>
    <w:rsid w:val="00CF6DF6"/>
    <w:rsid w:val="00CF775D"/>
    <w:rsid w:val="00D008FC"/>
    <w:rsid w:val="00D03518"/>
    <w:rsid w:val="00D038E6"/>
    <w:rsid w:val="00D03ABC"/>
    <w:rsid w:val="00D03AF5"/>
    <w:rsid w:val="00D03B44"/>
    <w:rsid w:val="00D03C95"/>
    <w:rsid w:val="00D03FB1"/>
    <w:rsid w:val="00D0583C"/>
    <w:rsid w:val="00D05952"/>
    <w:rsid w:val="00D0665F"/>
    <w:rsid w:val="00D074FE"/>
    <w:rsid w:val="00D109FA"/>
    <w:rsid w:val="00D10C4D"/>
    <w:rsid w:val="00D126D9"/>
    <w:rsid w:val="00D1293C"/>
    <w:rsid w:val="00D138DD"/>
    <w:rsid w:val="00D13996"/>
    <w:rsid w:val="00D13ACB"/>
    <w:rsid w:val="00D14028"/>
    <w:rsid w:val="00D140D8"/>
    <w:rsid w:val="00D145E0"/>
    <w:rsid w:val="00D14D54"/>
    <w:rsid w:val="00D159A1"/>
    <w:rsid w:val="00D15C88"/>
    <w:rsid w:val="00D15CCB"/>
    <w:rsid w:val="00D1688E"/>
    <w:rsid w:val="00D175D3"/>
    <w:rsid w:val="00D17913"/>
    <w:rsid w:val="00D17B83"/>
    <w:rsid w:val="00D17BE2"/>
    <w:rsid w:val="00D17EFA"/>
    <w:rsid w:val="00D17F71"/>
    <w:rsid w:val="00D2002E"/>
    <w:rsid w:val="00D2007F"/>
    <w:rsid w:val="00D20A3E"/>
    <w:rsid w:val="00D20E49"/>
    <w:rsid w:val="00D21A41"/>
    <w:rsid w:val="00D21C84"/>
    <w:rsid w:val="00D222E2"/>
    <w:rsid w:val="00D22829"/>
    <w:rsid w:val="00D22B09"/>
    <w:rsid w:val="00D23356"/>
    <w:rsid w:val="00D23A15"/>
    <w:rsid w:val="00D24231"/>
    <w:rsid w:val="00D242F3"/>
    <w:rsid w:val="00D24BBE"/>
    <w:rsid w:val="00D252DC"/>
    <w:rsid w:val="00D25B03"/>
    <w:rsid w:val="00D26C0B"/>
    <w:rsid w:val="00D26D90"/>
    <w:rsid w:val="00D31B40"/>
    <w:rsid w:val="00D31CD6"/>
    <w:rsid w:val="00D326D9"/>
    <w:rsid w:val="00D32822"/>
    <w:rsid w:val="00D339D8"/>
    <w:rsid w:val="00D341BA"/>
    <w:rsid w:val="00D346F5"/>
    <w:rsid w:val="00D34946"/>
    <w:rsid w:val="00D3592A"/>
    <w:rsid w:val="00D3726D"/>
    <w:rsid w:val="00D3747C"/>
    <w:rsid w:val="00D37687"/>
    <w:rsid w:val="00D4038E"/>
    <w:rsid w:val="00D40639"/>
    <w:rsid w:val="00D406E3"/>
    <w:rsid w:val="00D40C47"/>
    <w:rsid w:val="00D42AFB"/>
    <w:rsid w:val="00D42C75"/>
    <w:rsid w:val="00D432A7"/>
    <w:rsid w:val="00D4355F"/>
    <w:rsid w:val="00D43B82"/>
    <w:rsid w:val="00D44B65"/>
    <w:rsid w:val="00D44B8D"/>
    <w:rsid w:val="00D44BC9"/>
    <w:rsid w:val="00D44DB3"/>
    <w:rsid w:val="00D45AF7"/>
    <w:rsid w:val="00D45F99"/>
    <w:rsid w:val="00D46564"/>
    <w:rsid w:val="00D46B7F"/>
    <w:rsid w:val="00D50C99"/>
    <w:rsid w:val="00D52B2C"/>
    <w:rsid w:val="00D5400D"/>
    <w:rsid w:val="00D546B6"/>
    <w:rsid w:val="00D54F21"/>
    <w:rsid w:val="00D55449"/>
    <w:rsid w:val="00D554A4"/>
    <w:rsid w:val="00D55515"/>
    <w:rsid w:val="00D557C7"/>
    <w:rsid w:val="00D602C7"/>
    <w:rsid w:val="00D61157"/>
    <w:rsid w:val="00D613EA"/>
    <w:rsid w:val="00D614B4"/>
    <w:rsid w:val="00D61504"/>
    <w:rsid w:val="00D615A1"/>
    <w:rsid w:val="00D6171A"/>
    <w:rsid w:val="00D61B62"/>
    <w:rsid w:val="00D6237D"/>
    <w:rsid w:val="00D627EB"/>
    <w:rsid w:val="00D62A3E"/>
    <w:rsid w:val="00D63038"/>
    <w:rsid w:val="00D646A2"/>
    <w:rsid w:val="00D64BFE"/>
    <w:rsid w:val="00D66A15"/>
    <w:rsid w:val="00D6752F"/>
    <w:rsid w:val="00D67ECF"/>
    <w:rsid w:val="00D70904"/>
    <w:rsid w:val="00D71A95"/>
    <w:rsid w:val="00D72186"/>
    <w:rsid w:val="00D72191"/>
    <w:rsid w:val="00D733CA"/>
    <w:rsid w:val="00D733F2"/>
    <w:rsid w:val="00D7419C"/>
    <w:rsid w:val="00D74B9F"/>
    <w:rsid w:val="00D754B6"/>
    <w:rsid w:val="00D757B6"/>
    <w:rsid w:val="00D76111"/>
    <w:rsid w:val="00D775E9"/>
    <w:rsid w:val="00D777F3"/>
    <w:rsid w:val="00D77C90"/>
    <w:rsid w:val="00D806CB"/>
    <w:rsid w:val="00D80D64"/>
    <w:rsid w:val="00D8120C"/>
    <w:rsid w:val="00D82A5C"/>
    <w:rsid w:val="00D835E3"/>
    <w:rsid w:val="00D84E4E"/>
    <w:rsid w:val="00D856B5"/>
    <w:rsid w:val="00D85BEF"/>
    <w:rsid w:val="00D85D29"/>
    <w:rsid w:val="00D86008"/>
    <w:rsid w:val="00D871F9"/>
    <w:rsid w:val="00D879F7"/>
    <w:rsid w:val="00D9027F"/>
    <w:rsid w:val="00D91306"/>
    <w:rsid w:val="00D913A5"/>
    <w:rsid w:val="00D92035"/>
    <w:rsid w:val="00D9228B"/>
    <w:rsid w:val="00D93317"/>
    <w:rsid w:val="00D9422C"/>
    <w:rsid w:val="00D97585"/>
    <w:rsid w:val="00D976EB"/>
    <w:rsid w:val="00D97882"/>
    <w:rsid w:val="00D97F48"/>
    <w:rsid w:val="00DA0C6B"/>
    <w:rsid w:val="00DA1266"/>
    <w:rsid w:val="00DA1865"/>
    <w:rsid w:val="00DA2B75"/>
    <w:rsid w:val="00DA3833"/>
    <w:rsid w:val="00DA4982"/>
    <w:rsid w:val="00DA4F84"/>
    <w:rsid w:val="00DA55DA"/>
    <w:rsid w:val="00DA58ED"/>
    <w:rsid w:val="00DA5C57"/>
    <w:rsid w:val="00DA7037"/>
    <w:rsid w:val="00DA7407"/>
    <w:rsid w:val="00DA76EA"/>
    <w:rsid w:val="00DB05A5"/>
    <w:rsid w:val="00DB15CB"/>
    <w:rsid w:val="00DB1891"/>
    <w:rsid w:val="00DB1E67"/>
    <w:rsid w:val="00DB30FF"/>
    <w:rsid w:val="00DB3551"/>
    <w:rsid w:val="00DB39A9"/>
    <w:rsid w:val="00DB4797"/>
    <w:rsid w:val="00DB5143"/>
    <w:rsid w:val="00DB544B"/>
    <w:rsid w:val="00DB646A"/>
    <w:rsid w:val="00DB6EB2"/>
    <w:rsid w:val="00DC021E"/>
    <w:rsid w:val="00DC0592"/>
    <w:rsid w:val="00DC0ED5"/>
    <w:rsid w:val="00DC17C9"/>
    <w:rsid w:val="00DC3043"/>
    <w:rsid w:val="00DC32A0"/>
    <w:rsid w:val="00DC3366"/>
    <w:rsid w:val="00DC44BC"/>
    <w:rsid w:val="00DC4535"/>
    <w:rsid w:val="00DC4B23"/>
    <w:rsid w:val="00DC52A1"/>
    <w:rsid w:val="00DC57DD"/>
    <w:rsid w:val="00DC6377"/>
    <w:rsid w:val="00DC6F72"/>
    <w:rsid w:val="00DC74AE"/>
    <w:rsid w:val="00DC77AA"/>
    <w:rsid w:val="00DC7FC1"/>
    <w:rsid w:val="00DD0297"/>
    <w:rsid w:val="00DD1CC2"/>
    <w:rsid w:val="00DD2AE3"/>
    <w:rsid w:val="00DD3168"/>
    <w:rsid w:val="00DD3B55"/>
    <w:rsid w:val="00DD4DCC"/>
    <w:rsid w:val="00DD6061"/>
    <w:rsid w:val="00DD6CE0"/>
    <w:rsid w:val="00DD7538"/>
    <w:rsid w:val="00DD7D8B"/>
    <w:rsid w:val="00DE03BD"/>
    <w:rsid w:val="00DE0C5A"/>
    <w:rsid w:val="00DE0E0F"/>
    <w:rsid w:val="00DE1BEF"/>
    <w:rsid w:val="00DE2637"/>
    <w:rsid w:val="00DE27F4"/>
    <w:rsid w:val="00DE34E6"/>
    <w:rsid w:val="00DE367A"/>
    <w:rsid w:val="00DE44D8"/>
    <w:rsid w:val="00DE4F6B"/>
    <w:rsid w:val="00DE50EA"/>
    <w:rsid w:val="00DE56BD"/>
    <w:rsid w:val="00DE5FF7"/>
    <w:rsid w:val="00DE6268"/>
    <w:rsid w:val="00DE68A3"/>
    <w:rsid w:val="00DF03BD"/>
    <w:rsid w:val="00DF0683"/>
    <w:rsid w:val="00DF06A0"/>
    <w:rsid w:val="00DF0D62"/>
    <w:rsid w:val="00DF1E3A"/>
    <w:rsid w:val="00DF353D"/>
    <w:rsid w:val="00DF35FD"/>
    <w:rsid w:val="00DF3D69"/>
    <w:rsid w:val="00DF44E3"/>
    <w:rsid w:val="00DF483B"/>
    <w:rsid w:val="00DF5315"/>
    <w:rsid w:val="00DF55DE"/>
    <w:rsid w:val="00DF6249"/>
    <w:rsid w:val="00DF69DE"/>
    <w:rsid w:val="00DF7A1B"/>
    <w:rsid w:val="00E001D7"/>
    <w:rsid w:val="00E00270"/>
    <w:rsid w:val="00E00B6D"/>
    <w:rsid w:val="00E01C10"/>
    <w:rsid w:val="00E01F87"/>
    <w:rsid w:val="00E01FD2"/>
    <w:rsid w:val="00E029C9"/>
    <w:rsid w:val="00E02B7E"/>
    <w:rsid w:val="00E03923"/>
    <w:rsid w:val="00E03DDC"/>
    <w:rsid w:val="00E03E2E"/>
    <w:rsid w:val="00E04308"/>
    <w:rsid w:val="00E049BC"/>
    <w:rsid w:val="00E05DA8"/>
    <w:rsid w:val="00E06424"/>
    <w:rsid w:val="00E06EEF"/>
    <w:rsid w:val="00E07736"/>
    <w:rsid w:val="00E07E90"/>
    <w:rsid w:val="00E103EA"/>
    <w:rsid w:val="00E11478"/>
    <w:rsid w:val="00E117DF"/>
    <w:rsid w:val="00E11ED8"/>
    <w:rsid w:val="00E132DA"/>
    <w:rsid w:val="00E1362A"/>
    <w:rsid w:val="00E13AF8"/>
    <w:rsid w:val="00E13D71"/>
    <w:rsid w:val="00E146D5"/>
    <w:rsid w:val="00E148EA"/>
    <w:rsid w:val="00E15204"/>
    <w:rsid w:val="00E162E2"/>
    <w:rsid w:val="00E16EE1"/>
    <w:rsid w:val="00E17756"/>
    <w:rsid w:val="00E1785B"/>
    <w:rsid w:val="00E2040E"/>
    <w:rsid w:val="00E21040"/>
    <w:rsid w:val="00E211B9"/>
    <w:rsid w:val="00E22D49"/>
    <w:rsid w:val="00E2349A"/>
    <w:rsid w:val="00E23CE5"/>
    <w:rsid w:val="00E248F2"/>
    <w:rsid w:val="00E2496D"/>
    <w:rsid w:val="00E24CFA"/>
    <w:rsid w:val="00E24E69"/>
    <w:rsid w:val="00E253A6"/>
    <w:rsid w:val="00E25497"/>
    <w:rsid w:val="00E25FEF"/>
    <w:rsid w:val="00E27849"/>
    <w:rsid w:val="00E316DD"/>
    <w:rsid w:val="00E324E8"/>
    <w:rsid w:val="00E32829"/>
    <w:rsid w:val="00E334D5"/>
    <w:rsid w:val="00E34E8C"/>
    <w:rsid w:val="00E35CF6"/>
    <w:rsid w:val="00E36073"/>
    <w:rsid w:val="00E365CB"/>
    <w:rsid w:val="00E36897"/>
    <w:rsid w:val="00E373C8"/>
    <w:rsid w:val="00E40189"/>
    <w:rsid w:val="00E4064F"/>
    <w:rsid w:val="00E40C8B"/>
    <w:rsid w:val="00E431F6"/>
    <w:rsid w:val="00E437ED"/>
    <w:rsid w:val="00E4388F"/>
    <w:rsid w:val="00E43DD1"/>
    <w:rsid w:val="00E4410A"/>
    <w:rsid w:val="00E445F3"/>
    <w:rsid w:val="00E4508A"/>
    <w:rsid w:val="00E45BAE"/>
    <w:rsid w:val="00E45D38"/>
    <w:rsid w:val="00E46398"/>
    <w:rsid w:val="00E46498"/>
    <w:rsid w:val="00E46D25"/>
    <w:rsid w:val="00E50E58"/>
    <w:rsid w:val="00E51153"/>
    <w:rsid w:val="00E5180D"/>
    <w:rsid w:val="00E51D71"/>
    <w:rsid w:val="00E52C6D"/>
    <w:rsid w:val="00E53556"/>
    <w:rsid w:val="00E5417D"/>
    <w:rsid w:val="00E543F1"/>
    <w:rsid w:val="00E54713"/>
    <w:rsid w:val="00E54C69"/>
    <w:rsid w:val="00E55F3D"/>
    <w:rsid w:val="00E56235"/>
    <w:rsid w:val="00E56892"/>
    <w:rsid w:val="00E57405"/>
    <w:rsid w:val="00E57440"/>
    <w:rsid w:val="00E60DC8"/>
    <w:rsid w:val="00E61790"/>
    <w:rsid w:val="00E62689"/>
    <w:rsid w:val="00E62966"/>
    <w:rsid w:val="00E64497"/>
    <w:rsid w:val="00E645F5"/>
    <w:rsid w:val="00E64745"/>
    <w:rsid w:val="00E64E7E"/>
    <w:rsid w:val="00E65306"/>
    <w:rsid w:val="00E65431"/>
    <w:rsid w:val="00E66A46"/>
    <w:rsid w:val="00E70283"/>
    <w:rsid w:val="00E70BBF"/>
    <w:rsid w:val="00E7159E"/>
    <w:rsid w:val="00E71BB5"/>
    <w:rsid w:val="00E71D32"/>
    <w:rsid w:val="00E72C0A"/>
    <w:rsid w:val="00E72FA7"/>
    <w:rsid w:val="00E73072"/>
    <w:rsid w:val="00E73DFF"/>
    <w:rsid w:val="00E73E35"/>
    <w:rsid w:val="00E73FF0"/>
    <w:rsid w:val="00E74F74"/>
    <w:rsid w:val="00E765C0"/>
    <w:rsid w:val="00E76CDB"/>
    <w:rsid w:val="00E80521"/>
    <w:rsid w:val="00E80C75"/>
    <w:rsid w:val="00E82806"/>
    <w:rsid w:val="00E8291B"/>
    <w:rsid w:val="00E834F6"/>
    <w:rsid w:val="00E8449D"/>
    <w:rsid w:val="00E845DB"/>
    <w:rsid w:val="00E84E8E"/>
    <w:rsid w:val="00E8629A"/>
    <w:rsid w:val="00E86655"/>
    <w:rsid w:val="00E86B72"/>
    <w:rsid w:val="00E900C0"/>
    <w:rsid w:val="00E90505"/>
    <w:rsid w:val="00E90666"/>
    <w:rsid w:val="00E90C9B"/>
    <w:rsid w:val="00E91C1A"/>
    <w:rsid w:val="00E936C8"/>
    <w:rsid w:val="00E93B92"/>
    <w:rsid w:val="00E94342"/>
    <w:rsid w:val="00E946E6"/>
    <w:rsid w:val="00E94B56"/>
    <w:rsid w:val="00E95441"/>
    <w:rsid w:val="00E9601D"/>
    <w:rsid w:val="00E96A00"/>
    <w:rsid w:val="00E97148"/>
    <w:rsid w:val="00E972E1"/>
    <w:rsid w:val="00E97791"/>
    <w:rsid w:val="00EA0E91"/>
    <w:rsid w:val="00EA1001"/>
    <w:rsid w:val="00EA12EF"/>
    <w:rsid w:val="00EA1615"/>
    <w:rsid w:val="00EA2775"/>
    <w:rsid w:val="00EA2812"/>
    <w:rsid w:val="00EA28B2"/>
    <w:rsid w:val="00EA29A6"/>
    <w:rsid w:val="00EA2B11"/>
    <w:rsid w:val="00EA2D80"/>
    <w:rsid w:val="00EA3C16"/>
    <w:rsid w:val="00EA3CEE"/>
    <w:rsid w:val="00EA40AE"/>
    <w:rsid w:val="00EA5021"/>
    <w:rsid w:val="00EA61B5"/>
    <w:rsid w:val="00EA6E77"/>
    <w:rsid w:val="00EB0085"/>
    <w:rsid w:val="00EB010E"/>
    <w:rsid w:val="00EB0519"/>
    <w:rsid w:val="00EB0971"/>
    <w:rsid w:val="00EB10E6"/>
    <w:rsid w:val="00EB136B"/>
    <w:rsid w:val="00EB1EF8"/>
    <w:rsid w:val="00EB2095"/>
    <w:rsid w:val="00EB2C4F"/>
    <w:rsid w:val="00EB3C0C"/>
    <w:rsid w:val="00EB3E75"/>
    <w:rsid w:val="00EB4196"/>
    <w:rsid w:val="00EB42F8"/>
    <w:rsid w:val="00EB6464"/>
    <w:rsid w:val="00EC04AD"/>
    <w:rsid w:val="00EC04ED"/>
    <w:rsid w:val="00EC0DEF"/>
    <w:rsid w:val="00EC2070"/>
    <w:rsid w:val="00EC24AC"/>
    <w:rsid w:val="00EC2C49"/>
    <w:rsid w:val="00EC3107"/>
    <w:rsid w:val="00EC32F1"/>
    <w:rsid w:val="00EC3D9F"/>
    <w:rsid w:val="00EC3DC6"/>
    <w:rsid w:val="00EC47B1"/>
    <w:rsid w:val="00EC4EF9"/>
    <w:rsid w:val="00EC4FDD"/>
    <w:rsid w:val="00EC566E"/>
    <w:rsid w:val="00EC56E6"/>
    <w:rsid w:val="00EC5DC5"/>
    <w:rsid w:val="00EC62ED"/>
    <w:rsid w:val="00EC6552"/>
    <w:rsid w:val="00EC6922"/>
    <w:rsid w:val="00EC6C17"/>
    <w:rsid w:val="00EC6D57"/>
    <w:rsid w:val="00EC706D"/>
    <w:rsid w:val="00EC7AAE"/>
    <w:rsid w:val="00EC7E03"/>
    <w:rsid w:val="00EC7E43"/>
    <w:rsid w:val="00ED13F5"/>
    <w:rsid w:val="00ED2BCC"/>
    <w:rsid w:val="00ED2E28"/>
    <w:rsid w:val="00ED2E9A"/>
    <w:rsid w:val="00ED2F3E"/>
    <w:rsid w:val="00ED3DB2"/>
    <w:rsid w:val="00ED413B"/>
    <w:rsid w:val="00ED4FBC"/>
    <w:rsid w:val="00ED501A"/>
    <w:rsid w:val="00ED5893"/>
    <w:rsid w:val="00ED6E0A"/>
    <w:rsid w:val="00ED71E6"/>
    <w:rsid w:val="00EE08A0"/>
    <w:rsid w:val="00EE0B1D"/>
    <w:rsid w:val="00EE0F81"/>
    <w:rsid w:val="00EE1408"/>
    <w:rsid w:val="00EE2351"/>
    <w:rsid w:val="00EE23C7"/>
    <w:rsid w:val="00EE3048"/>
    <w:rsid w:val="00EE3186"/>
    <w:rsid w:val="00EE32A7"/>
    <w:rsid w:val="00EE332B"/>
    <w:rsid w:val="00EE37A3"/>
    <w:rsid w:val="00EE4945"/>
    <w:rsid w:val="00EE4CA7"/>
    <w:rsid w:val="00EE4E75"/>
    <w:rsid w:val="00EE5671"/>
    <w:rsid w:val="00EE7C31"/>
    <w:rsid w:val="00EF0782"/>
    <w:rsid w:val="00EF0A03"/>
    <w:rsid w:val="00EF1C79"/>
    <w:rsid w:val="00EF1C91"/>
    <w:rsid w:val="00EF2159"/>
    <w:rsid w:val="00EF2241"/>
    <w:rsid w:val="00EF2702"/>
    <w:rsid w:val="00EF3003"/>
    <w:rsid w:val="00EF3234"/>
    <w:rsid w:val="00EF327C"/>
    <w:rsid w:val="00EF4E0A"/>
    <w:rsid w:val="00EF544C"/>
    <w:rsid w:val="00EF6421"/>
    <w:rsid w:val="00EF6A5C"/>
    <w:rsid w:val="00EF6C6E"/>
    <w:rsid w:val="00EF7C37"/>
    <w:rsid w:val="00EF7CA3"/>
    <w:rsid w:val="00EF7CE7"/>
    <w:rsid w:val="00F0049C"/>
    <w:rsid w:val="00F008DB"/>
    <w:rsid w:val="00F0097A"/>
    <w:rsid w:val="00F01C81"/>
    <w:rsid w:val="00F01E00"/>
    <w:rsid w:val="00F028BD"/>
    <w:rsid w:val="00F030FC"/>
    <w:rsid w:val="00F04666"/>
    <w:rsid w:val="00F04867"/>
    <w:rsid w:val="00F049FE"/>
    <w:rsid w:val="00F05233"/>
    <w:rsid w:val="00F0679A"/>
    <w:rsid w:val="00F06BD9"/>
    <w:rsid w:val="00F0714F"/>
    <w:rsid w:val="00F07A5A"/>
    <w:rsid w:val="00F10479"/>
    <w:rsid w:val="00F1146F"/>
    <w:rsid w:val="00F123AD"/>
    <w:rsid w:val="00F12809"/>
    <w:rsid w:val="00F13721"/>
    <w:rsid w:val="00F13B84"/>
    <w:rsid w:val="00F1411E"/>
    <w:rsid w:val="00F14540"/>
    <w:rsid w:val="00F1511E"/>
    <w:rsid w:val="00F15ED4"/>
    <w:rsid w:val="00F161DF"/>
    <w:rsid w:val="00F162EB"/>
    <w:rsid w:val="00F1662E"/>
    <w:rsid w:val="00F171EE"/>
    <w:rsid w:val="00F177B1"/>
    <w:rsid w:val="00F20287"/>
    <w:rsid w:val="00F217CD"/>
    <w:rsid w:val="00F21FA0"/>
    <w:rsid w:val="00F2346C"/>
    <w:rsid w:val="00F23D2C"/>
    <w:rsid w:val="00F254A5"/>
    <w:rsid w:val="00F25E1E"/>
    <w:rsid w:val="00F2795F"/>
    <w:rsid w:val="00F30A06"/>
    <w:rsid w:val="00F30B6B"/>
    <w:rsid w:val="00F32263"/>
    <w:rsid w:val="00F322CE"/>
    <w:rsid w:val="00F324AA"/>
    <w:rsid w:val="00F339A3"/>
    <w:rsid w:val="00F35305"/>
    <w:rsid w:val="00F35512"/>
    <w:rsid w:val="00F362EB"/>
    <w:rsid w:val="00F36965"/>
    <w:rsid w:val="00F36C72"/>
    <w:rsid w:val="00F405D4"/>
    <w:rsid w:val="00F40958"/>
    <w:rsid w:val="00F4138F"/>
    <w:rsid w:val="00F419C5"/>
    <w:rsid w:val="00F42111"/>
    <w:rsid w:val="00F4211D"/>
    <w:rsid w:val="00F4223B"/>
    <w:rsid w:val="00F42DB6"/>
    <w:rsid w:val="00F45934"/>
    <w:rsid w:val="00F45C90"/>
    <w:rsid w:val="00F4726E"/>
    <w:rsid w:val="00F51099"/>
    <w:rsid w:val="00F512FD"/>
    <w:rsid w:val="00F52380"/>
    <w:rsid w:val="00F52509"/>
    <w:rsid w:val="00F54FBC"/>
    <w:rsid w:val="00F550B9"/>
    <w:rsid w:val="00F556FE"/>
    <w:rsid w:val="00F55FDA"/>
    <w:rsid w:val="00F56934"/>
    <w:rsid w:val="00F57DD9"/>
    <w:rsid w:val="00F57F47"/>
    <w:rsid w:val="00F605F2"/>
    <w:rsid w:val="00F60DEB"/>
    <w:rsid w:val="00F60F62"/>
    <w:rsid w:val="00F60FE6"/>
    <w:rsid w:val="00F612E0"/>
    <w:rsid w:val="00F620C0"/>
    <w:rsid w:val="00F623F2"/>
    <w:rsid w:val="00F63293"/>
    <w:rsid w:val="00F636A5"/>
    <w:rsid w:val="00F63D8E"/>
    <w:rsid w:val="00F64A05"/>
    <w:rsid w:val="00F65284"/>
    <w:rsid w:val="00F652B8"/>
    <w:rsid w:val="00F665A0"/>
    <w:rsid w:val="00F66AFC"/>
    <w:rsid w:val="00F67301"/>
    <w:rsid w:val="00F70739"/>
    <w:rsid w:val="00F7090D"/>
    <w:rsid w:val="00F70D68"/>
    <w:rsid w:val="00F71651"/>
    <w:rsid w:val="00F7291C"/>
    <w:rsid w:val="00F7330A"/>
    <w:rsid w:val="00F73F83"/>
    <w:rsid w:val="00F741EA"/>
    <w:rsid w:val="00F76322"/>
    <w:rsid w:val="00F76C02"/>
    <w:rsid w:val="00F7757F"/>
    <w:rsid w:val="00F80505"/>
    <w:rsid w:val="00F81369"/>
    <w:rsid w:val="00F81446"/>
    <w:rsid w:val="00F815F7"/>
    <w:rsid w:val="00F815FE"/>
    <w:rsid w:val="00F81CC7"/>
    <w:rsid w:val="00F824F0"/>
    <w:rsid w:val="00F83130"/>
    <w:rsid w:val="00F8384F"/>
    <w:rsid w:val="00F83E24"/>
    <w:rsid w:val="00F84EF3"/>
    <w:rsid w:val="00F8556B"/>
    <w:rsid w:val="00F86636"/>
    <w:rsid w:val="00F86975"/>
    <w:rsid w:val="00F8772E"/>
    <w:rsid w:val="00F87765"/>
    <w:rsid w:val="00F908B0"/>
    <w:rsid w:val="00F90A74"/>
    <w:rsid w:val="00F9134B"/>
    <w:rsid w:val="00F915AC"/>
    <w:rsid w:val="00F919A6"/>
    <w:rsid w:val="00F920D4"/>
    <w:rsid w:val="00F931F2"/>
    <w:rsid w:val="00F945CB"/>
    <w:rsid w:val="00F94A2D"/>
    <w:rsid w:val="00F955A7"/>
    <w:rsid w:val="00F9626A"/>
    <w:rsid w:val="00F9690B"/>
    <w:rsid w:val="00F97EA0"/>
    <w:rsid w:val="00FA0611"/>
    <w:rsid w:val="00FA09E0"/>
    <w:rsid w:val="00FA1BD5"/>
    <w:rsid w:val="00FA1FC2"/>
    <w:rsid w:val="00FA2A19"/>
    <w:rsid w:val="00FA34B2"/>
    <w:rsid w:val="00FA3E94"/>
    <w:rsid w:val="00FA45F6"/>
    <w:rsid w:val="00FA5209"/>
    <w:rsid w:val="00FA5340"/>
    <w:rsid w:val="00FA5CDF"/>
    <w:rsid w:val="00FA5D1E"/>
    <w:rsid w:val="00FB034B"/>
    <w:rsid w:val="00FB13A2"/>
    <w:rsid w:val="00FB168B"/>
    <w:rsid w:val="00FB1A95"/>
    <w:rsid w:val="00FB1B4B"/>
    <w:rsid w:val="00FB2C08"/>
    <w:rsid w:val="00FB4A4F"/>
    <w:rsid w:val="00FB4FC8"/>
    <w:rsid w:val="00FB56C4"/>
    <w:rsid w:val="00FB60C4"/>
    <w:rsid w:val="00FB6568"/>
    <w:rsid w:val="00FB6732"/>
    <w:rsid w:val="00FB6A54"/>
    <w:rsid w:val="00FB6E54"/>
    <w:rsid w:val="00FB6FFB"/>
    <w:rsid w:val="00FB76A3"/>
    <w:rsid w:val="00FC15AF"/>
    <w:rsid w:val="00FC1B86"/>
    <w:rsid w:val="00FC25D5"/>
    <w:rsid w:val="00FC289E"/>
    <w:rsid w:val="00FC3389"/>
    <w:rsid w:val="00FC3B63"/>
    <w:rsid w:val="00FC422C"/>
    <w:rsid w:val="00FC4D04"/>
    <w:rsid w:val="00FC4D0E"/>
    <w:rsid w:val="00FC5789"/>
    <w:rsid w:val="00FC5EFC"/>
    <w:rsid w:val="00FC6564"/>
    <w:rsid w:val="00FC7025"/>
    <w:rsid w:val="00FC722F"/>
    <w:rsid w:val="00FC72D0"/>
    <w:rsid w:val="00FD0901"/>
    <w:rsid w:val="00FD13FB"/>
    <w:rsid w:val="00FD2071"/>
    <w:rsid w:val="00FD2B76"/>
    <w:rsid w:val="00FD5312"/>
    <w:rsid w:val="00FD5ED5"/>
    <w:rsid w:val="00FD6956"/>
    <w:rsid w:val="00FD7BB1"/>
    <w:rsid w:val="00FD7E23"/>
    <w:rsid w:val="00FE02F2"/>
    <w:rsid w:val="00FE030D"/>
    <w:rsid w:val="00FE06BC"/>
    <w:rsid w:val="00FE0A9F"/>
    <w:rsid w:val="00FE0FED"/>
    <w:rsid w:val="00FE1CC3"/>
    <w:rsid w:val="00FE2135"/>
    <w:rsid w:val="00FE28E3"/>
    <w:rsid w:val="00FE2A7F"/>
    <w:rsid w:val="00FE3CAE"/>
    <w:rsid w:val="00FE3CD0"/>
    <w:rsid w:val="00FE3E07"/>
    <w:rsid w:val="00FE484F"/>
    <w:rsid w:val="00FE4981"/>
    <w:rsid w:val="00FE4CD9"/>
    <w:rsid w:val="00FE4F17"/>
    <w:rsid w:val="00FE5648"/>
    <w:rsid w:val="00FE7F64"/>
    <w:rsid w:val="00FF1AF3"/>
    <w:rsid w:val="00FF2138"/>
    <w:rsid w:val="00FF2AE3"/>
    <w:rsid w:val="00FF2F1D"/>
    <w:rsid w:val="00FF2F80"/>
    <w:rsid w:val="00FF3864"/>
    <w:rsid w:val="00FF3EED"/>
    <w:rsid w:val="00FF4239"/>
    <w:rsid w:val="00FF449F"/>
    <w:rsid w:val="00FF4E9A"/>
    <w:rsid w:val="00FF5025"/>
    <w:rsid w:val="00FF548A"/>
    <w:rsid w:val="00FF61D4"/>
    <w:rsid w:val="00FF6486"/>
    <w:rsid w:val="00FF7770"/>
    <w:rsid w:val="00FF79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6E13F154"/>
  <w15:chartTrackingRefBased/>
  <w15:docId w15:val="{3A3FAA3E-1136-49F7-A943-FAF90DB56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Body Text Indent" w:uiPriority="99"/>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2134C2"/>
    <w:rPr>
      <w:sz w:val="24"/>
      <w:szCs w:val="24"/>
    </w:rPr>
  </w:style>
  <w:style w:type="paragraph" w:styleId="Nagwek1">
    <w:name w:val="heading 1"/>
    <w:basedOn w:val="Normalny"/>
    <w:next w:val="Normalny"/>
    <w:uiPriority w:val="9"/>
    <w:qFormat/>
    <w:rsid w:val="002134C2"/>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223408"/>
    <w:pPr>
      <w:keepNext/>
      <w:spacing w:line="320" w:lineRule="atLeast"/>
      <w:jc w:val="center"/>
      <w:outlineLvl w:val="1"/>
    </w:pPr>
    <w:rPr>
      <w:b/>
      <w:caps/>
      <w:spacing w:val="-4"/>
      <w:sz w:val="22"/>
      <w:szCs w:val="20"/>
    </w:rPr>
  </w:style>
  <w:style w:type="paragraph" w:styleId="Nagwek3">
    <w:name w:val="heading 3"/>
    <w:basedOn w:val="Normalny"/>
    <w:next w:val="Normalny"/>
    <w:qFormat/>
    <w:rsid w:val="002134C2"/>
    <w:pPr>
      <w:keepNext/>
      <w:spacing w:before="240" w:after="60"/>
      <w:outlineLvl w:val="2"/>
    </w:pPr>
    <w:rPr>
      <w:rFonts w:ascii="Arial" w:hAnsi="Arial" w:cs="Arial"/>
      <w:b/>
      <w:bCs/>
      <w:sz w:val="26"/>
      <w:szCs w:val="26"/>
    </w:rPr>
  </w:style>
  <w:style w:type="paragraph" w:styleId="Nagwek4">
    <w:name w:val="heading 4"/>
    <w:basedOn w:val="Normalny"/>
    <w:next w:val="Normalny"/>
    <w:qFormat/>
    <w:rsid w:val="00B36EAE"/>
    <w:pPr>
      <w:keepNext/>
      <w:spacing w:before="240" w:after="60"/>
      <w:outlineLvl w:val="3"/>
    </w:pPr>
    <w:rPr>
      <w:b/>
      <w:bCs/>
      <w:sz w:val="28"/>
      <w:szCs w:val="28"/>
    </w:rPr>
  </w:style>
  <w:style w:type="paragraph" w:styleId="Nagwek8">
    <w:name w:val="heading 8"/>
    <w:basedOn w:val="Normalny"/>
    <w:next w:val="Normalny"/>
    <w:qFormat/>
    <w:rsid w:val="00223408"/>
    <w:pPr>
      <w:keepNext/>
      <w:outlineLvl w:val="7"/>
    </w:pPr>
    <w:rPr>
      <w:b/>
      <w:spacing w:val="-4"/>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uiPriority w:val="99"/>
    <w:rsid w:val="00223408"/>
    <w:pPr>
      <w:spacing w:line="280" w:lineRule="exact"/>
      <w:ind w:left="709"/>
      <w:jc w:val="both"/>
    </w:pPr>
    <w:rPr>
      <w:spacing w:val="-4"/>
      <w:sz w:val="22"/>
      <w:szCs w:val="20"/>
    </w:rPr>
  </w:style>
  <w:style w:type="paragraph" w:customStyle="1" w:styleId="pkt">
    <w:name w:val="pkt"/>
    <w:basedOn w:val="Normalny"/>
    <w:rsid w:val="00223408"/>
    <w:pPr>
      <w:spacing w:before="60" w:after="60"/>
      <w:ind w:left="851" w:hanging="295"/>
      <w:jc w:val="both"/>
    </w:pPr>
    <w:rPr>
      <w:spacing w:val="-4"/>
      <w:sz w:val="22"/>
      <w:szCs w:val="20"/>
    </w:rPr>
  </w:style>
  <w:style w:type="paragraph" w:styleId="Tekstpodstawowy3">
    <w:name w:val="Body Text 3"/>
    <w:basedOn w:val="Normalny"/>
    <w:rsid w:val="00223408"/>
    <w:pPr>
      <w:spacing w:after="120"/>
    </w:pPr>
    <w:rPr>
      <w:sz w:val="16"/>
      <w:szCs w:val="16"/>
    </w:rPr>
  </w:style>
  <w:style w:type="paragraph" w:styleId="Nagwek">
    <w:name w:val="header"/>
    <w:basedOn w:val="Normalny"/>
    <w:rsid w:val="00223408"/>
    <w:pPr>
      <w:tabs>
        <w:tab w:val="center" w:pos="4536"/>
        <w:tab w:val="right" w:pos="9072"/>
      </w:tabs>
      <w:spacing w:line="280" w:lineRule="exact"/>
      <w:ind w:left="709"/>
      <w:jc w:val="both"/>
    </w:pPr>
    <w:rPr>
      <w:spacing w:val="-4"/>
      <w:sz w:val="22"/>
      <w:szCs w:val="20"/>
    </w:rPr>
  </w:style>
  <w:style w:type="paragraph" w:customStyle="1" w:styleId="pkt1">
    <w:name w:val="pkt1"/>
    <w:basedOn w:val="pkt"/>
    <w:rsid w:val="00223408"/>
    <w:pPr>
      <w:ind w:left="850" w:hanging="425"/>
    </w:pPr>
    <w:rPr>
      <w:spacing w:val="0"/>
      <w:sz w:val="24"/>
    </w:rPr>
  </w:style>
  <w:style w:type="paragraph" w:styleId="Tekstpodstawowywcity3">
    <w:name w:val="Body Text Indent 3"/>
    <w:basedOn w:val="Normalny"/>
    <w:rsid w:val="00223408"/>
    <w:pPr>
      <w:spacing w:after="120"/>
      <w:ind w:left="283"/>
    </w:pPr>
    <w:rPr>
      <w:sz w:val="16"/>
      <w:szCs w:val="16"/>
    </w:rPr>
  </w:style>
  <w:style w:type="paragraph" w:styleId="Tekstpodstawowy">
    <w:name w:val="Body Text"/>
    <w:aliases w:val="Tekst podstawow.(F2),(F2),Tekst wcięty 2 st,(ALT+½)"/>
    <w:basedOn w:val="Normalny"/>
    <w:link w:val="TekstpodstawowyZnak"/>
    <w:rsid w:val="00223408"/>
    <w:pPr>
      <w:spacing w:after="120"/>
    </w:pPr>
  </w:style>
  <w:style w:type="character" w:customStyle="1" w:styleId="TekstpodstawowyZnak">
    <w:name w:val="Tekst podstawowy Znak"/>
    <w:aliases w:val="Tekst podstawow.(F2) Znak,(F2) Znak,Tekst wcięty 2 st Znak,(ALT+½) Znak"/>
    <w:link w:val="Tekstpodstawowy"/>
    <w:rsid w:val="00FF6486"/>
    <w:rPr>
      <w:sz w:val="24"/>
      <w:szCs w:val="24"/>
    </w:rPr>
  </w:style>
  <w:style w:type="character" w:styleId="Numerstrony">
    <w:name w:val="page number"/>
    <w:basedOn w:val="Domylnaczcionkaakapitu"/>
    <w:rsid w:val="00223408"/>
  </w:style>
  <w:style w:type="paragraph" w:customStyle="1" w:styleId="XYPunkt">
    <w:name w:val="X.Y Punkt"/>
    <w:basedOn w:val="Normalny"/>
    <w:rsid w:val="00223408"/>
    <w:pPr>
      <w:spacing w:before="120" w:after="120"/>
      <w:ind w:left="567" w:right="567" w:hanging="567"/>
      <w:jc w:val="both"/>
    </w:pPr>
    <w:rPr>
      <w:szCs w:val="20"/>
    </w:rPr>
  </w:style>
  <w:style w:type="paragraph" w:styleId="Stopka">
    <w:name w:val="footer"/>
    <w:basedOn w:val="Normalny"/>
    <w:link w:val="StopkaZnak"/>
    <w:uiPriority w:val="99"/>
    <w:rsid w:val="00223408"/>
    <w:pPr>
      <w:tabs>
        <w:tab w:val="center" w:pos="4536"/>
        <w:tab w:val="right" w:pos="9072"/>
      </w:tabs>
    </w:pPr>
  </w:style>
  <w:style w:type="character" w:customStyle="1" w:styleId="StopkaZnak">
    <w:name w:val="Stopka Znak"/>
    <w:link w:val="Stopka"/>
    <w:uiPriority w:val="99"/>
    <w:rsid w:val="0061354D"/>
    <w:rPr>
      <w:sz w:val="24"/>
      <w:szCs w:val="24"/>
    </w:rPr>
  </w:style>
  <w:style w:type="paragraph" w:customStyle="1" w:styleId="Tekstpodstawowywcity31">
    <w:name w:val="Tekst podstawowy wcięty 31"/>
    <w:basedOn w:val="Normalny"/>
    <w:rsid w:val="00223408"/>
    <w:pPr>
      <w:suppressAutoHyphens/>
      <w:spacing w:line="280" w:lineRule="exact"/>
      <w:ind w:left="710" w:hanging="1"/>
      <w:jc w:val="both"/>
    </w:pPr>
    <w:rPr>
      <w:szCs w:val="20"/>
      <w:lang w:eastAsia="ar-SA"/>
    </w:rPr>
  </w:style>
  <w:style w:type="paragraph" w:styleId="Tekstprzypisudolnego">
    <w:name w:val="footnote text"/>
    <w:aliases w:val="Tekst przypisu"/>
    <w:basedOn w:val="Normalny"/>
    <w:link w:val="TekstprzypisudolnegoZnak"/>
    <w:uiPriority w:val="99"/>
    <w:rsid w:val="00D54F21"/>
    <w:rPr>
      <w:sz w:val="20"/>
      <w:szCs w:val="20"/>
    </w:rPr>
  </w:style>
  <w:style w:type="character" w:customStyle="1" w:styleId="TekstprzypisudolnegoZnak">
    <w:name w:val="Tekst przypisu dolnego Znak"/>
    <w:aliases w:val="Tekst przypisu Znak"/>
    <w:link w:val="Tekstprzypisudolnego"/>
    <w:uiPriority w:val="99"/>
    <w:locked/>
    <w:rsid w:val="00E60DC8"/>
  </w:style>
  <w:style w:type="paragraph" w:styleId="Tytu">
    <w:name w:val="Title"/>
    <w:basedOn w:val="Normalny"/>
    <w:link w:val="TytuZnak"/>
    <w:qFormat/>
    <w:rsid w:val="00D54F21"/>
    <w:pPr>
      <w:spacing w:line="360" w:lineRule="atLeast"/>
      <w:jc w:val="center"/>
    </w:pPr>
    <w:rPr>
      <w:b/>
      <w:color w:val="FF0000"/>
      <w:sz w:val="20"/>
      <w:szCs w:val="20"/>
    </w:rPr>
  </w:style>
  <w:style w:type="character" w:customStyle="1" w:styleId="TytuZnak">
    <w:name w:val="Tytuł Znak"/>
    <w:link w:val="Tytu"/>
    <w:rsid w:val="00D54F21"/>
    <w:rPr>
      <w:b/>
      <w:color w:val="FF0000"/>
      <w:lang w:val="pl-PL" w:eastAsia="pl-PL" w:bidi="ar-SA"/>
    </w:rPr>
  </w:style>
  <w:style w:type="character" w:styleId="Hipercze">
    <w:name w:val="Hyperlink"/>
    <w:rsid w:val="00DC3043"/>
    <w:rPr>
      <w:color w:val="0000FF"/>
      <w:u w:val="single"/>
    </w:rPr>
  </w:style>
  <w:style w:type="paragraph" w:customStyle="1" w:styleId="ZnakZnak1">
    <w:name w:val="Znak Znak1"/>
    <w:basedOn w:val="Normalny"/>
    <w:rsid w:val="0053547B"/>
    <w:rPr>
      <w:rFonts w:ascii="Arial" w:hAnsi="Arial" w:cs="Arial"/>
      <w:sz w:val="20"/>
      <w:szCs w:val="20"/>
    </w:rPr>
  </w:style>
  <w:style w:type="paragraph" w:styleId="Tekstdymka">
    <w:name w:val="Balloon Text"/>
    <w:basedOn w:val="Normalny"/>
    <w:semiHidden/>
    <w:rsid w:val="00375630"/>
    <w:rPr>
      <w:rFonts w:ascii="Tahoma" w:hAnsi="Tahoma" w:cs="Tahoma"/>
      <w:sz w:val="16"/>
      <w:szCs w:val="16"/>
    </w:rPr>
  </w:style>
  <w:style w:type="paragraph" w:styleId="Tekstpodstawowy2">
    <w:name w:val="Body Text 2"/>
    <w:basedOn w:val="Normalny"/>
    <w:rsid w:val="000212E7"/>
    <w:pPr>
      <w:spacing w:after="120" w:line="480" w:lineRule="auto"/>
    </w:pPr>
  </w:style>
  <w:style w:type="paragraph" w:styleId="Listanumerowana">
    <w:name w:val="List Number"/>
    <w:basedOn w:val="Normalny"/>
    <w:autoRedefine/>
    <w:rsid w:val="002134C2"/>
    <w:pPr>
      <w:widowControl w:val="0"/>
      <w:spacing w:before="120" w:after="120"/>
      <w:ind w:left="357"/>
      <w:jc w:val="both"/>
    </w:pPr>
    <w:rPr>
      <w:sz w:val="20"/>
      <w:szCs w:val="20"/>
    </w:rPr>
  </w:style>
  <w:style w:type="paragraph" w:styleId="Listanumerowana2">
    <w:name w:val="List Number 2"/>
    <w:basedOn w:val="Normalny"/>
    <w:autoRedefine/>
    <w:rsid w:val="002134C2"/>
    <w:pPr>
      <w:widowControl w:val="0"/>
      <w:numPr>
        <w:ilvl w:val="1"/>
        <w:numId w:val="1"/>
      </w:numPr>
    </w:pPr>
    <w:rPr>
      <w:sz w:val="20"/>
      <w:szCs w:val="20"/>
      <w:lang w:val="en-US"/>
    </w:rPr>
  </w:style>
  <w:style w:type="paragraph" w:styleId="Lista-kontynuacja3">
    <w:name w:val="List Continue 3"/>
    <w:basedOn w:val="Normalny"/>
    <w:rsid w:val="002134C2"/>
    <w:pPr>
      <w:widowControl w:val="0"/>
      <w:spacing w:after="120"/>
      <w:ind w:left="849"/>
    </w:pPr>
    <w:rPr>
      <w:sz w:val="20"/>
      <w:szCs w:val="20"/>
    </w:rPr>
  </w:style>
  <w:style w:type="paragraph" w:styleId="Lista-kontynuacja">
    <w:name w:val="List Continue"/>
    <w:basedOn w:val="Normalny"/>
    <w:rsid w:val="002134C2"/>
    <w:pPr>
      <w:widowControl w:val="0"/>
      <w:spacing w:after="120"/>
      <w:ind w:left="283"/>
    </w:pPr>
    <w:rPr>
      <w:sz w:val="20"/>
      <w:szCs w:val="20"/>
    </w:rPr>
  </w:style>
  <w:style w:type="paragraph" w:styleId="Zwykytekst">
    <w:name w:val="Plain Text"/>
    <w:basedOn w:val="Normalny"/>
    <w:link w:val="ZwykytekstZnak"/>
    <w:rsid w:val="00B36EAE"/>
    <w:pPr>
      <w:autoSpaceDE w:val="0"/>
      <w:autoSpaceDN w:val="0"/>
    </w:pPr>
    <w:rPr>
      <w:rFonts w:ascii="Courier New" w:hAnsi="Courier New" w:cs="Courier New"/>
      <w:sz w:val="20"/>
      <w:szCs w:val="20"/>
    </w:rPr>
  </w:style>
  <w:style w:type="character" w:customStyle="1" w:styleId="ZwykytekstZnak">
    <w:name w:val="Zwykły tekst Znak"/>
    <w:link w:val="Zwykytekst"/>
    <w:rsid w:val="00B36EAE"/>
    <w:rPr>
      <w:rFonts w:ascii="Courier New" w:hAnsi="Courier New" w:cs="Courier New"/>
      <w:lang w:val="pl-PL" w:eastAsia="pl-PL" w:bidi="ar-SA"/>
    </w:rPr>
  </w:style>
  <w:style w:type="table" w:styleId="Tabela-Siatka">
    <w:name w:val="Table Grid"/>
    <w:basedOn w:val="Standardowy"/>
    <w:uiPriority w:val="59"/>
    <w:rsid w:val="00B36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ul">
    <w:name w:val="tytul"/>
    <w:basedOn w:val="Normalny"/>
    <w:next w:val="Normalny"/>
    <w:semiHidden/>
    <w:rsid w:val="00B36EAE"/>
    <w:pPr>
      <w:spacing w:line="400" w:lineRule="exact"/>
      <w:jc w:val="center"/>
    </w:pPr>
    <w:rPr>
      <w:rFonts w:ascii="Arial" w:hAnsi="Arial"/>
      <w:sz w:val="32"/>
      <w:szCs w:val="20"/>
    </w:rPr>
  </w:style>
  <w:style w:type="paragraph" w:customStyle="1" w:styleId="Zwykytekst1">
    <w:name w:val="Zwykły tekst1"/>
    <w:basedOn w:val="Normalny"/>
    <w:rsid w:val="00B36EAE"/>
    <w:pPr>
      <w:suppressAutoHyphens/>
      <w:autoSpaceDE w:val="0"/>
    </w:pPr>
    <w:rPr>
      <w:rFonts w:ascii="Courier New" w:hAnsi="Courier New" w:cs="Courier New"/>
      <w:sz w:val="20"/>
      <w:szCs w:val="20"/>
      <w:lang w:eastAsia="ar-SA"/>
    </w:rPr>
  </w:style>
  <w:style w:type="paragraph" w:styleId="Tekstpodstawowywcity2">
    <w:name w:val="Body Text Indent 2"/>
    <w:basedOn w:val="Normalny"/>
    <w:rsid w:val="00C34EE3"/>
    <w:pPr>
      <w:spacing w:after="120" w:line="480" w:lineRule="auto"/>
      <w:ind w:left="283"/>
    </w:pPr>
  </w:style>
  <w:style w:type="paragraph" w:customStyle="1" w:styleId="ZnakZnakZnak2ZnakZnakZnakZnakZnak">
    <w:name w:val="Znak Znak Znak2 Znak Znak Znak Znak Znak"/>
    <w:basedOn w:val="Normalny"/>
    <w:rsid w:val="006E6965"/>
    <w:pPr>
      <w:spacing w:line="360" w:lineRule="atLeast"/>
      <w:jc w:val="both"/>
    </w:pPr>
    <w:rPr>
      <w:szCs w:val="20"/>
    </w:rPr>
  </w:style>
  <w:style w:type="paragraph" w:styleId="Akapitzlist">
    <w:name w:val="List Paragraph"/>
    <w:aliases w:val="normalny tekst,Akapit z listą1,Preambuła,lp1,CW_Lista,Bullet Number,List Paragraph1,List Paragraph2,ISCG Numerowanie,lp11,List Paragraph11,Bullet 1,Use Case List Paragraph,Body MS Bullet,Odstavec"/>
    <w:basedOn w:val="Normalny"/>
    <w:link w:val="AkapitzlistZnak"/>
    <w:uiPriority w:val="34"/>
    <w:qFormat/>
    <w:rsid w:val="0098751A"/>
    <w:pPr>
      <w:ind w:left="720"/>
      <w:contextualSpacing/>
    </w:pPr>
  </w:style>
  <w:style w:type="character" w:customStyle="1" w:styleId="AkapitzlistZnak">
    <w:name w:val="Akapit z listą Znak"/>
    <w:aliases w:val="normalny tekst Znak,Akapit z listą1 Znak,Preambuła Znak,lp1 Znak,CW_Lista Znak,Bullet Number Znak,List Paragraph1 Znak,List Paragraph2 Znak,ISCG Numerowanie Znak,lp11 Znak,List Paragraph11 Znak,Bullet 1 Znak,Body MS Bullet Znak"/>
    <w:link w:val="Akapitzlist"/>
    <w:uiPriority w:val="34"/>
    <w:locked/>
    <w:rsid w:val="002558B4"/>
    <w:rPr>
      <w:sz w:val="24"/>
      <w:szCs w:val="24"/>
    </w:rPr>
  </w:style>
  <w:style w:type="paragraph" w:styleId="Tekstprzypisukocowego">
    <w:name w:val="endnote text"/>
    <w:basedOn w:val="Normalny"/>
    <w:link w:val="TekstprzypisukocowegoZnak"/>
    <w:rsid w:val="00756DBE"/>
    <w:rPr>
      <w:sz w:val="20"/>
      <w:szCs w:val="20"/>
    </w:rPr>
  </w:style>
  <w:style w:type="character" w:customStyle="1" w:styleId="TekstprzypisukocowegoZnak">
    <w:name w:val="Tekst przypisu końcowego Znak"/>
    <w:basedOn w:val="Domylnaczcionkaakapitu"/>
    <w:link w:val="Tekstprzypisukocowego"/>
    <w:rsid w:val="00756DBE"/>
  </w:style>
  <w:style w:type="character" w:styleId="Odwoanieprzypisukocowego">
    <w:name w:val="endnote reference"/>
    <w:rsid w:val="00756DBE"/>
    <w:rPr>
      <w:vertAlign w:val="superscript"/>
    </w:rPr>
  </w:style>
  <w:style w:type="paragraph" w:customStyle="1" w:styleId="Default">
    <w:name w:val="Default"/>
    <w:rsid w:val="0020200D"/>
    <w:pPr>
      <w:autoSpaceDE w:val="0"/>
      <w:autoSpaceDN w:val="0"/>
      <w:adjustRightInd w:val="0"/>
    </w:pPr>
    <w:rPr>
      <w:rFonts w:ascii="Calibri" w:hAnsi="Calibri" w:cs="Calibri"/>
      <w:color w:val="000000"/>
      <w:sz w:val="24"/>
      <w:szCs w:val="24"/>
    </w:rPr>
  </w:style>
  <w:style w:type="paragraph" w:customStyle="1" w:styleId="ZnakZnak4">
    <w:name w:val="Znak Znak4"/>
    <w:basedOn w:val="Normalny"/>
    <w:rsid w:val="00242A92"/>
    <w:pPr>
      <w:spacing w:line="360" w:lineRule="atLeast"/>
      <w:jc w:val="both"/>
    </w:pPr>
    <w:rPr>
      <w:szCs w:val="20"/>
    </w:rPr>
  </w:style>
  <w:style w:type="character" w:styleId="Odwoaniedokomentarza">
    <w:name w:val="annotation reference"/>
    <w:uiPriority w:val="99"/>
    <w:rsid w:val="007A220F"/>
    <w:rPr>
      <w:sz w:val="16"/>
      <w:szCs w:val="16"/>
    </w:rPr>
  </w:style>
  <w:style w:type="paragraph" w:styleId="Tekstkomentarza">
    <w:name w:val="annotation text"/>
    <w:basedOn w:val="Normalny"/>
    <w:link w:val="TekstkomentarzaZnak"/>
    <w:rsid w:val="007A220F"/>
    <w:rPr>
      <w:sz w:val="20"/>
      <w:szCs w:val="20"/>
    </w:rPr>
  </w:style>
  <w:style w:type="character" w:customStyle="1" w:styleId="TekstkomentarzaZnak">
    <w:name w:val="Tekst komentarza Znak"/>
    <w:basedOn w:val="Domylnaczcionkaakapitu"/>
    <w:link w:val="Tekstkomentarza"/>
    <w:rsid w:val="007A220F"/>
  </w:style>
  <w:style w:type="paragraph" w:styleId="Tematkomentarza">
    <w:name w:val="annotation subject"/>
    <w:basedOn w:val="Tekstkomentarza"/>
    <w:next w:val="Tekstkomentarza"/>
    <w:link w:val="TematkomentarzaZnak"/>
    <w:rsid w:val="007A220F"/>
    <w:rPr>
      <w:b/>
      <w:bCs/>
    </w:rPr>
  </w:style>
  <w:style w:type="character" w:customStyle="1" w:styleId="TematkomentarzaZnak">
    <w:name w:val="Temat komentarza Znak"/>
    <w:link w:val="Tematkomentarza"/>
    <w:rsid w:val="007A220F"/>
    <w:rPr>
      <w:b/>
      <w:bCs/>
    </w:rPr>
  </w:style>
  <w:style w:type="character" w:styleId="UyteHipercze">
    <w:name w:val="FollowedHyperlink"/>
    <w:uiPriority w:val="99"/>
    <w:unhideWhenUsed/>
    <w:rsid w:val="005A7C07"/>
    <w:rPr>
      <w:color w:val="800080"/>
      <w:u w:val="single"/>
    </w:rPr>
  </w:style>
  <w:style w:type="character" w:styleId="Odwoanieprzypisudolnego">
    <w:name w:val="footnote reference"/>
    <w:uiPriority w:val="99"/>
    <w:rsid w:val="00B35186"/>
    <w:rPr>
      <w:vertAlign w:val="superscript"/>
    </w:rPr>
  </w:style>
  <w:style w:type="paragraph" w:styleId="Bezodstpw">
    <w:name w:val="No Spacing"/>
    <w:uiPriority w:val="1"/>
    <w:qFormat/>
    <w:rsid w:val="001241AE"/>
    <w:rPr>
      <w:rFonts w:ascii="Calibri" w:eastAsia="Calibri" w:hAnsi="Calibri"/>
      <w:sz w:val="22"/>
      <w:szCs w:val="22"/>
      <w:lang w:eastAsia="en-US"/>
    </w:rPr>
  </w:style>
  <w:style w:type="character" w:customStyle="1" w:styleId="TekstpodstawowywcityZnak">
    <w:name w:val="Tekst podstawowy wcięty Znak"/>
    <w:link w:val="Tekstpodstawowywcity"/>
    <w:uiPriority w:val="99"/>
    <w:rsid w:val="006E7771"/>
    <w:rPr>
      <w:spacing w:val="-4"/>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8280">
      <w:bodyDiv w:val="1"/>
      <w:marLeft w:val="0"/>
      <w:marRight w:val="0"/>
      <w:marTop w:val="0"/>
      <w:marBottom w:val="0"/>
      <w:divBdr>
        <w:top w:val="none" w:sz="0" w:space="0" w:color="auto"/>
        <w:left w:val="none" w:sz="0" w:space="0" w:color="auto"/>
        <w:bottom w:val="none" w:sz="0" w:space="0" w:color="auto"/>
        <w:right w:val="none" w:sz="0" w:space="0" w:color="auto"/>
      </w:divBdr>
    </w:div>
    <w:div w:id="161699592">
      <w:bodyDiv w:val="1"/>
      <w:marLeft w:val="0"/>
      <w:marRight w:val="0"/>
      <w:marTop w:val="0"/>
      <w:marBottom w:val="0"/>
      <w:divBdr>
        <w:top w:val="none" w:sz="0" w:space="0" w:color="auto"/>
        <w:left w:val="none" w:sz="0" w:space="0" w:color="auto"/>
        <w:bottom w:val="none" w:sz="0" w:space="0" w:color="auto"/>
        <w:right w:val="none" w:sz="0" w:space="0" w:color="auto"/>
      </w:divBdr>
    </w:div>
    <w:div w:id="250704967">
      <w:bodyDiv w:val="1"/>
      <w:marLeft w:val="0"/>
      <w:marRight w:val="0"/>
      <w:marTop w:val="0"/>
      <w:marBottom w:val="0"/>
      <w:divBdr>
        <w:top w:val="none" w:sz="0" w:space="0" w:color="auto"/>
        <w:left w:val="none" w:sz="0" w:space="0" w:color="auto"/>
        <w:bottom w:val="none" w:sz="0" w:space="0" w:color="auto"/>
        <w:right w:val="none" w:sz="0" w:space="0" w:color="auto"/>
      </w:divBdr>
    </w:div>
    <w:div w:id="316348786">
      <w:bodyDiv w:val="1"/>
      <w:marLeft w:val="0"/>
      <w:marRight w:val="0"/>
      <w:marTop w:val="0"/>
      <w:marBottom w:val="0"/>
      <w:divBdr>
        <w:top w:val="none" w:sz="0" w:space="0" w:color="auto"/>
        <w:left w:val="none" w:sz="0" w:space="0" w:color="auto"/>
        <w:bottom w:val="none" w:sz="0" w:space="0" w:color="auto"/>
        <w:right w:val="none" w:sz="0" w:space="0" w:color="auto"/>
      </w:divBdr>
    </w:div>
    <w:div w:id="334766686">
      <w:bodyDiv w:val="1"/>
      <w:marLeft w:val="0"/>
      <w:marRight w:val="0"/>
      <w:marTop w:val="0"/>
      <w:marBottom w:val="0"/>
      <w:divBdr>
        <w:top w:val="none" w:sz="0" w:space="0" w:color="auto"/>
        <w:left w:val="none" w:sz="0" w:space="0" w:color="auto"/>
        <w:bottom w:val="none" w:sz="0" w:space="0" w:color="auto"/>
        <w:right w:val="none" w:sz="0" w:space="0" w:color="auto"/>
      </w:divBdr>
      <w:divsChild>
        <w:div w:id="423843743">
          <w:marLeft w:val="0"/>
          <w:marRight w:val="0"/>
          <w:marTop w:val="0"/>
          <w:marBottom w:val="0"/>
          <w:divBdr>
            <w:top w:val="none" w:sz="0" w:space="0" w:color="auto"/>
            <w:left w:val="none" w:sz="0" w:space="0" w:color="auto"/>
            <w:bottom w:val="none" w:sz="0" w:space="0" w:color="auto"/>
            <w:right w:val="none" w:sz="0" w:space="0" w:color="auto"/>
          </w:divBdr>
        </w:div>
      </w:divsChild>
    </w:div>
    <w:div w:id="364797498">
      <w:bodyDiv w:val="1"/>
      <w:marLeft w:val="0"/>
      <w:marRight w:val="0"/>
      <w:marTop w:val="0"/>
      <w:marBottom w:val="0"/>
      <w:divBdr>
        <w:top w:val="none" w:sz="0" w:space="0" w:color="auto"/>
        <w:left w:val="none" w:sz="0" w:space="0" w:color="auto"/>
        <w:bottom w:val="none" w:sz="0" w:space="0" w:color="auto"/>
        <w:right w:val="none" w:sz="0" w:space="0" w:color="auto"/>
      </w:divBdr>
    </w:div>
    <w:div w:id="483548398">
      <w:bodyDiv w:val="1"/>
      <w:marLeft w:val="0"/>
      <w:marRight w:val="0"/>
      <w:marTop w:val="0"/>
      <w:marBottom w:val="0"/>
      <w:divBdr>
        <w:top w:val="none" w:sz="0" w:space="0" w:color="auto"/>
        <w:left w:val="none" w:sz="0" w:space="0" w:color="auto"/>
        <w:bottom w:val="none" w:sz="0" w:space="0" w:color="auto"/>
        <w:right w:val="none" w:sz="0" w:space="0" w:color="auto"/>
      </w:divBdr>
    </w:div>
    <w:div w:id="517814117">
      <w:bodyDiv w:val="1"/>
      <w:marLeft w:val="0"/>
      <w:marRight w:val="0"/>
      <w:marTop w:val="0"/>
      <w:marBottom w:val="0"/>
      <w:divBdr>
        <w:top w:val="none" w:sz="0" w:space="0" w:color="auto"/>
        <w:left w:val="none" w:sz="0" w:space="0" w:color="auto"/>
        <w:bottom w:val="none" w:sz="0" w:space="0" w:color="auto"/>
        <w:right w:val="none" w:sz="0" w:space="0" w:color="auto"/>
      </w:divBdr>
    </w:div>
    <w:div w:id="569968981">
      <w:bodyDiv w:val="1"/>
      <w:marLeft w:val="0"/>
      <w:marRight w:val="0"/>
      <w:marTop w:val="0"/>
      <w:marBottom w:val="0"/>
      <w:divBdr>
        <w:top w:val="none" w:sz="0" w:space="0" w:color="auto"/>
        <w:left w:val="none" w:sz="0" w:space="0" w:color="auto"/>
        <w:bottom w:val="none" w:sz="0" w:space="0" w:color="auto"/>
        <w:right w:val="none" w:sz="0" w:space="0" w:color="auto"/>
      </w:divBdr>
      <w:divsChild>
        <w:div w:id="1047872150">
          <w:marLeft w:val="0"/>
          <w:marRight w:val="0"/>
          <w:marTop w:val="0"/>
          <w:marBottom w:val="0"/>
          <w:divBdr>
            <w:top w:val="none" w:sz="0" w:space="0" w:color="auto"/>
            <w:left w:val="none" w:sz="0" w:space="0" w:color="auto"/>
            <w:bottom w:val="none" w:sz="0" w:space="0" w:color="auto"/>
            <w:right w:val="none" w:sz="0" w:space="0" w:color="auto"/>
          </w:divBdr>
        </w:div>
      </w:divsChild>
    </w:div>
    <w:div w:id="673722718">
      <w:bodyDiv w:val="1"/>
      <w:marLeft w:val="0"/>
      <w:marRight w:val="0"/>
      <w:marTop w:val="0"/>
      <w:marBottom w:val="0"/>
      <w:divBdr>
        <w:top w:val="none" w:sz="0" w:space="0" w:color="auto"/>
        <w:left w:val="none" w:sz="0" w:space="0" w:color="auto"/>
        <w:bottom w:val="none" w:sz="0" w:space="0" w:color="auto"/>
        <w:right w:val="none" w:sz="0" w:space="0" w:color="auto"/>
      </w:divBdr>
    </w:div>
    <w:div w:id="702440693">
      <w:bodyDiv w:val="1"/>
      <w:marLeft w:val="0"/>
      <w:marRight w:val="0"/>
      <w:marTop w:val="0"/>
      <w:marBottom w:val="0"/>
      <w:divBdr>
        <w:top w:val="none" w:sz="0" w:space="0" w:color="auto"/>
        <w:left w:val="none" w:sz="0" w:space="0" w:color="auto"/>
        <w:bottom w:val="none" w:sz="0" w:space="0" w:color="auto"/>
        <w:right w:val="none" w:sz="0" w:space="0" w:color="auto"/>
      </w:divBdr>
    </w:div>
    <w:div w:id="725492863">
      <w:bodyDiv w:val="1"/>
      <w:marLeft w:val="0"/>
      <w:marRight w:val="0"/>
      <w:marTop w:val="0"/>
      <w:marBottom w:val="0"/>
      <w:divBdr>
        <w:top w:val="none" w:sz="0" w:space="0" w:color="auto"/>
        <w:left w:val="none" w:sz="0" w:space="0" w:color="auto"/>
        <w:bottom w:val="none" w:sz="0" w:space="0" w:color="auto"/>
        <w:right w:val="none" w:sz="0" w:space="0" w:color="auto"/>
      </w:divBdr>
      <w:divsChild>
        <w:div w:id="344987160">
          <w:marLeft w:val="0"/>
          <w:marRight w:val="0"/>
          <w:marTop w:val="0"/>
          <w:marBottom w:val="0"/>
          <w:divBdr>
            <w:top w:val="none" w:sz="0" w:space="0" w:color="auto"/>
            <w:left w:val="none" w:sz="0" w:space="0" w:color="auto"/>
            <w:bottom w:val="none" w:sz="0" w:space="0" w:color="auto"/>
            <w:right w:val="none" w:sz="0" w:space="0" w:color="auto"/>
          </w:divBdr>
        </w:div>
      </w:divsChild>
    </w:div>
    <w:div w:id="831216856">
      <w:bodyDiv w:val="1"/>
      <w:marLeft w:val="0"/>
      <w:marRight w:val="0"/>
      <w:marTop w:val="0"/>
      <w:marBottom w:val="0"/>
      <w:divBdr>
        <w:top w:val="none" w:sz="0" w:space="0" w:color="auto"/>
        <w:left w:val="none" w:sz="0" w:space="0" w:color="auto"/>
        <w:bottom w:val="none" w:sz="0" w:space="0" w:color="auto"/>
        <w:right w:val="none" w:sz="0" w:space="0" w:color="auto"/>
      </w:divBdr>
    </w:div>
    <w:div w:id="973753145">
      <w:bodyDiv w:val="1"/>
      <w:marLeft w:val="0"/>
      <w:marRight w:val="0"/>
      <w:marTop w:val="0"/>
      <w:marBottom w:val="0"/>
      <w:divBdr>
        <w:top w:val="none" w:sz="0" w:space="0" w:color="auto"/>
        <w:left w:val="none" w:sz="0" w:space="0" w:color="auto"/>
        <w:bottom w:val="none" w:sz="0" w:space="0" w:color="auto"/>
        <w:right w:val="none" w:sz="0" w:space="0" w:color="auto"/>
      </w:divBdr>
    </w:div>
    <w:div w:id="976111149">
      <w:bodyDiv w:val="1"/>
      <w:marLeft w:val="0"/>
      <w:marRight w:val="0"/>
      <w:marTop w:val="0"/>
      <w:marBottom w:val="0"/>
      <w:divBdr>
        <w:top w:val="none" w:sz="0" w:space="0" w:color="auto"/>
        <w:left w:val="none" w:sz="0" w:space="0" w:color="auto"/>
        <w:bottom w:val="none" w:sz="0" w:space="0" w:color="auto"/>
        <w:right w:val="none" w:sz="0" w:space="0" w:color="auto"/>
      </w:divBdr>
    </w:div>
    <w:div w:id="1051461248">
      <w:bodyDiv w:val="1"/>
      <w:marLeft w:val="0"/>
      <w:marRight w:val="0"/>
      <w:marTop w:val="0"/>
      <w:marBottom w:val="0"/>
      <w:divBdr>
        <w:top w:val="none" w:sz="0" w:space="0" w:color="auto"/>
        <w:left w:val="none" w:sz="0" w:space="0" w:color="auto"/>
        <w:bottom w:val="none" w:sz="0" w:space="0" w:color="auto"/>
        <w:right w:val="none" w:sz="0" w:space="0" w:color="auto"/>
      </w:divBdr>
    </w:div>
    <w:div w:id="1052848675">
      <w:bodyDiv w:val="1"/>
      <w:marLeft w:val="0"/>
      <w:marRight w:val="0"/>
      <w:marTop w:val="0"/>
      <w:marBottom w:val="0"/>
      <w:divBdr>
        <w:top w:val="none" w:sz="0" w:space="0" w:color="auto"/>
        <w:left w:val="none" w:sz="0" w:space="0" w:color="auto"/>
        <w:bottom w:val="none" w:sz="0" w:space="0" w:color="auto"/>
        <w:right w:val="none" w:sz="0" w:space="0" w:color="auto"/>
      </w:divBdr>
    </w:div>
    <w:div w:id="1068572143">
      <w:bodyDiv w:val="1"/>
      <w:marLeft w:val="0"/>
      <w:marRight w:val="0"/>
      <w:marTop w:val="0"/>
      <w:marBottom w:val="0"/>
      <w:divBdr>
        <w:top w:val="none" w:sz="0" w:space="0" w:color="auto"/>
        <w:left w:val="none" w:sz="0" w:space="0" w:color="auto"/>
        <w:bottom w:val="none" w:sz="0" w:space="0" w:color="auto"/>
        <w:right w:val="none" w:sz="0" w:space="0" w:color="auto"/>
      </w:divBdr>
    </w:div>
    <w:div w:id="1159075754">
      <w:bodyDiv w:val="1"/>
      <w:marLeft w:val="0"/>
      <w:marRight w:val="0"/>
      <w:marTop w:val="0"/>
      <w:marBottom w:val="0"/>
      <w:divBdr>
        <w:top w:val="none" w:sz="0" w:space="0" w:color="auto"/>
        <w:left w:val="none" w:sz="0" w:space="0" w:color="auto"/>
        <w:bottom w:val="none" w:sz="0" w:space="0" w:color="auto"/>
        <w:right w:val="none" w:sz="0" w:space="0" w:color="auto"/>
      </w:divBdr>
    </w:div>
    <w:div w:id="1303777039">
      <w:bodyDiv w:val="1"/>
      <w:marLeft w:val="0"/>
      <w:marRight w:val="0"/>
      <w:marTop w:val="0"/>
      <w:marBottom w:val="0"/>
      <w:divBdr>
        <w:top w:val="none" w:sz="0" w:space="0" w:color="auto"/>
        <w:left w:val="none" w:sz="0" w:space="0" w:color="auto"/>
        <w:bottom w:val="none" w:sz="0" w:space="0" w:color="auto"/>
        <w:right w:val="none" w:sz="0" w:space="0" w:color="auto"/>
      </w:divBdr>
    </w:div>
    <w:div w:id="1319917559">
      <w:bodyDiv w:val="1"/>
      <w:marLeft w:val="0"/>
      <w:marRight w:val="0"/>
      <w:marTop w:val="0"/>
      <w:marBottom w:val="0"/>
      <w:divBdr>
        <w:top w:val="none" w:sz="0" w:space="0" w:color="auto"/>
        <w:left w:val="none" w:sz="0" w:space="0" w:color="auto"/>
        <w:bottom w:val="none" w:sz="0" w:space="0" w:color="auto"/>
        <w:right w:val="none" w:sz="0" w:space="0" w:color="auto"/>
      </w:divBdr>
    </w:div>
    <w:div w:id="1523325413">
      <w:bodyDiv w:val="1"/>
      <w:marLeft w:val="0"/>
      <w:marRight w:val="0"/>
      <w:marTop w:val="0"/>
      <w:marBottom w:val="0"/>
      <w:divBdr>
        <w:top w:val="none" w:sz="0" w:space="0" w:color="auto"/>
        <w:left w:val="none" w:sz="0" w:space="0" w:color="auto"/>
        <w:bottom w:val="none" w:sz="0" w:space="0" w:color="auto"/>
        <w:right w:val="none" w:sz="0" w:space="0" w:color="auto"/>
      </w:divBdr>
    </w:div>
    <w:div w:id="1591620225">
      <w:bodyDiv w:val="1"/>
      <w:marLeft w:val="0"/>
      <w:marRight w:val="0"/>
      <w:marTop w:val="0"/>
      <w:marBottom w:val="0"/>
      <w:divBdr>
        <w:top w:val="none" w:sz="0" w:space="0" w:color="auto"/>
        <w:left w:val="none" w:sz="0" w:space="0" w:color="auto"/>
        <w:bottom w:val="none" w:sz="0" w:space="0" w:color="auto"/>
        <w:right w:val="none" w:sz="0" w:space="0" w:color="auto"/>
      </w:divBdr>
    </w:div>
    <w:div w:id="1612779280">
      <w:bodyDiv w:val="1"/>
      <w:marLeft w:val="0"/>
      <w:marRight w:val="0"/>
      <w:marTop w:val="0"/>
      <w:marBottom w:val="0"/>
      <w:divBdr>
        <w:top w:val="none" w:sz="0" w:space="0" w:color="auto"/>
        <w:left w:val="none" w:sz="0" w:space="0" w:color="auto"/>
        <w:bottom w:val="none" w:sz="0" w:space="0" w:color="auto"/>
        <w:right w:val="none" w:sz="0" w:space="0" w:color="auto"/>
      </w:divBdr>
    </w:div>
    <w:div w:id="18457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6CA2-CD6C-4E15-867E-9B66DFE1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3846</Words>
  <Characters>26113</Characters>
  <Application>Microsoft Office Word</Application>
  <DocSecurity>0</DocSecurity>
  <Lines>217</Lines>
  <Paragraphs>59</Paragraphs>
  <ScaleCrop>false</ScaleCrop>
  <HeadingPairs>
    <vt:vector size="2" baseType="variant">
      <vt:variant>
        <vt:lpstr>Tytuł</vt:lpstr>
      </vt:variant>
      <vt:variant>
        <vt:i4>1</vt:i4>
      </vt:variant>
    </vt:vector>
  </HeadingPairs>
  <TitlesOfParts>
    <vt:vector size="1" baseType="lpstr">
      <vt:lpstr/>
    </vt:vector>
  </TitlesOfParts>
  <Company>NIK</Company>
  <LinksUpToDate>false</LinksUpToDate>
  <CharactersWithSpaces>29900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dc:creator>
  <cp:keywords/>
  <cp:lastModifiedBy>Chęciński Piotr</cp:lastModifiedBy>
  <cp:revision>2</cp:revision>
  <cp:lastPrinted>2020-07-13T11:35:00Z</cp:lastPrinted>
  <dcterms:created xsi:type="dcterms:W3CDTF">2022-06-13T12:43:00Z</dcterms:created>
  <dcterms:modified xsi:type="dcterms:W3CDTF">2022-06-13T12:43:00Z</dcterms:modified>
</cp:coreProperties>
</file>