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29C0" w14:textId="462EB361" w:rsidR="00DB1DE0" w:rsidRPr="00B135AD" w:rsidRDefault="00DB1DE0" w:rsidP="00B52044">
      <w:pPr>
        <w:spacing w:after="0" w:line="480" w:lineRule="auto"/>
        <w:ind w:left="5670" w:firstLine="708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 xml:space="preserve">Załącznik nr </w:t>
      </w:r>
      <w:r w:rsidR="000B3EA3">
        <w:rPr>
          <w:rFonts w:ascii="Arial Narrow" w:hAnsi="Arial Narrow" w:cs="Arial"/>
          <w:b/>
        </w:rPr>
        <w:t>2</w:t>
      </w:r>
      <w:r w:rsidRPr="00B135AD">
        <w:rPr>
          <w:rFonts w:ascii="Arial Narrow" w:hAnsi="Arial Narrow" w:cs="Arial"/>
          <w:b/>
        </w:rPr>
        <w:t xml:space="preserve"> do </w:t>
      </w:r>
      <w:proofErr w:type="spellStart"/>
      <w:r w:rsidRPr="00B135AD">
        <w:rPr>
          <w:rFonts w:ascii="Arial Narrow" w:hAnsi="Arial Narrow" w:cs="Arial"/>
          <w:b/>
        </w:rPr>
        <w:t>SWZ</w:t>
      </w:r>
      <w:proofErr w:type="spellEnd"/>
      <w:r w:rsidR="00B52044">
        <w:rPr>
          <w:rFonts w:ascii="Arial Narrow" w:hAnsi="Arial Narrow" w:cs="Arial"/>
          <w:b/>
        </w:rPr>
        <w:t xml:space="preserve"> ze zm.</w:t>
      </w:r>
    </w:p>
    <w:p w14:paraId="2C4D626C" w14:textId="39290652" w:rsidR="00DB1DE0" w:rsidRPr="00B135AD" w:rsidRDefault="00DB1DE0" w:rsidP="00DB1DE0">
      <w:pPr>
        <w:pStyle w:val="Tekstpodstawowy3"/>
        <w:spacing w:after="0"/>
        <w:rPr>
          <w:rFonts w:ascii="Arial Narrow" w:hAnsi="Arial Narrow" w:cs="Arial"/>
          <w:b/>
          <w:bCs/>
          <w:sz w:val="22"/>
          <w:szCs w:val="22"/>
        </w:rPr>
      </w:pPr>
      <w:r w:rsidRPr="00B135AD">
        <w:rPr>
          <w:rFonts w:ascii="Arial Narrow" w:hAnsi="Arial Narrow" w:cs="Arial"/>
          <w:b/>
          <w:bCs/>
          <w:sz w:val="22"/>
          <w:szCs w:val="22"/>
        </w:rPr>
        <w:t>BGO-BGZ.261.0</w:t>
      </w:r>
      <w:r w:rsidR="000B3EA3">
        <w:rPr>
          <w:rFonts w:ascii="Arial Narrow" w:hAnsi="Arial Narrow" w:cs="Arial"/>
          <w:b/>
          <w:bCs/>
          <w:sz w:val="22"/>
          <w:szCs w:val="22"/>
        </w:rPr>
        <w:t>05.</w:t>
      </w:r>
      <w:r w:rsidRPr="00B135AD">
        <w:rPr>
          <w:rFonts w:ascii="Arial Narrow" w:hAnsi="Arial Narrow" w:cs="Arial"/>
          <w:b/>
          <w:bCs/>
          <w:sz w:val="22"/>
          <w:szCs w:val="22"/>
        </w:rPr>
        <w:t>20</w:t>
      </w:r>
      <w:r w:rsidR="00677764">
        <w:rPr>
          <w:rFonts w:ascii="Arial Narrow" w:hAnsi="Arial Narrow" w:cs="Arial"/>
          <w:b/>
          <w:bCs/>
          <w:sz w:val="22"/>
          <w:szCs w:val="22"/>
        </w:rPr>
        <w:t>2</w:t>
      </w:r>
      <w:r w:rsidR="000B3EA3">
        <w:rPr>
          <w:rFonts w:ascii="Arial Narrow" w:hAnsi="Arial Narrow" w:cs="Arial"/>
          <w:b/>
          <w:bCs/>
          <w:sz w:val="22"/>
          <w:szCs w:val="22"/>
        </w:rPr>
        <w:t>2.PCh</w:t>
      </w:r>
    </w:p>
    <w:p w14:paraId="2FC5A180" w14:textId="77777777" w:rsidR="00DB1DE0" w:rsidRPr="00B135AD" w:rsidRDefault="00DB1DE0" w:rsidP="00DB1DE0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14:paraId="4BD1844A" w14:textId="77777777"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14:paraId="3FCCEE17" w14:textId="77777777"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</w:p>
    <w:p w14:paraId="33D6AEB7" w14:textId="77777777"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02-056 Warszawa</w:t>
      </w:r>
    </w:p>
    <w:p w14:paraId="4DF96B76" w14:textId="753949E1" w:rsidR="00BC2D59" w:rsidRPr="000B3EA3" w:rsidRDefault="00BC2D59" w:rsidP="00BC2D59">
      <w:pPr>
        <w:tabs>
          <w:tab w:val="left" w:pos="851"/>
        </w:tabs>
        <w:spacing w:before="480" w:line="360" w:lineRule="auto"/>
        <w:ind w:left="851" w:hanging="851"/>
        <w:rPr>
          <w:rFonts w:ascii="Arial Narrow" w:hAnsi="Arial Narrow"/>
          <w:b/>
          <w:szCs w:val="26"/>
        </w:rPr>
      </w:pPr>
      <w:r w:rsidRPr="000B3EA3">
        <w:rPr>
          <w:rFonts w:ascii="Arial Narrow" w:hAnsi="Arial Narrow"/>
          <w:szCs w:val="26"/>
        </w:rPr>
        <w:t>dotyczy:</w:t>
      </w:r>
      <w:r w:rsidRPr="000B3EA3">
        <w:rPr>
          <w:rFonts w:ascii="Arial Narrow" w:hAnsi="Arial Narrow"/>
          <w:szCs w:val="26"/>
        </w:rPr>
        <w:tab/>
        <w:t xml:space="preserve">postępowania o udzielenie zamówienia publicznego pn. </w:t>
      </w:r>
      <w:r w:rsidR="000B3EA3" w:rsidRPr="000B3EA3">
        <w:rPr>
          <w:rFonts w:ascii="Arial Narrow" w:hAnsi="Arial Narrow"/>
          <w:b/>
          <w:noProof/>
          <w:szCs w:val="26"/>
        </w:rPr>
        <w:t xml:space="preserve">Ubezpieczenie </w:t>
      </w:r>
      <w:r w:rsidR="0055165C">
        <w:rPr>
          <w:rFonts w:ascii="Arial Narrow" w:hAnsi="Arial Narrow"/>
          <w:b/>
          <w:noProof/>
          <w:szCs w:val="26"/>
        </w:rPr>
        <w:t xml:space="preserve">pojazdów </w:t>
      </w:r>
      <w:r w:rsidR="000B3EA3" w:rsidRPr="000B3EA3">
        <w:rPr>
          <w:rFonts w:ascii="Arial Narrow" w:hAnsi="Arial Narrow"/>
          <w:b/>
          <w:noProof/>
          <w:szCs w:val="26"/>
        </w:rPr>
        <w:t>służbowych Najwyższej Izby Kontroli</w:t>
      </w:r>
    </w:p>
    <w:p w14:paraId="749C648E" w14:textId="77777777" w:rsidR="00252CD2" w:rsidRDefault="00252CD2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</w:p>
    <w:p w14:paraId="2ECAA1DC" w14:textId="77777777" w:rsidR="00106921" w:rsidRPr="00706A49" w:rsidRDefault="00C86981" w:rsidP="000B3EA3">
      <w:pPr>
        <w:pStyle w:val="Nagwek6"/>
        <w:spacing w:before="0"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Tahoma"/>
          <w:sz w:val="24"/>
        </w:rPr>
        <w:t>OŚWIADCZENIE</w:t>
      </w:r>
    </w:p>
    <w:p w14:paraId="2EB03B95" w14:textId="77777777" w:rsidR="00981E1D" w:rsidRPr="00706A49" w:rsidRDefault="00BC2D59" w:rsidP="000B3EA3">
      <w:pPr>
        <w:pStyle w:val="Nagwek6"/>
        <w:spacing w:before="0"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Arial"/>
          <w:sz w:val="24"/>
        </w:rPr>
        <w:t>składane na podstawie art. 125 ust. 1</w:t>
      </w:r>
      <w:r w:rsidR="00981E1D" w:rsidRPr="00706A49">
        <w:rPr>
          <w:rFonts w:ascii="Arial Narrow" w:hAnsi="Arial Narrow" w:cs="Arial"/>
          <w:sz w:val="24"/>
        </w:rPr>
        <w:t xml:space="preserve"> </w:t>
      </w:r>
      <w:r w:rsidRPr="00706A49">
        <w:rPr>
          <w:rFonts w:ascii="Arial Narrow" w:hAnsi="Arial Narrow" w:cs="Tahoma"/>
          <w:sz w:val="24"/>
        </w:rPr>
        <w:t>ustawy</w:t>
      </w:r>
    </w:p>
    <w:p w14:paraId="7A1C269C" w14:textId="77777777" w:rsidR="000B3EA3" w:rsidRDefault="00BC2D59" w:rsidP="000B3EA3">
      <w:pPr>
        <w:pStyle w:val="Nagwek6"/>
        <w:spacing w:before="0" w:after="0"/>
        <w:jc w:val="center"/>
        <w:rPr>
          <w:rFonts w:ascii="Arial Narrow" w:hAnsi="Arial Narrow" w:cs="Tahoma"/>
        </w:rPr>
      </w:pPr>
      <w:r w:rsidRPr="00BC2D59">
        <w:rPr>
          <w:rFonts w:ascii="Arial Narrow" w:hAnsi="Arial Narrow" w:cs="Tahoma"/>
        </w:rPr>
        <w:t xml:space="preserve">z dnia 11 września 2019 roku – Prawo zamówień publicznych </w:t>
      </w:r>
      <w:r w:rsidR="000B3EA3" w:rsidRPr="000B3EA3">
        <w:rPr>
          <w:rFonts w:ascii="Arial Narrow" w:hAnsi="Arial Narrow" w:cs="Tahoma"/>
        </w:rPr>
        <w:t>(</w:t>
      </w:r>
      <w:r w:rsidR="000B3EA3" w:rsidRPr="000B3EA3">
        <w:rPr>
          <w:rStyle w:val="Pogrubienie"/>
          <w:rFonts w:ascii="Arial Narrow" w:hAnsi="Arial Narrow" w:cs="Arial"/>
          <w:b/>
          <w:bCs/>
        </w:rPr>
        <w:t>Dz. U. z 2021 poz. 1129, ze zm.</w:t>
      </w:r>
      <w:r w:rsidR="000B3EA3" w:rsidRPr="000B3EA3">
        <w:rPr>
          <w:rStyle w:val="Pogrubienie"/>
          <w:rFonts w:ascii="Arial Narrow" w:hAnsi="Arial Narrow" w:cs="Arial"/>
          <w:b/>
          <w:bCs/>
          <w:color w:val="000000"/>
        </w:rPr>
        <w:t>)</w:t>
      </w:r>
      <w:r w:rsidR="00C86981">
        <w:rPr>
          <w:rFonts w:ascii="Arial Narrow" w:hAnsi="Arial Narrow" w:cs="Tahoma"/>
        </w:rPr>
        <w:t>,</w:t>
      </w:r>
      <w:r w:rsidR="00981E1D">
        <w:rPr>
          <w:rFonts w:ascii="Arial Narrow" w:hAnsi="Arial Narrow" w:cs="Tahoma"/>
        </w:rPr>
        <w:t xml:space="preserve"> </w:t>
      </w:r>
    </w:p>
    <w:p w14:paraId="39EA819F" w14:textId="1A20DF1D" w:rsidR="00BC2D59" w:rsidRPr="00BC2D59" w:rsidRDefault="00C86981" w:rsidP="000B3EA3">
      <w:pPr>
        <w:pStyle w:val="Nagwek6"/>
        <w:spacing w:before="0" w:after="0"/>
        <w:jc w:val="center"/>
        <w:rPr>
          <w:rFonts w:ascii="Arial Narrow" w:hAnsi="Arial Narrow" w:cs="Arial"/>
        </w:rPr>
      </w:pPr>
      <w:r>
        <w:rPr>
          <w:rFonts w:ascii="Arial Narrow" w:hAnsi="Arial Narrow" w:cs="Tahoma"/>
        </w:rPr>
        <w:t>zwanej dalej „ustawą”,</w:t>
      </w:r>
    </w:p>
    <w:p w14:paraId="747B76F7" w14:textId="77777777" w:rsidR="00C86981" w:rsidRDefault="00C86981" w:rsidP="0010692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/>
          <w:sz w:val="24"/>
        </w:rPr>
      </w:pPr>
      <w:r w:rsidRPr="00706A49">
        <w:rPr>
          <w:rFonts w:ascii="Arial Narrow" w:hAnsi="Arial Narrow"/>
          <w:sz w:val="24"/>
        </w:rPr>
        <w:t>POTWIERDZENIE  BRAKU  PODSTAW  WYKLUCZENIA</w:t>
      </w:r>
    </w:p>
    <w:p w14:paraId="3F8FE980" w14:textId="77777777" w:rsidR="00706A49" w:rsidRPr="00560D1C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560D1C">
        <w:rPr>
          <w:rFonts w:ascii="Arial Narrow" w:hAnsi="Arial Narrow" w:cs="Arial"/>
          <w:b/>
          <w:u w:val="single"/>
        </w:rPr>
        <w:t>WYKONAWCA:</w:t>
      </w:r>
    </w:p>
    <w:p w14:paraId="0EFDB270" w14:textId="64B31BDB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</w:t>
      </w:r>
      <w:r w:rsidR="0055165C">
        <w:rPr>
          <w:rFonts w:ascii="Arial Narrow" w:hAnsi="Arial Narrow" w:cs="Arial"/>
        </w:rPr>
        <w:t>..</w:t>
      </w:r>
    </w:p>
    <w:p w14:paraId="35B32B7C" w14:textId="77777777" w:rsidR="00706A49" w:rsidRDefault="00706A49" w:rsidP="0055165C">
      <w:pPr>
        <w:spacing w:after="0" w:line="240" w:lineRule="auto"/>
        <w:ind w:left="284" w:right="5954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nazwa, adres)</w:t>
      </w:r>
    </w:p>
    <w:p w14:paraId="359801C0" w14:textId="77777777" w:rsidR="00706A49" w:rsidRPr="00981E1D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981E1D">
        <w:rPr>
          <w:rFonts w:ascii="Arial Narrow" w:hAnsi="Arial Narrow" w:cs="Arial"/>
          <w:b/>
          <w:u w:val="single"/>
        </w:rPr>
        <w:t>WYKONAWCY  WSPÓLNIE  UBIEGAJĄCY  SIĘ  O  ZAMÓWIENIE</w:t>
      </w:r>
      <w:r w:rsidRPr="00981E1D">
        <w:rPr>
          <w:rFonts w:ascii="Arial Narrow" w:hAnsi="Arial Narrow" w:cs="Arial"/>
          <w:b/>
        </w:rPr>
        <w:tab/>
      </w:r>
      <w:r w:rsidRPr="00981E1D">
        <w:rPr>
          <w:rFonts w:ascii="Arial Narrow" w:hAnsi="Arial Narrow" w:cs="Arial"/>
          <w:b/>
          <w:i/>
        </w:rPr>
        <w:t>(JEŻELI  DOTYCZY)</w:t>
      </w:r>
      <w:r w:rsidRPr="00981E1D">
        <w:rPr>
          <w:rFonts w:ascii="Arial Narrow" w:hAnsi="Arial Narrow" w:cs="Arial"/>
          <w:b/>
        </w:rPr>
        <w:t>:</w:t>
      </w:r>
    </w:p>
    <w:p w14:paraId="2387E417" w14:textId="190E3285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</w:t>
      </w:r>
      <w:r w:rsidR="0055165C">
        <w:rPr>
          <w:rFonts w:ascii="Arial Narrow" w:hAnsi="Arial Narrow" w:cs="Arial"/>
        </w:rPr>
        <w:t>,,</w:t>
      </w:r>
    </w:p>
    <w:p w14:paraId="2F4608D1" w14:textId="77777777" w:rsidR="00706A49" w:rsidRDefault="00706A49" w:rsidP="0055165C">
      <w:pPr>
        <w:spacing w:after="0" w:line="240" w:lineRule="auto"/>
        <w:ind w:left="284" w:right="5954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nazwa/, adres)</w:t>
      </w:r>
    </w:p>
    <w:p w14:paraId="2CCD1830" w14:textId="77777777" w:rsidR="00706A49" w:rsidRPr="00B21FC5" w:rsidRDefault="00706A49" w:rsidP="00706A49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art. </w:t>
      </w:r>
      <w:r w:rsidR="00152937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oświadczenie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s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kłada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z wykonawców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zamówienie</w:t>
      </w:r>
    </w:p>
    <w:p w14:paraId="7E857F92" w14:textId="2EF790A1" w:rsidR="009B65BF" w:rsidRDefault="00106921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 xml:space="preserve">Oświadczam, że </w:t>
      </w:r>
      <w:r w:rsidR="00F857A6" w:rsidRPr="009B65BF">
        <w:rPr>
          <w:rFonts w:ascii="Arial Narrow" w:hAnsi="Arial Narrow" w:cs="Arial"/>
          <w:b/>
        </w:rPr>
        <w:t>nie podlegam wykluczeniu z</w:t>
      </w:r>
      <w:r w:rsidRPr="009B65BF">
        <w:rPr>
          <w:rFonts w:ascii="Arial Narrow" w:hAnsi="Arial Narrow" w:cs="Arial"/>
          <w:b/>
        </w:rPr>
        <w:t xml:space="preserve"> przedmiotow</w:t>
      </w:r>
      <w:r w:rsidR="00F857A6" w:rsidRPr="009B65BF">
        <w:rPr>
          <w:rFonts w:ascii="Arial Narrow" w:hAnsi="Arial Narrow" w:cs="Arial"/>
          <w:b/>
        </w:rPr>
        <w:t xml:space="preserve">ego </w:t>
      </w:r>
      <w:r w:rsidRPr="009B65BF">
        <w:rPr>
          <w:rFonts w:ascii="Arial Narrow" w:hAnsi="Arial Narrow" w:cs="Arial"/>
          <w:b/>
        </w:rPr>
        <w:t>postępowani</w:t>
      </w:r>
      <w:r w:rsidR="00F857A6" w:rsidRPr="009B65BF">
        <w:rPr>
          <w:rFonts w:ascii="Arial Narrow" w:hAnsi="Arial Narrow" w:cs="Arial"/>
          <w:b/>
        </w:rPr>
        <w:t>a</w:t>
      </w:r>
      <w:r w:rsidRPr="009B65BF">
        <w:rPr>
          <w:rFonts w:ascii="Arial Narrow" w:hAnsi="Arial Narrow" w:cs="Arial"/>
        </w:rPr>
        <w:t xml:space="preserve"> o udzielenie zamówienia publicznego </w:t>
      </w:r>
      <w:r w:rsidR="00F857A6" w:rsidRPr="009B65BF">
        <w:rPr>
          <w:rFonts w:ascii="Arial Narrow" w:hAnsi="Arial Narrow" w:cs="Arial"/>
        </w:rPr>
        <w:t xml:space="preserve">na podstawie art. 108 ust. 1 </w:t>
      </w:r>
      <w:r w:rsidR="00486746" w:rsidRPr="009B65BF">
        <w:rPr>
          <w:rFonts w:ascii="Arial Narrow" w:hAnsi="Arial Narrow" w:cs="Arial"/>
        </w:rPr>
        <w:t>oraz art. 109 ust. 1 pkt 4 ustawy.</w:t>
      </w:r>
    </w:p>
    <w:p w14:paraId="627C02D1" w14:textId="5D890648" w:rsidR="009B65BF" w:rsidRPr="009B65BF" w:rsidRDefault="00486746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contextualSpacing w:val="0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>Oświadczam</w:t>
      </w:r>
      <w:r w:rsidR="009B65BF">
        <w:rPr>
          <w:rFonts w:ascii="Arial Narrow" w:hAnsi="Arial Narrow" w:cs="Arial"/>
          <w:b/>
        </w:rPr>
        <w:t xml:space="preserve"> </w:t>
      </w:r>
      <w:r w:rsidR="009B65BF" w:rsidRPr="009B65BF">
        <w:rPr>
          <w:rFonts w:ascii="Arial Narrow" w:hAnsi="Arial Narrow" w:cs="Arial"/>
          <w:b/>
          <w:i/>
          <w:color w:val="FF0000"/>
        </w:rPr>
        <w:t>(jeżeli dotyczy)</w:t>
      </w:r>
      <w:r w:rsidRPr="009B65BF">
        <w:rPr>
          <w:rFonts w:ascii="Arial Narrow" w:hAnsi="Arial Narrow" w:cs="Arial"/>
        </w:rPr>
        <w:t>, że zachodzą w stosunku do mnie podstawy wykluczenia z postępowania na podstawie</w:t>
      </w:r>
      <w:r w:rsidR="0055165C">
        <w:rPr>
          <w:rFonts w:ascii="Arial Narrow" w:hAnsi="Arial Narrow" w:cs="Arial"/>
        </w:rPr>
        <w:t xml:space="preserve"> </w:t>
      </w:r>
      <w:r w:rsidRPr="009B65BF">
        <w:rPr>
          <w:rFonts w:ascii="Arial Narrow" w:hAnsi="Arial Narrow" w:cs="Arial"/>
        </w:rPr>
        <w:t xml:space="preserve">art. </w:t>
      </w:r>
      <w:r w:rsidRPr="00956001">
        <w:rPr>
          <w:rFonts w:ascii="Arial Narrow" w:hAnsi="Arial Narrow" w:cs="Arial"/>
          <w:highlight w:val="lightGray"/>
        </w:rPr>
        <w:t>….</w:t>
      </w:r>
      <w:r w:rsidR="00665AD4">
        <w:rPr>
          <w:rFonts w:ascii="Arial Narrow" w:hAnsi="Arial Narrow" w:cs="Arial"/>
        </w:rPr>
        <w:t xml:space="preserve"> </w:t>
      </w:r>
      <w:r w:rsidR="008E6154">
        <w:rPr>
          <w:rFonts w:ascii="Arial Narrow" w:hAnsi="Arial Narrow" w:cs="Arial"/>
        </w:rPr>
        <w:t xml:space="preserve">ust.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="008E6154">
        <w:rPr>
          <w:rFonts w:ascii="Arial Narrow" w:hAnsi="Arial Narrow" w:cs="Arial"/>
        </w:rPr>
        <w:t xml:space="preserve"> pkt</w:t>
      </w:r>
      <w:r w:rsidR="00665AD4">
        <w:rPr>
          <w:rFonts w:ascii="Arial Narrow" w:hAnsi="Arial Narrow" w:cs="Arial"/>
        </w:rPr>
        <w:t xml:space="preserve">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P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u</w:t>
      </w:r>
      <w:r w:rsidRPr="009B65BF">
        <w:rPr>
          <w:rFonts w:ascii="Arial Narrow" w:hAnsi="Arial Narrow" w:cs="Arial"/>
        </w:rPr>
        <w:t>stawy</w:t>
      </w:r>
      <w:r w:rsid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(</w:t>
      </w:r>
      <w:r w:rsidR="001F6A25" w:rsidRPr="009B65BF">
        <w:rPr>
          <w:rFonts w:ascii="Arial Narrow" w:hAnsi="Arial Narrow" w:cs="Arial"/>
          <w:b/>
          <w:i/>
          <w:sz w:val="16"/>
        </w:rPr>
        <w:t xml:space="preserve">należy podać mającą zastosowanie podstawę wykluczenia spośród </w:t>
      </w:r>
      <w:r w:rsidR="001F6A25" w:rsidRPr="009B65BF">
        <w:rPr>
          <w:rFonts w:ascii="Arial Narrow" w:hAnsi="Arial Narrow" w:cs="Arial"/>
          <w:b/>
          <w:i/>
          <w:sz w:val="16"/>
          <w:szCs w:val="16"/>
        </w:rPr>
        <w:t xml:space="preserve">wymienionych w </w:t>
      </w:r>
      <w:r w:rsidR="001F6A25" w:rsidRPr="009B65BF">
        <w:rPr>
          <w:rFonts w:ascii="Arial Narrow" w:hAnsi="Arial Narrow"/>
          <w:b/>
          <w:i/>
          <w:sz w:val="16"/>
          <w:szCs w:val="16"/>
        </w:rPr>
        <w:t>art. 108 ust. 1 pkt 1, 2 i 5 lub</w:t>
      </w:r>
      <w:r w:rsidR="0055165C">
        <w:rPr>
          <w:rFonts w:ascii="Arial Narrow" w:hAnsi="Arial Narrow"/>
          <w:b/>
          <w:i/>
          <w:sz w:val="16"/>
          <w:szCs w:val="16"/>
        </w:rPr>
        <w:t xml:space="preserve"> </w:t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art. 109 ust. </w:t>
      </w:r>
      <w:r w:rsidR="001F6A25" w:rsidRPr="00560D1C">
        <w:rPr>
          <w:rFonts w:ascii="Arial Narrow" w:hAnsi="Arial Narrow"/>
          <w:b/>
          <w:i/>
          <w:sz w:val="16"/>
          <w:szCs w:val="16"/>
        </w:rPr>
        <w:t>1 pkt 4).</w:t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 </w:t>
      </w:r>
    </w:p>
    <w:p w14:paraId="4A84F2A7" w14:textId="77777777" w:rsidR="001F6A25" w:rsidRDefault="001F6A25" w:rsidP="00560D1C">
      <w:pPr>
        <w:spacing w:before="240" w:after="0" w:line="240" w:lineRule="auto"/>
        <w:ind w:left="709" w:hanging="1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lastRenderedPageBreak/>
        <w:t>Jednocześnie oświadczam, że w związku z ww. okolicznością, na podstawie art. 110 ust. 2 ustawy</w:t>
      </w:r>
      <w:r>
        <w:rPr>
          <w:rFonts w:ascii="Arial Narrow" w:hAnsi="Arial Narrow"/>
        </w:rPr>
        <w:t>,</w:t>
      </w:r>
      <w:r w:rsidRPr="001F6A25"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</w:rPr>
        <w:t>spełniam łącznie poniższe przesłanki, poprzez dokonanie następujących czynności</w:t>
      </w:r>
      <w:r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  <w:i/>
          <w:color w:val="FF0000"/>
        </w:rPr>
        <w:t>(niepotrzebne skreślić</w:t>
      </w:r>
      <w:r w:rsidR="005413C2" w:rsidRPr="00F71912">
        <w:rPr>
          <w:rFonts w:ascii="Arial Narrow" w:hAnsi="Arial Narrow"/>
          <w:b/>
          <w:i/>
          <w:color w:val="FF0000"/>
        </w:rPr>
        <w:t>, jeżeli dotyczy należy wypełnić</w:t>
      </w:r>
      <w:r w:rsidRPr="00F71912">
        <w:rPr>
          <w:rFonts w:ascii="Arial Narrow" w:hAnsi="Arial Narrow"/>
          <w:b/>
          <w:i/>
          <w:color w:val="FF0000"/>
        </w:rPr>
        <w:t>)</w:t>
      </w:r>
      <w:r>
        <w:rPr>
          <w:rFonts w:ascii="Arial Narrow" w:hAnsi="Arial Narrow"/>
        </w:rPr>
        <w:t>:</w:t>
      </w:r>
    </w:p>
    <w:p w14:paraId="695DCBA1" w14:textId="77777777" w:rsidR="001F6A25" w:rsidRPr="001F6A25" w:rsidRDefault="001F6A25" w:rsidP="00560D1C">
      <w:pPr>
        <w:pStyle w:val="Akapitzlist"/>
        <w:numPr>
          <w:ilvl w:val="0"/>
          <w:numId w:val="16"/>
        </w:numPr>
        <w:spacing w:before="36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naprawiłem lub zobowiązałem się do naprawienia szkody wyrządzonej przestępstwem, wykroczeniem lub swoim nieprawidłowym postępowaniem, w tym poprzez zadośćuczynienie pieniężne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</w:t>
      </w:r>
      <w:r w:rsidR="009B65BF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Pr="001F6A25">
        <w:rPr>
          <w:rFonts w:ascii="Arial Narrow" w:hAnsi="Arial Narrow"/>
        </w:rPr>
        <w:t xml:space="preserve">; </w:t>
      </w:r>
    </w:p>
    <w:p w14:paraId="4E59CCF5" w14:textId="77777777" w:rsidR="00981E1D" w:rsidRPr="00706A49" w:rsidRDefault="001F6A25" w:rsidP="00706A49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wyczerpująco wyjaśnił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…………………………………………..………</w:t>
      </w:r>
      <w:r w:rsidR="00981E1D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</w:t>
      </w:r>
      <w:r w:rsidR="005413C2" w:rsidRPr="001F6A25">
        <w:rPr>
          <w:rFonts w:ascii="Arial Narrow" w:hAnsi="Arial Narrow"/>
        </w:rPr>
        <w:t>;</w:t>
      </w:r>
    </w:p>
    <w:p w14:paraId="6618BB4D" w14:textId="77777777" w:rsidR="001F6A25" w:rsidRDefault="001F6A25" w:rsidP="00560D1C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podjął</w:t>
      </w:r>
      <w:r w:rsidR="00981E1D"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5DD6732E" w14:textId="0553E3A0" w:rsidR="001F6A25" w:rsidRDefault="001F6A25" w:rsidP="00981E1D">
      <w:pPr>
        <w:pStyle w:val="Akapitzlist"/>
        <w:numPr>
          <w:ilvl w:val="0"/>
          <w:numId w:val="17"/>
        </w:numPr>
        <w:spacing w:before="24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zerwał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wszelkie powiązania z osobami lub podmiotami odpowiedzialnymi za nieprawidłowe postępowanie wykonawcy, 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</w:t>
      </w:r>
      <w:r w:rsidR="0055165C">
        <w:rPr>
          <w:rFonts w:ascii="Arial Narrow" w:hAnsi="Arial Narrow"/>
          <w:highlight w:val="lightGray"/>
        </w:rPr>
        <w:t>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………………………………….</w:t>
      </w:r>
      <w:r w:rsidR="005413C2" w:rsidRPr="001F6A25">
        <w:rPr>
          <w:rFonts w:ascii="Arial Narrow" w:hAnsi="Arial Narrow"/>
        </w:rPr>
        <w:t>;</w:t>
      </w:r>
    </w:p>
    <w:p w14:paraId="070D8F5F" w14:textId="0E47247F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zreorganizował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personel, </w:t>
      </w:r>
      <w:r w:rsidR="005413C2">
        <w:rPr>
          <w:rFonts w:ascii="Arial Narrow" w:hAnsi="Arial Narrow"/>
        </w:rPr>
        <w:t xml:space="preserve">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55165C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……………………</w:t>
      </w:r>
      <w:r w:rsidR="005413C2" w:rsidRPr="001F6A25">
        <w:rPr>
          <w:rFonts w:ascii="Arial Narrow" w:hAnsi="Arial Narrow"/>
        </w:rPr>
        <w:t>;</w:t>
      </w:r>
    </w:p>
    <w:p w14:paraId="2E41D2F4" w14:textId="4231C13A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wdrożył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system sprawozdawczości i kontroli,</w:t>
      </w:r>
      <w:r w:rsidR="005413C2">
        <w:rPr>
          <w:rFonts w:ascii="Arial Narrow" w:hAnsi="Arial Narrow"/>
        </w:rPr>
        <w:t xml:space="preserve"> tj. </w:t>
      </w:r>
      <w:r w:rsidR="005413C2" w:rsidRPr="00956001">
        <w:rPr>
          <w:rFonts w:ascii="Arial Narrow" w:hAnsi="Arial Narrow"/>
          <w:highlight w:val="lightGray"/>
        </w:rPr>
        <w:t>…………………………..………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55165C">
        <w:rPr>
          <w:rFonts w:ascii="Arial Narrow" w:hAnsi="Arial Narrow"/>
          <w:caps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</w:t>
      </w:r>
      <w:r w:rsidR="0055165C" w:rsidRPr="0055165C">
        <w:rPr>
          <w:rFonts w:ascii="Arial Narrow" w:hAnsi="Arial Narrow"/>
          <w:caps/>
          <w:highlight w:val="lightGray"/>
        </w:rPr>
        <w:t>….</w:t>
      </w:r>
      <w:r w:rsidR="005413C2" w:rsidRPr="001F6A25">
        <w:rPr>
          <w:rFonts w:ascii="Arial Narrow" w:hAnsi="Arial Narrow"/>
        </w:rPr>
        <w:t>;</w:t>
      </w:r>
    </w:p>
    <w:p w14:paraId="2E46B142" w14:textId="7414F244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utworzył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struktury audytu wewnętrznego do monitorowania przestrzegania przepisów, wewnętr</w:t>
      </w:r>
      <w:r w:rsidR="005413C2">
        <w:rPr>
          <w:rFonts w:ascii="Arial Narrow" w:hAnsi="Arial Narrow"/>
        </w:rPr>
        <w:t xml:space="preserve">znych regulacji lub standardów, tj. </w:t>
      </w:r>
      <w:r w:rsidR="005413C2" w:rsidRPr="00956001">
        <w:rPr>
          <w:rFonts w:ascii="Arial Narrow" w:hAnsi="Arial Narrow"/>
          <w:highlight w:val="lightGray"/>
        </w:rPr>
        <w:t>……………………………………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</w:t>
      </w:r>
      <w:r w:rsidR="0055165C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</w:t>
      </w:r>
      <w:r w:rsidR="005413C2" w:rsidRPr="001F6A25">
        <w:rPr>
          <w:rFonts w:ascii="Arial Narrow" w:hAnsi="Arial Narrow"/>
        </w:rPr>
        <w:t>;</w:t>
      </w:r>
    </w:p>
    <w:p w14:paraId="690B09EA" w14:textId="77777777" w:rsidR="001F6A25" w:rsidRP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wprowadził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wewnętrzne regulacje dotyczące odpowiedzialności i odszkodowań za nieprzestrzeganie przepisów, wewnętrznych regulacji lub standardów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="009B65BF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………………………</w:t>
      </w:r>
      <w:r w:rsidR="00981E1D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…….</w:t>
      </w:r>
      <w:r w:rsidRPr="001F6A25">
        <w:rPr>
          <w:rFonts w:ascii="Arial Narrow" w:hAnsi="Arial Narrow"/>
        </w:rPr>
        <w:t>.</w:t>
      </w:r>
    </w:p>
    <w:p w14:paraId="531D6EC4" w14:textId="63FC9C53" w:rsidR="00926458" w:rsidRPr="00990995" w:rsidRDefault="00926458" w:rsidP="00926458">
      <w:pPr>
        <w:pStyle w:val="Akapitzlist"/>
        <w:numPr>
          <w:ilvl w:val="0"/>
          <w:numId w:val="18"/>
        </w:numPr>
        <w:spacing w:before="360" w:after="0"/>
        <w:ind w:left="709" w:hanging="425"/>
        <w:contextualSpacing w:val="0"/>
        <w:jc w:val="both"/>
        <w:rPr>
          <w:rFonts w:ascii="Arial Narrow" w:hAnsi="Arial Narrow"/>
        </w:rPr>
      </w:pPr>
      <w:r w:rsidRPr="00926458">
        <w:rPr>
          <w:rFonts w:ascii="Arial Narrow" w:hAnsi="Arial Narrow" w:cs="Arial"/>
          <w:b/>
        </w:rPr>
        <w:t>Oświadczam</w:t>
      </w:r>
      <w:r w:rsidRPr="00990995">
        <w:rPr>
          <w:rFonts w:ascii="Arial Narrow" w:hAnsi="Arial Narrow"/>
        </w:rPr>
        <w:t xml:space="preserve">, że nie podlegam wykluczeniu z przedmiotowego postępowania o udzielenie zamówienia publicznego na podstawie art. 7 ust. 1 ustawy z dnia 13 kwietnia 2022 r. o szczególnych rozwiązaniach w zakresie przeciwdziałania wspieraniu agresji na Ukrainę oraz służących ochronie bezpieczeństwa narodowego (Dz. U. poz. 835) i </w:t>
      </w:r>
      <w:r w:rsidRPr="00990995">
        <w:rPr>
          <w:rFonts w:ascii="Arial Narrow" w:hAnsi="Arial Narrow"/>
          <w:color w:val="222222"/>
        </w:rPr>
        <w:t xml:space="preserve">art. 5k rozporządzenia Rady (UE) 833/2014 z dnia 31 lipca 2014 r. dotyczącego środków ograniczających w związku z działaniami Rosji destabilizującymi sytuację na Ukrainie </w:t>
      </w:r>
      <w:r w:rsidRPr="00990995">
        <w:rPr>
          <w:rFonts w:ascii="Arial Narrow" w:hAnsi="Arial Narrow"/>
        </w:rPr>
        <w:t>(</w:t>
      </w:r>
      <w:proofErr w:type="spellStart"/>
      <w:r w:rsidRPr="00990995">
        <w:rPr>
          <w:rFonts w:ascii="Arial Narrow" w:hAnsi="Arial Narrow"/>
        </w:rPr>
        <w:t>Dz.Urz.UE.L</w:t>
      </w:r>
      <w:proofErr w:type="spellEnd"/>
      <w:r w:rsidRPr="00990995">
        <w:rPr>
          <w:rFonts w:ascii="Arial Narrow" w:hAnsi="Arial Narrow"/>
        </w:rPr>
        <w:t xml:space="preserve"> Nr 229, str. 1)</w:t>
      </w:r>
      <w:r w:rsidRPr="00990995">
        <w:rPr>
          <w:rFonts w:ascii="Arial Narrow" w:hAnsi="Arial Narrow"/>
          <w:color w:val="222222"/>
        </w:rPr>
        <w:t xml:space="preserve"> w brzmieniu nadanym rozporządzeniem Rady (UE) 2022/576</w:t>
      </w:r>
      <w:r w:rsidRPr="00990995">
        <w:rPr>
          <w:rFonts w:ascii="Arial Narrow" w:hAnsi="Arial Narrow"/>
        </w:rPr>
        <w:t xml:space="preserve"> z dnia 8 kwietnia 2022 r. w sprawie zmiany rozporządzenia (UE) nr 833/2014 dotyczącego środków ograniczających w związku z działaniami Rosji destabilizującymi sytuację na Ukrainie </w:t>
      </w:r>
      <w:r w:rsidRPr="00990995">
        <w:rPr>
          <w:rFonts w:ascii="Arial Narrow" w:hAnsi="Arial Narrow"/>
          <w:color w:val="222222"/>
        </w:rPr>
        <w:t>(Dz. Urz. UE nr L 111, str. 1)</w:t>
      </w:r>
      <w:r w:rsidRPr="00990995">
        <w:rPr>
          <w:rFonts w:ascii="Arial Narrow" w:hAnsi="Arial Narrow"/>
        </w:rPr>
        <w:t>.</w:t>
      </w:r>
    </w:p>
    <w:p w14:paraId="1286F741" w14:textId="77777777" w:rsidR="00C86981" w:rsidRPr="00706A49" w:rsidRDefault="00C86981" w:rsidP="00C8698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 w:cs="Tahoma"/>
          <w:sz w:val="24"/>
        </w:rPr>
      </w:pPr>
      <w:r w:rsidRPr="00706A49">
        <w:rPr>
          <w:rFonts w:ascii="Arial Narrow" w:hAnsi="Arial Narrow"/>
          <w:sz w:val="24"/>
        </w:rPr>
        <w:t>POTWIERDZENIE  SPEŁNIANIA  WARUNKÓW  UDZIAŁU  W  POSTĘPOWANIU</w:t>
      </w:r>
    </w:p>
    <w:p w14:paraId="5EC821E6" w14:textId="77777777" w:rsidR="00C91BBC" w:rsidRDefault="00C91BBC" w:rsidP="000715C2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C91BBC">
        <w:rPr>
          <w:rFonts w:ascii="Arial Narrow" w:hAnsi="Arial Narrow" w:cs="Arial"/>
          <w:b/>
          <w:u w:val="single"/>
        </w:rPr>
        <w:t>WYKONAWCA</w:t>
      </w:r>
      <w:r w:rsidR="00163FF6">
        <w:rPr>
          <w:rFonts w:ascii="Arial Narrow" w:hAnsi="Arial Narrow" w:cs="Arial"/>
          <w:b/>
          <w:u w:val="single"/>
        </w:rPr>
        <w:t>:</w:t>
      </w:r>
    </w:p>
    <w:p w14:paraId="3EC9519E" w14:textId="3F53664F" w:rsidR="00163FF6" w:rsidRPr="00B135AD" w:rsidRDefault="00163FF6" w:rsidP="00163FF6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</w:t>
      </w:r>
      <w:r w:rsidR="0055165C">
        <w:rPr>
          <w:rFonts w:ascii="Arial Narrow" w:hAnsi="Arial Narrow" w:cs="Arial"/>
        </w:rPr>
        <w:t>..</w:t>
      </w:r>
    </w:p>
    <w:p w14:paraId="4C4CE4CD" w14:textId="77777777" w:rsidR="00163FF6" w:rsidRDefault="00163FF6" w:rsidP="0055165C">
      <w:pPr>
        <w:spacing w:after="0" w:line="240" w:lineRule="auto"/>
        <w:ind w:left="284" w:right="5954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nazwa, adres)</w:t>
      </w:r>
    </w:p>
    <w:p w14:paraId="3CF27479" w14:textId="77777777" w:rsidR="000715C2" w:rsidRPr="00163FF6" w:rsidRDefault="000715C2" w:rsidP="000715C2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C91BBC">
        <w:rPr>
          <w:rFonts w:ascii="Arial Narrow" w:hAnsi="Arial Narrow" w:cs="Arial"/>
          <w:b/>
          <w:u w:val="single"/>
        </w:rPr>
        <w:t>WYKONAWC</w:t>
      </w:r>
      <w:r>
        <w:rPr>
          <w:rFonts w:ascii="Arial Narrow" w:hAnsi="Arial Narrow" w:cs="Arial"/>
          <w:b/>
          <w:u w:val="single"/>
        </w:rPr>
        <w:t>Y</w:t>
      </w:r>
      <w:r w:rsidRPr="00C91BBC">
        <w:rPr>
          <w:rFonts w:ascii="Arial Narrow" w:hAnsi="Arial Narrow" w:cs="Arial"/>
          <w:b/>
          <w:u w:val="single"/>
        </w:rPr>
        <w:t xml:space="preserve">  WSPÓLNIE  UBIEGAJĄC</w:t>
      </w:r>
      <w:r>
        <w:rPr>
          <w:rFonts w:ascii="Arial Narrow" w:hAnsi="Arial Narrow" w:cs="Arial"/>
          <w:b/>
          <w:u w:val="single"/>
        </w:rPr>
        <w:t>Y</w:t>
      </w:r>
      <w:r w:rsidRPr="00C91BBC">
        <w:rPr>
          <w:rFonts w:ascii="Arial Narrow" w:hAnsi="Arial Narrow" w:cs="Arial"/>
          <w:b/>
          <w:u w:val="single"/>
        </w:rPr>
        <w:t xml:space="preserve">  SIĘ  O  ZAMÓWIENIE</w:t>
      </w:r>
      <w:r w:rsidRPr="00814007">
        <w:rPr>
          <w:rFonts w:ascii="Arial Narrow" w:hAnsi="Arial Narrow" w:cs="Arial"/>
          <w:b/>
        </w:rPr>
        <w:tab/>
      </w:r>
      <w:r w:rsidRPr="00071619">
        <w:rPr>
          <w:rFonts w:ascii="Arial Narrow" w:hAnsi="Arial Narrow" w:cs="Arial"/>
          <w:b/>
          <w:i/>
        </w:rPr>
        <w:t>(JEŻELI  DOTYCZY)</w:t>
      </w:r>
      <w:r w:rsidRPr="00B135AD">
        <w:rPr>
          <w:rFonts w:ascii="Arial Narrow" w:hAnsi="Arial Narrow" w:cs="Arial"/>
          <w:b/>
        </w:rPr>
        <w:t>:</w:t>
      </w:r>
    </w:p>
    <w:p w14:paraId="3C6B244B" w14:textId="0B5F78E6" w:rsidR="000715C2" w:rsidRPr="00B135AD" w:rsidRDefault="000715C2" w:rsidP="000715C2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lastRenderedPageBreak/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</w:t>
      </w:r>
    </w:p>
    <w:p w14:paraId="755C1F05" w14:textId="77777777" w:rsidR="000715C2" w:rsidRDefault="000715C2" w:rsidP="0055165C">
      <w:pPr>
        <w:spacing w:after="0" w:line="240" w:lineRule="auto"/>
        <w:ind w:left="284" w:right="5954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nazwa/, adres)</w:t>
      </w:r>
    </w:p>
    <w:p w14:paraId="6A1EF17C" w14:textId="3D457D83" w:rsidR="000715C2" w:rsidRPr="00DF44E0" w:rsidRDefault="000715C2" w:rsidP="000715C2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art.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="00063E4E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, oświadczenie składa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z 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wykonawców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zamówienie</w:t>
      </w:r>
      <w:r w:rsidR="0055165C"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="00063E4E">
        <w:rPr>
          <w:rFonts w:ascii="Arial Narrow" w:hAnsi="Arial Narrow"/>
          <w:b/>
          <w:i/>
          <w:color w:val="FF0000"/>
          <w:sz w:val="20"/>
          <w:lang w:eastAsia="pl-PL"/>
        </w:rPr>
        <w:t>w zakresie, w jakim każdy z tych wykonawców wykazuje spełnianie warunków udziału w przedmiotowym postępowaniu.</w:t>
      </w:r>
    </w:p>
    <w:p w14:paraId="46C84D24" w14:textId="3BD465F9" w:rsidR="00BC45BD" w:rsidRPr="00106921" w:rsidRDefault="00BC45BD" w:rsidP="0055165C">
      <w:pPr>
        <w:spacing w:before="600" w:after="0"/>
        <w:ind w:left="284"/>
        <w:jc w:val="both"/>
        <w:rPr>
          <w:rFonts w:ascii="Arial Narrow" w:hAnsi="Arial Narrow"/>
          <w:lang w:eastAsia="pl-PL"/>
        </w:rPr>
      </w:pPr>
      <w:r w:rsidRPr="00CD379B">
        <w:rPr>
          <w:rFonts w:ascii="Arial Narrow" w:hAnsi="Arial Narrow" w:cs="Arial"/>
          <w:b/>
        </w:rPr>
        <w:t>Oświadczam, że spełniam warun</w:t>
      </w:r>
      <w:r w:rsidR="0055165C">
        <w:rPr>
          <w:rFonts w:ascii="Arial Narrow" w:hAnsi="Arial Narrow" w:cs="Arial"/>
          <w:b/>
        </w:rPr>
        <w:t>e</w:t>
      </w:r>
      <w:r w:rsidRPr="00CD379B">
        <w:rPr>
          <w:rFonts w:ascii="Arial Narrow" w:hAnsi="Arial Narrow" w:cs="Arial"/>
          <w:b/>
        </w:rPr>
        <w:t xml:space="preserve">k udziału w </w:t>
      </w:r>
      <w:r>
        <w:rPr>
          <w:rFonts w:ascii="Arial Narrow" w:hAnsi="Arial Narrow" w:cs="Arial"/>
          <w:b/>
        </w:rPr>
        <w:t xml:space="preserve">przedmiotowym </w:t>
      </w:r>
      <w:r w:rsidRPr="00CD379B">
        <w:rPr>
          <w:rFonts w:ascii="Arial Narrow" w:hAnsi="Arial Narrow" w:cs="Arial"/>
          <w:b/>
        </w:rPr>
        <w:t>postępowaniu</w:t>
      </w:r>
      <w:r w:rsidRPr="00B135AD">
        <w:rPr>
          <w:rFonts w:ascii="Arial Narrow" w:hAnsi="Arial Narrow" w:cs="Arial"/>
        </w:rPr>
        <w:t xml:space="preserve"> </w:t>
      </w:r>
      <w:r w:rsidRPr="00106921">
        <w:rPr>
          <w:rFonts w:ascii="Arial Narrow" w:hAnsi="Arial Narrow" w:cs="Arial"/>
        </w:rPr>
        <w:t xml:space="preserve">o udzielenie zamówienia publicznego </w:t>
      </w:r>
      <w:r w:rsidRPr="00B135AD">
        <w:rPr>
          <w:rFonts w:ascii="Arial Narrow" w:hAnsi="Arial Narrow" w:cs="Arial"/>
        </w:rPr>
        <w:t xml:space="preserve">określone przez </w:t>
      </w:r>
      <w:r>
        <w:rPr>
          <w:rFonts w:ascii="Arial Narrow" w:hAnsi="Arial Narrow" w:cs="Arial"/>
        </w:rPr>
        <w:t>Z</w:t>
      </w:r>
      <w:r w:rsidRPr="00B135AD">
        <w:rPr>
          <w:rFonts w:ascii="Arial Narrow" w:hAnsi="Arial Narrow" w:cs="Arial"/>
        </w:rPr>
        <w:t>amawiającego</w:t>
      </w:r>
      <w:r>
        <w:rPr>
          <w:rFonts w:ascii="Arial Narrow" w:hAnsi="Arial Narrow" w:cs="Arial"/>
        </w:rPr>
        <w:t xml:space="preserve"> </w:t>
      </w:r>
      <w:r w:rsidRPr="00B135AD">
        <w:rPr>
          <w:rFonts w:ascii="Arial Narrow" w:hAnsi="Arial Narrow" w:cs="Arial"/>
        </w:rPr>
        <w:t>w </w:t>
      </w:r>
      <w:proofErr w:type="spellStart"/>
      <w:r w:rsidRPr="00B135AD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>WZ</w:t>
      </w:r>
      <w:proofErr w:type="spellEnd"/>
      <w:r>
        <w:rPr>
          <w:rFonts w:ascii="Arial Narrow" w:hAnsi="Arial Narrow" w:cs="Arial"/>
        </w:rPr>
        <w:t>, w zakresie</w:t>
      </w:r>
      <w:r w:rsidR="0055165C">
        <w:rPr>
          <w:rFonts w:ascii="Arial Narrow" w:hAnsi="Arial Narrow" w:cs="Arial"/>
        </w:rPr>
        <w:t xml:space="preserve"> </w:t>
      </w:r>
      <w:r w:rsidRPr="00106921">
        <w:rPr>
          <w:rFonts w:ascii="Arial Narrow" w:hAnsi="Arial Narrow"/>
          <w:lang w:eastAsia="pl-PL"/>
        </w:rPr>
        <w:t>uprawnień do prowadzenia określonej działalności gospodarczej lub zawodowej</w:t>
      </w:r>
      <w:r w:rsidR="0055165C">
        <w:rPr>
          <w:rFonts w:ascii="Arial Narrow" w:hAnsi="Arial Narrow"/>
          <w:lang w:eastAsia="pl-PL"/>
        </w:rPr>
        <w:t>.</w:t>
      </w:r>
    </w:p>
    <w:p w14:paraId="1C521FC9" w14:textId="77777777" w:rsidR="00C86981" w:rsidRPr="003C0B7A" w:rsidRDefault="00617862" w:rsidP="003C0B7A">
      <w:pPr>
        <w:pStyle w:val="Nagwek6"/>
        <w:numPr>
          <w:ilvl w:val="0"/>
          <w:numId w:val="10"/>
        </w:numPr>
        <w:spacing w:before="360" w:after="0"/>
        <w:ind w:left="567" w:hanging="567"/>
        <w:rPr>
          <w:rFonts w:ascii="Arial Narrow" w:hAnsi="Arial Narrow" w:cs="Tahoma"/>
        </w:rPr>
      </w:pPr>
      <w:r w:rsidRPr="003C0B7A">
        <w:rPr>
          <w:rFonts w:ascii="Arial Narrow" w:hAnsi="Arial Narrow"/>
          <w:sz w:val="24"/>
        </w:rPr>
        <w:t>DANE</w:t>
      </w:r>
      <w:r w:rsidRPr="003C0B7A">
        <w:rPr>
          <w:rFonts w:ascii="Arial Narrow" w:hAnsi="Arial Narrow"/>
        </w:rPr>
        <w:t xml:space="preserve">  UMOŻLIWIAJĄCE  DOSTĘP  DO  PODMIOTOWYCH  ŚRODKÓW  DOWODOWYCH</w:t>
      </w:r>
      <w:r w:rsidR="003C0B7A" w:rsidRPr="003C0B7A">
        <w:rPr>
          <w:rFonts w:ascii="Arial Narrow" w:hAnsi="Arial Narrow"/>
        </w:rPr>
        <w:t xml:space="preserve"> </w:t>
      </w:r>
      <w:r w:rsidRPr="003C0B7A">
        <w:rPr>
          <w:rFonts w:ascii="Arial Narrow" w:hAnsi="Arial Narrow"/>
        </w:rPr>
        <w:t>WYMAGANYCH  PRZEZ  ZAMAWIAJĄCEGO  W  DOKUMENTACH  ZAMÓWIENIA</w:t>
      </w:r>
      <w:r w:rsidR="00057110" w:rsidRPr="003C0B7A">
        <w:rPr>
          <w:rFonts w:ascii="Arial Narrow" w:hAnsi="Arial Narrow"/>
        </w:rPr>
        <w:t xml:space="preserve">  (</w:t>
      </w:r>
      <w:proofErr w:type="spellStart"/>
      <w:r w:rsidR="00057110" w:rsidRPr="003C0B7A">
        <w:rPr>
          <w:rFonts w:ascii="Arial Narrow" w:hAnsi="Arial Narrow"/>
        </w:rPr>
        <w:t>SWZ</w:t>
      </w:r>
      <w:proofErr w:type="spellEnd"/>
      <w:r w:rsidR="00057110" w:rsidRPr="003C0B7A">
        <w:rPr>
          <w:rFonts w:ascii="Arial Narrow" w:hAnsi="Arial Narrow"/>
        </w:rPr>
        <w:t>)</w:t>
      </w:r>
    </w:p>
    <w:p w14:paraId="159A1187" w14:textId="77777777" w:rsidR="00223336" w:rsidRPr="00223336" w:rsidRDefault="00223336" w:rsidP="00252CD2">
      <w:pPr>
        <w:spacing w:before="360" w:after="0"/>
        <w:ind w:left="567"/>
        <w:jc w:val="both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Zgodnie z art. 274 ust. 4 ustawy</w:t>
      </w:r>
      <w:r w:rsidRPr="00223336">
        <w:rPr>
          <w:rFonts w:ascii="Arial Narrow" w:hAnsi="Arial Narrow" w:cs="Tahoma"/>
          <w:b/>
          <w:bCs/>
        </w:rPr>
        <w:t xml:space="preserve"> </w:t>
      </w:r>
      <w:r w:rsidRPr="00223336">
        <w:rPr>
          <w:rFonts w:ascii="Arial Narrow" w:hAnsi="Arial Narrow" w:cs="Tahoma"/>
        </w:rPr>
        <w:t xml:space="preserve">wskazujemy jako </w:t>
      </w:r>
      <w:r w:rsidR="00653B3B">
        <w:rPr>
          <w:rFonts w:ascii="Arial Narrow" w:hAnsi="Arial Narrow" w:cs="Tahoma"/>
        </w:rPr>
        <w:t>prawidłowe</w:t>
      </w:r>
      <w:r w:rsidRPr="00223336">
        <w:rPr>
          <w:rFonts w:ascii="Arial Narrow" w:hAnsi="Arial Narrow" w:cs="Tahoma"/>
        </w:rPr>
        <w:t xml:space="preserve"> i aktualne następujące odpisy z KRS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>/</w:t>
      </w:r>
      <w:r w:rsidR="00252CD2">
        <w:rPr>
          <w:rFonts w:ascii="Arial Narrow" w:hAnsi="Arial Narrow" w:cs="Tahoma"/>
        </w:rPr>
        <w:t xml:space="preserve"> </w:t>
      </w:r>
      <w:proofErr w:type="spellStart"/>
      <w:r w:rsidRPr="00223336">
        <w:rPr>
          <w:rFonts w:ascii="Arial Narrow" w:hAnsi="Arial Narrow" w:cs="Tahoma"/>
        </w:rPr>
        <w:t>CEIDG</w:t>
      </w:r>
      <w:proofErr w:type="spellEnd"/>
      <w:r w:rsidRPr="00223336">
        <w:rPr>
          <w:rFonts w:ascii="Arial Narrow" w:hAnsi="Arial Narrow" w:cs="Tahoma"/>
        </w:rPr>
        <w:t xml:space="preserve"> dotyczące </w:t>
      </w:r>
      <w:r w:rsidRPr="00252CD2">
        <w:rPr>
          <w:rFonts w:ascii="Arial Narrow" w:hAnsi="Arial Narrow" w:cs="Tahoma"/>
          <w:b/>
          <w:i/>
          <w:iCs/>
          <w:color w:val="FF0000"/>
          <w:sz w:val="20"/>
        </w:rPr>
        <w:t>(wypełnić w zależności od sytuacji)</w:t>
      </w:r>
      <w:r w:rsidRPr="00223336">
        <w:rPr>
          <w:rFonts w:ascii="Arial Narrow" w:hAnsi="Arial Narrow" w:cs="Tahoma"/>
        </w:rPr>
        <w:t>:</w:t>
      </w:r>
    </w:p>
    <w:p w14:paraId="529F21A9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– pod adresem</w:t>
      </w:r>
      <w:r w:rsidR="003C0B7A">
        <w:rPr>
          <w:rFonts w:ascii="Arial Narrow" w:hAnsi="Arial Narrow" w:cs="Tahoma"/>
        </w:rPr>
        <w:t xml:space="preserve"> internetowym</w:t>
      </w:r>
      <w:r w:rsidRPr="00223336">
        <w:rPr>
          <w:rFonts w:ascii="Arial Narrow" w:hAnsi="Arial Narrow" w:cs="Tahoma"/>
        </w:rPr>
        <w:t>: ……………………………………………………….</w:t>
      </w:r>
    </w:p>
    <w:p w14:paraId="3DDB4462" w14:textId="7D45FB73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wspólnie ubiegający się o zamówienie – pod adresami</w:t>
      </w:r>
      <w:r w:rsidR="003C0B7A">
        <w:rPr>
          <w:rFonts w:ascii="Arial Narrow" w:hAnsi="Arial Narrow" w:cs="Tahoma"/>
        </w:rPr>
        <w:t xml:space="preserve"> internetowymi</w:t>
      </w:r>
      <w:r w:rsidRPr="00223336">
        <w:rPr>
          <w:rFonts w:ascii="Arial Narrow" w:hAnsi="Arial Narrow" w:cs="Tahoma"/>
        </w:rPr>
        <w:t xml:space="preserve">:  ………………………………………. oraz …………………………………………….. </w:t>
      </w:r>
      <w:r w:rsidR="00A21A50" w:rsidRPr="00A21A50">
        <w:rPr>
          <w:rFonts w:ascii="Arial Narrow" w:hAnsi="Arial Narrow" w:cs="Tahoma"/>
          <w:i/>
        </w:rPr>
        <w:t>(</w:t>
      </w:r>
      <w:r w:rsidRPr="00A21A50">
        <w:rPr>
          <w:rFonts w:ascii="Arial Narrow" w:hAnsi="Arial Narrow" w:cs="Tahoma"/>
          <w:i/>
        </w:rPr>
        <w:t>itd.</w:t>
      </w:r>
      <w:r w:rsidR="00A21A50" w:rsidRPr="00A21A50">
        <w:rPr>
          <w:rFonts w:ascii="Arial Narrow" w:hAnsi="Arial Narrow" w:cs="Tahoma"/>
          <w:i/>
        </w:rPr>
        <w:t>)</w:t>
      </w:r>
    </w:p>
    <w:p w14:paraId="39D95DD3" w14:textId="77777777" w:rsidR="0002696B" w:rsidRDefault="0002696B" w:rsidP="004157CA">
      <w:pPr>
        <w:rPr>
          <w:rFonts w:ascii="Arial Narrow" w:hAnsi="Arial Narrow" w:cs="Tahoma"/>
        </w:rPr>
      </w:pPr>
    </w:p>
    <w:p w14:paraId="62F14589" w14:textId="77777777" w:rsidR="00653B3B" w:rsidRDefault="00653B3B" w:rsidP="004157CA">
      <w:pPr>
        <w:rPr>
          <w:rFonts w:ascii="Arial Narrow" w:hAnsi="Arial Narrow" w:cs="Tahoma"/>
        </w:rPr>
      </w:pPr>
    </w:p>
    <w:p w14:paraId="5D058976" w14:textId="77777777" w:rsidR="00653B3B" w:rsidRDefault="00653B3B" w:rsidP="004157CA">
      <w:pPr>
        <w:rPr>
          <w:rFonts w:ascii="Arial Narrow" w:hAnsi="Arial Narrow" w:cs="Tahoma"/>
        </w:rPr>
      </w:pPr>
    </w:p>
    <w:p w14:paraId="387754E6" w14:textId="77777777" w:rsidR="003A6E32" w:rsidRDefault="003A6E32" w:rsidP="004157CA">
      <w:pPr>
        <w:rPr>
          <w:rFonts w:ascii="Arial Narrow" w:hAnsi="Arial Narrow" w:cs="Tahoma"/>
        </w:rPr>
      </w:pPr>
    </w:p>
    <w:p w14:paraId="5500DE02" w14:textId="77777777" w:rsidR="004157CA" w:rsidRPr="00DF44E0" w:rsidRDefault="004157CA" w:rsidP="004157CA">
      <w:pPr>
        <w:rPr>
          <w:rFonts w:ascii="Arial Narrow" w:hAnsi="Arial Narrow" w:cs="Tahoma"/>
          <w:b/>
          <w:i/>
        </w:rPr>
      </w:pPr>
      <w:r w:rsidRPr="00DF44E0">
        <w:rPr>
          <w:rFonts w:ascii="Arial Narrow" w:hAnsi="Arial Narrow" w:cs="Tahoma"/>
        </w:rPr>
        <w:t>data ..................................</w:t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</w:p>
    <w:p w14:paraId="1D51E67E" w14:textId="77777777" w:rsidR="00710D94" w:rsidRDefault="00710D94"/>
    <w:p w14:paraId="6A043B99" w14:textId="77777777" w:rsidR="004157CA" w:rsidRDefault="004157CA" w:rsidP="00223336">
      <w:pPr>
        <w:rPr>
          <w:lang w:eastAsia="pl-PL"/>
        </w:rPr>
      </w:pPr>
    </w:p>
    <w:p w14:paraId="3F6F55E4" w14:textId="77777777" w:rsidR="00F63CEC" w:rsidRDefault="00F63CEC" w:rsidP="00223336">
      <w:pPr>
        <w:rPr>
          <w:lang w:eastAsia="pl-PL"/>
        </w:rPr>
      </w:pPr>
    </w:p>
    <w:p w14:paraId="2D3EE897" w14:textId="77777777" w:rsidR="00B4042A" w:rsidRPr="00B4042A" w:rsidRDefault="00B4042A" w:rsidP="00B4042A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B4042A">
        <w:rPr>
          <w:rFonts w:ascii="Arial Narrow" w:hAnsi="Arial Narrow" w:cs="Tahoma"/>
          <w:b/>
          <w:i/>
        </w:rPr>
        <w:t>oświadczenie należy podpisać/opatrzyć</w:t>
      </w:r>
      <w:r w:rsidRPr="00B4042A">
        <w:rPr>
          <w:rFonts w:ascii="Arial Narrow" w:hAnsi="Arial Narrow" w:cs="Tahoma"/>
          <w:b/>
          <w:i/>
        </w:rPr>
        <w:br/>
        <w:t xml:space="preserve">podpisem kwalifikowanym </w:t>
      </w:r>
      <w:r w:rsidRPr="00B4042A">
        <w:rPr>
          <w:rFonts w:ascii="Arial Narrow" w:hAnsi="Arial Narrow" w:cs="Tahoma"/>
          <w:b/>
          <w:i/>
        </w:rPr>
        <w:br/>
        <w:t xml:space="preserve">lub podpisem zaufanym </w:t>
      </w:r>
    </w:p>
    <w:p w14:paraId="616DBDBF" w14:textId="77777777" w:rsidR="0087071D" w:rsidRPr="0087071D" w:rsidRDefault="00B4042A" w:rsidP="00B4042A">
      <w:pPr>
        <w:spacing w:after="0" w:line="240" w:lineRule="auto"/>
        <w:ind w:left="4247"/>
        <w:jc w:val="right"/>
        <w:rPr>
          <w:rFonts w:ascii="Arial Narrow" w:hAnsi="Arial Narrow"/>
          <w:lang w:eastAsia="pl-PL"/>
        </w:rPr>
      </w:pPr>
      <w:r w:rsidRPr="00B4042A">
        <w:rPr>
          <w:rFonts w:ascii="Arial Narrow" w:hAnsi="Arial Narrow" w:cs="Tahoma"/>
          <w:b/>
          <w:i/>
        </w:rPr>
        <w:t>lub podpisem osobistym</w:t>
      </w:r>
    </w:p>
    <w:sectPr w:rsidR="0087071D" w:rsidRPr="0087071D" w:rsidSect="000B3EA3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AC0C" w14:textId="77777777" w:rsidR="00A46989" w:rsidRDefault="00A46989" w:rsidP="0038231F">
      <w:pPr>
        <w:spacing w:after="0" w:line="240" w:lineRule="auto"/>
      </w:pPr>
      <w:r>
        <w:separator/>
      </w:r>
    </w:p>
  </w:endnote>
  <w:endnote w:type="continuationSeparator" w:id="0">
    <w:p w14:paraId="2644C8D9" w14:textId="77777777" w:rsidR="00A46989" w:rsidRDefault="00A469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685552"/>
      <w:docPartObj>
        <w:docPartGallery w:val="Page Numbers (Bottom of Page)"/>
        <w:docPartUnique/>
      </w:docPartObj>
    </w:sdtPr>
    <w:sdtEndPr/>
    <w:sdtContent>
      <w:p w14:paraId="0724AD3C" w14:textId="6D338C0E" w:rsidR="0055165C" w:rsidRDefault="005516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B885C9" w14:textId="77777777"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40DF" w14:textId="77777777" w:rsidR="00A46989" w:rsidRDefault="00A46989" w:rsidP="0038231F">
      <w:pPr>
        <w:spacing w:after="0" w:line="240" w:lineRule="auto"/>
      </w:pPr>
      <w:r>
        <w:separator/>
      </w:r>
    </w:p>
  </w:footnote>
  <w:footnote w:type="continuationSeparator" w:id="0">
    <w:p w14:paraId="74766BB1" w14:textId="77777777" w:rsidR="00A46989" w:rsidRDefault="00A469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C523C9"/>
    <w:multiLevelType w:val="hybridMultilevel"/>
    <w:tmpl w:val="28663560"/>
    <w:lvl w:ilvl="0" w:tplc="F30CAAE2">
      <w:numFmt w:val="bullet"/>
      <w:lvlText w:val=""/>
      <w:lvlJc w:val="left"/>
      <w:pPr>
        <w:ind w:left="644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6687"/>
    <w:multiLevelType w:val="hybridMultilevel"/>
    <w:tmpl w:val="5F06BE52"/>
    <w:lvl w:ilvl="0" w:tplc="A9DE1C1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8"/>
  </w:num>
  <w:num w:numId="5">
    <w:abstractNumId w:val="17"/>
  </w:num>
  <w:num w:numId="6">
    <w:abstractNumId w:val="8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19"/>
  </w:num>
  <w:num w:numId="14">
    <w:abstractNumId w:val="11"/>
  </w:num>
  <w:num w:numId="15">
    <w:abstractNumId w:val="15"/>
  </w:num>
  <w:num w:numId="16">
    <w:abstractNumId w:val="5"/>
  </w:num>
  <w:num w:numId="17">
    <w:abstractNumId w:val="14"/>
  </w:num>
  <w:num w:numId="18">
    <w:abstractNumId w:val="2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791"/>
    <w:rsid w:val="00025C8D"/>
    <w:rsid w:val="0002696B"/>
    <w:rsid w:val="000303EE"/>
    <w:rsid w:val="00057110"/>
    <w:rsid w:val="00063E4E"/>
    <w:rsid w:val="00067FAD"/>
    <w:rsid w:val="000715C2"/>
    <w:rsid w:val="00071619"/>
    <w:rsid w:val="00073C3D"/>
    <w:rsid w:val="000809B6"/>
    <w:rsid w:val="00091D27"/>
    <w:rsid w:val="00097645"/>
    <w:rsid w:val="000B1025"/>
    <w:rsid w:val="000B3EA3"/>
    <w:rsid w:val="000B54D1"/>
    <w:rsid w:val="000C021E"/>
    <w:rsid w:val="000C18AF"/>
    <w:rsid w:val="000D56AB"/>
    <w:rsid w:val="000D6F17"/>
    <w:rsid w:val="000D73C4"/>
    <w:rsid w:val="000E4D37"/>
    <w:rsid w:val="00106921"/>
    <w:rsid w:val="00140F9B"/>
    <w:rsid w:val="00152937"/>
    <w:rsid w:val="00163FF6"/>
    <w:rsid w:val="00165136"/>
    <w:rsid w:val="001902D2"/>
    <w:rsid w:val="001960F4"/>
    <w:rsid w:val="001C6945"/>
    <w:rsid w:val="001D61FC"/>
    <w:rsid w:val="001F027E"/>
    <w:rsid w:val="001F6A25"/>
    <w:rsid w:val="00203A40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90B01"/>
    <w:rsid w:val="002C1C7B"/>
    <w:rsid w:val="002C4948"/>
    <w:rsid w:val="002E641A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8231F"/>
    <w:rsid w:val="003874BA"/>
    <w:rsid w:val="003A3B7F"/>
    <w:rsid w:val="003A6E32"/>
    <w:rsid w:val="003B2070"/>
    <w:rsid w:val="003B214C"/>
    <w:rsid w:val="003B6883"/>
    <w:rsid w:val="003B7238"/>
    <w:rsid w:val="003C0B7A"/>
    <w:rsid w:val="003C3B64"/>
    <w:rsid w:val="003F024C"/>
    <w:rsid w:val="004157CA"/>
    <w:rsid w:val="00423393"/>
    <w:rsid w:val="00434CC2"/>
    <w:rsid w:val="00437229"/>
    <w:rsid w:val="00440387"/>
    <w:rsid w:val="004609F1"/>
    <w:rsid w:val="004651B5"/>
    <w:rsid w:val="00473569"/>
    <w:rsid w:val="004761C6"/>
    <w:rsid w:val="00476E7D"/>
    <w:rsid w:val="00482F6E"/>
    <w:rsid w:val="00484F88"/>
    <w:rsid w:val="00486746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515773"/>
    <w:rsid w:val="0051639F"/>
    <w:rsid w:val="00520174"/>
    <w:rsid w:val="005413C2"/>
    <w:rsid w:val="0055165C"/>
    <w:rsid w:val="00557EEA"/>
    <w:rsid w:val="00560D1C"/>
    <w:rsid w:val="005641F0"/>
    <w:rsid w:val="00591B02"/>
    <w:rsid w:val="005A2342"/>
    <w:rsid w:val="005C39CA"/>
    <w:rsid w:val="005E176A"/>
    <w:rsid w:val="005E28AE"/>
    <w:rsid w:val="005F481A"/>
    <w:rsid w:val="00604ABA"/>
    <w:rsid w:val="00611F51"/>
    <w:rsid w:val="00617862"/>
    <w:rsid w:val="00634311"/>
    <w:rsid w:val="00653B3B"/>
    <w:rsid w:val="00665AD4"/>
    <w:rsid w:val="00677764"/>
    <w:rsid w:val="006A3A1F"/>
    <w:rsid w:val="006A52B6"/>
    <w:rsid w:val="006A5AEB"/>
    <w:rsid w:val="006F0034"/>
    <w:rsid w:val="006F3D32"/>
    <w:rsid w:val="007000AF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5B61"/>
    <w:rsid w:val="007E2F69"/>
    <w:rsid w:val="00804F07"/>
    <w:rsid w:val="00814007"/>
    <w:rsid w:val="00825A09"/>
    <w:rsid w:val="00830AB1"/>
    <w:rsid w:val="00833FCD"/>
    <w:rsid w:val="00842991"/>
    <w:rsid w:val="0087071D"/>
    <w:rsid w:val="008757E1"/>
    <w:rsid w:val="00892E48"/>
    <w:rsid w:val="008A7BE7"/>
    <w:rsid w:val="008C5709"/>
    <w:rsid w:val="008C6DF8"/>
    <w:rsid w:val="008D0487"/>
    <w:rsid w:val="008E6154"/>
    <w:rsid w:val="008F3B4E"/>
    <w:rsid w:val="00905493"/>
    <w:rsid w:val="0091264E"/>
    <w:rsid w:val="00926458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B65BF"/>
    <w:rsid w:val="009C7756"/>
    <w:rsid w:val="009D58AC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C7130"/>
    <w:rsid w:val="00AE6FF2"/>
    <w:rsid w:val="00B0088C"/>
    <w:rsid w:val="00B0489F"/>
    <w:rsid w:val="00B135AD"/>
    <w:rsid w:val="00B15219"/>
    <w:rsid w:val="00B15FD3"/>
    <w:rsid w:val="00B21FC5"/>
    <w:rsid w:val="00B34079"/>
    <w:rsid w:val="00B4042A"/>
    <w:rsid w:val="00B52044"/>
    <w:rsid w:val="00B8005E"/>
    <w:rsid w:val="00B842FB"/>
    <w:rsid w:val="00B90E42"/>
    <w:rsid w:val="00B93338"/>
    <w:rsid w:val="00BA2185"/>
    <w:rsid w:val="00BB0C3C"/>
    <w:rsid w:val="00BC2D59"/>
    <w:rsid w:val="00BC45BD"/>
    <w:rsid w:val="00BC6707"/>
    <w:rsid w:val="00BF3F7C"/>
    <w:rsid w:val="00C000B7"/>
    <w:rsid w:val="00C014B5"/>
    <w:rsid w:val="00C4103F"/>
    <w:rsid w:val="00C42342"/>
    <w:rsid w:val="00C57DEB"/>
    <w:rsid w:val="00C81012"/>
    <w:rsid w:val="00C86981"/>
    <w:rsid w:val="00C91BBC"/>
    <w:rsid w:val="00CD379B"/>
    <w:rsid w:val="00CD4B88"/>
    <w:rsid w:val="00D05524"/>
    <w:rsid w:val="00D23F3D"/>
    <w:rsid w:val="00D30EC0"/>
    <w:rsid w:val="00D34D9A"/>
    <w:rsid w:val="00D409DE"/>
    <w:rsid w:val="00D42C9B"/>
    <w:rsid w:val="00D4414A"/>
    <w:rsid w:val="00D511F9"/>
    <w:rsid w:val="00D531D5"/>
    <w:rsid w:val="00D7532C"/>
    <w:rsid w:val="00D869B9"/>
    <w:rsid w:val="00D9721F"/>
    <w:rsid w:val="00DA631F"/>
    <w:rsid w:val="00DA6EC7"/>
    <w:rsid w:val="00DB1DA5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309E9"/>
    <w:rsid w:val="00E31C06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1387"/>
    <w:rsid w:val="00F04280"/>
    <w:rsid w:val="00F05D16"/>
    <w:rsid w:val="00F109C5"/>
    <w:rsid w:val="00F1113A"/>
    <w:rsid w:val="00F365F2"/>
    <w:rsid w:val="00F43919"/>
    <w:rsid w:val="00F63CEC"/>
    <w:rsid w:val="00F71912"/>
    <w:rsid w:val="00F73430"/>
    <w:rsid w:val="00F857A6"/>
    <w:rsid w:val="00F9794B"/>
    <w:rsid w:val="00FA4F54"/>
    <w:rsid w:val="00FC0317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A96F"/>
  <w15:docId w15:val="{B92EF444-DE5D-4281-B6F5-5EF9F8CF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22"/>
    <w:qFormat/>
    <w:rsid w:val="000B3EA3"/>
    <w:rPr>
      <w:b/>
      <w:bCs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92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047C-A8F8-453A-B146-4B8EC4A9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Chęciński Piotr</cp:lastModifiedBy>
  <cp:revision>4</cp:revision>
  <cp:lastPrinted>2021-05-13T06:39:00Z</cp:lastPrinted>
  <dcterms:created xsi:type="dcterms:W3CDTF">2022-04-21T13:26:00Z</dcterms:created>
  <dcterms:modified xsi:type="dcterms:W3CDTF">2022-04-22T09:01:00Z</dcterms:modified>
</cp:coreProperties>
</file>