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F3" w:rsidRPr="004662D8" w:rsidRDefault="00B315A1" w:rsidP="00B315A1">
      <w:pPr>
        <w:jc w:val="right"/>
        <w:rPr>
          <w:rFonts w:ascii="Arial Narrow" w:hAnsi="Arial Narrow"/>
          <w:b/>
        </w:rPr>
      </w:pPr>
      <w:r w:rsidRPr="004662D8">
        <w:rPr>
          <w:rFonts w:ascii="Arial Narrow" w:hAnsi="Arial Narrow"/>
          <w:b/>
        </w:rPr>
        <w:t xml:space="preserve">Załącznik nr </w:t>
      </w:r>
      <w:r w:rsidR="00A93A4E" w:rsidRPr="004662D8">
        <w:rPr>
          <w:rFonts w:ascii="Arial Narrow" w:hAnsi="Arial Narrow"/>
          <w:b/>
        </w:rPr>
        <w:t>7</w:t>
      </w:r>
      <w:r w:rsidRPr="004662D8">
        <w:rPr>
          <w:rFonts w:ascii="Arial Narrow" w:hAnsi="Arial Narrow"/>
          <w:b/>
        </w:rPr>
        <w:t xml:space="preserve"> do Umowy</w:t>
      </w:r>
      <w:r w:rsidR="00E352C5">
        <w:rPr>
          <w:rFonts w:ascii="Arial Narrow" w:hAnsi="Arial Narrow"/>
          <w:b/>
        </w:rPr>
        <w:br/>
      </w:r>
      <w:r w:rsidR="00E352C5" w:rsidRPr="00E352C5">
        <w:rPr>
          <w:rFonts w:ascii="Arial Narrow" w:hAnsi="Arial Narrow"/>
          <w:b/>
          <w:lang w:bidi="pl-PL"/>
        </w:rPr>
        <w:t>nr BGO-BGZ.261.01</w:t>
      </w:r>
      <w:r w:rsidR="00930882">
        <w:rPr>
          <w:rFonts w:ascii="Arial Narrow" w:hAnsi="Arial Narrow"/>
          <w:b/>
          <w:lang w:bidi="pl-PL"/>
        </w:rPr>
        <w:t>6</w:t>
      </w:r>
      <w:r w:rsidR="00E352C5" w:rsidRPr="00E352C5">
        <w:rPr>
          <w:rFonts w:ascii="Arial Narrow" w:hAnsi="Arial Narrow"/>
          <w:b/>
          <w:lang w:bidi="pl-PL"/>
        </w:rPr>
        <w:t>.2021</w:t>
      </w:r>
    </w:p>
    <w:p w:rsidR="00E352C5" w:rsidRPr="00F61452" w:rsidRDefault="00081F17" w:rsidP="00B315A1">
      <w:pPr>
        <w:jc w:val="center"/>
        <w:rPr>
          <w:rFonts w:ascii="Arial Narrow" w:hAnsi="Arial Narrow"/>
          <w:b/>
          <w:color w:val="7030A0"/>
        </w:rPr>
      </w:pPr>
      <w:r w:rsidRPr="00F61452">
        <w:rPr>
          <w:rFonts w:ascii="Arial Narrow" w:hAnsi="Arial Narrow"/>
          <w:b/>
          <w:color w:val="7030A0"/>
        </w:rPr>
        <w:t>UJEDNOLICONE</w:t>
      </w:r>
    </w:p>
    <w:p w:rsidR="00B315A1" w:rsidRPr="004662D8" w:rsidRDefault="00B315A1" w:rsidP="00B315A1">
      <w:pPr>
        <w:jc w:val="center"/>
        <w:rPr>
          <w:rFonts w:ascii="Arial Narrow" w:hAnsi="Arial Narrow"/>
          <w:b/>
        </w:rPr>
      </w:pPr>
      <w:r w:rsidRPr="004662D8">
        <w:rPr>
          <w:rFonts w:ascii="Arial Narrow" w:hAnsi="Arial Narrow"/>
          <w:b/>
        </w:rPr>
        <w:t xml:space="preserve">Zasady świadczenia </w:t>
      </w:r>
      <w:r w:rsidR="00850CDF">
        <w:rPr>
          <w:rFonts w:ascii="Arial Narrow" w:hAnsi="Arial Narrow"/>
          <w:b/>
        </w:rPr>
        <w:t>U</w:t>
      </w:r>
      <w:r w:rsidRPr="004662D8">
        <w:rPr>
          <w:rFonts w:ascii="Arial Narrow" w:hAnsi="Arial Narrow"/>
          <w:b/>
        </w:rPr>
        <w:t xml:space="preserve">sługi Serwisu </w:t>
      </w:r>
    </w:p>
    <w:p w:rsidR="002C43D6" w:rsidRPr="004662D8" w:rsidRDefault="002C43D6" w:rsidP="002C43D6">
      <w:pPr>
        <w:pStyle w:val="Teksttreci20"/>
        <w:numPr>
          <w:ilvl w:val="0"/>
          <w:numId w:val="2"/>
        </w:numPr>
        <w:shd w:val="clear" w:color="auto" w:fill="auto"/>
        <w:tabs>
          <w:tab w:val="left" w:pos="552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bookmarkStart w:id="0" w:name="bookmark52"/>
      <w:r w:rsidRPr="004662D8">
        <w:rPr>
          <w:rFonts w:ascii="Arial Narrow" w:hAnsi="Arial Narrow" w:cstheme="minorHAnsi"/>
          <w:sz w:val="22"/>
          <w:szCs w:val="22"/>
        </w:rPr>
        <w:t xml:space="preserve">Wykonawca zobowiązany jest do świadczenia na rzecz Zamawiającego, przez okres </w:t>
      </w:r>
      <w:r w:rsidR="004A5F19">
        <w:rPr>
          <w:rFonts w:ascii="Arial Narrow" w:hAnsi="Arial Narrow" w:cstheme="minorHAnsi"/>
          <w:sz w:val="22"/>
          <w:szCs w:val="22"/>
        </w:rPr>
        <w:t>24</w:t>
      </w:r>
      <w:r w:rsidR="004A5F19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Pr="004662D8">
        <w:rPr>
          <w:rFonts w:ascii="Arial Narrow" w:hAnsi="Arial Narrow" w:cstheme="minorHAnsi"/>
          <w:sz w:val="22"/>
          <w:szCs w:val="22"/>
        </w:rPr>
        <w:t>miesięcy od daty podpisania przez Strony Protokołu Odbioru Końcowego Systemu, usług Serwisu Systemu, w ramach których Wykonawca zobowiązany jest</w:t>
      </w:r>
      <w:r w:rsidR="00F61452">
        <w:rPr>
          <w:rFonts w:ascii="Arial Narrow" w:hAnsi="Arial Narrow" w:cstheme="minorHAnsi"/>
          <w:sz w:val="22"/>
          <w:szCs w:val="22"/>
        </w:rPr>
        <w:t xml:space="preserve"> </w:t>
      </w:r>
      <w:r w:rsidR="00F61452" w:rsidRPr="00F61452">
        <w:rPr>
          <w:rFonts w:ascii="Arial Narrow" w:hAnsi="Arial Narrow" w:cstheme="minorHAnsi"/>
          <w:color w:val="7030A0"/>
          <w:sz w:val="22"/>
          <w:szCs w:val="22"/>
        </w:rPr>
        <w:t>w szczególności</w:t>
      </w:r>
      <w:r w:rsidRPr="00F61452">
        <w:rPr>
          <w:rFonts w:ascii="Arial Narrow" w:hAnsi="Arial Narrow" w:cstheme="minorHAnsi"/>
          <w:color w:val="7030A0"/>
          <w:sz w:val="22"/>
          <w:szCs w:val="22"/>
        </w:rPr>
        <w:t xml:space="preserve"> </w:t>
      </w:r>
      <w:r w:rsidRPr="004662D8">
        <w:rPr>
          <w:rFonts w:ascii="Arial Narrow" w:hAnsi="Arial Narrow" w:cstheme="minorHAnsi"/>
          <w:sz w:val="22"/>
          <w:szCs w:val="22"/>
        </w:rPr>
        <w:t>do:</w:t>
      </w:r>
      <w:bookmarkEnd w:id="0"/>
    </w:p>
    <w:p w:rsidR="002C43D6" w:rsidRPr="004662D8" w:rsidRDefault="002C43D6" w:rsidP="002C43D6">
      <w:pPr>
        <w:pStyle w:val="Teksttreci20"/>
        <w:numPr>
          <w:ilvl w:val="0"/>
          <w:numId w:val="3"/>
        </w:numPr>
        <w:shd w:val="clear" w:color="auto" w:fill="auto"/>
        <w:tabs>
          <w:tab w:val="left" w:pos="1119"/>
        </w:tabs>
        <w:spacing w:before="240" w:after="120"/>
        <w:ind w:left="1160" w:hanging="56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Przyjmowania i obsługi Zgłoszeń,</w:t>
      </w:r>
      <w:r w:rsidR="00F72260" w:rsidRPr="004662D8">
        <w:rPr>
          <w:rFonts w:ascii="Arial Narrow" w:hAnsi="Arial Narrow" w:cstheme="minorHAnsi"/>
          <w:sz w:val="22"/>
          <w:szCs w:val="22"/>
        </w:rPr>
        <w:t xml:space="preserve"> składanych przez Użytkowników i Administratorów Systemu, </w:t>
      </w:r>
    </w:p>
    <w:p w:rsidR="002C43D6" w:rsidRPr="004662D8" w:rsidRDefault="002C43D6" w:rsidP="002C43D6">
      <w:pPr>
        <w:pStyle w:val="Teksttreci20"/>
        <w:numPr>
          <w:ilvl w:val="0"/>
          <w:numId w:val="3"/>
        </w:numPr>
        <w:shd w:val="clear" w:color="auto" w:fill="auto"/>
        <w:tabs>
          <w:tab w:val="left" w:pos="1119"/>
        </w:tabs>
        <w:spacing w:before="240" w:after="120"/>
        <w:ind w:left="1160" w:hanging="56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 xml:space="preserve">Ewidencjonowania Zgłoszeń, w sposób umożliwiający śledzenie dokonanych Zgłoszeń oraz w sposób uniemożliwiający utratę/usunięcie Zgłoszeń, jak również przechowywania ewidencji Zgłoszeń przez cały okres obowiązywania niniejszej Umowy (w tym świadczenia usług Serwisu) i udostępniania Zamawiającemu wglądu do ewidencji dokonanych Zgłoszeń na każde żądanie Zamawiającego. Wykonawca </w:t>
      </w:r>
      <w:r w:rsidR="00D17016" w:rsidRPr="004662D8">
        <w:rPr>
          <w:rFonts w:ascii="Arial Narrow" w:hAnsi="Arial Narrow" w:cstheme="minorHAnsi"/>
          <w:sz w:val="22"/>
          <w:szCs w:val="22"/>
        </w:rPr>
        <w:t>musi</w:t>
      </w:r>
      <w:r w:rsidRPr="004662D8">
        <w:rPr>
          <w:rFonts w:ascii="Arial Narrow" w:hAnsi="Arial Narrow" w:cstheme="minorHAnsi"/>
          <w:sz w:val="22"/>
          <w:szCs w:val="22"/>
        </w:rPr>
        <w:t>, w celu realizacji zobowiązania, o którym mowa w zd</w:t>
      </w:r>
      <w:r w:rsidR="00011A23" w:rsidRPr="004662D8">
        <w:rPr>
          <w:rFonts w:ascii="Arial Narrow" w:hAnsi="Arial Narrow" w:cstheme="minorHAnsi"/>
          <w:sz w:val="22"/>
          <w:szCs w:val="22"/>
        </w:rPr>
        <w:t>aniu</w:t>
      </w:r>
      <w:r w:rsidRPr="004662D8">
        <w:rPr>
          <w:rFonts w:ascii="Arial Narrow" w:hAnsi="Arial Narrow" w:cstheme="minorHAnsi"/>
          <w:sz w:val="22"/>
          <w:szCs w:val="22"/>
        </w:rPr>
        <w:t xml:space="preserve"> poprzedzającym oraz pkt 1, udostępnić Zamawiającemu dostęp do portalu serwisowego,</w:t>
      </w:r>
    </w:p>
    <w:p w:rsidR="002C43D6" w:rsidRPr="004662D8" w:rsidRDefault="002C43D6" w:rsidP="002C43D6">
      <w:pPr>
        <w:pStyle w:val="Teksttreci20"/>
        <w:numPr>
          <w:ilvl w:val="0"/>
          <w:numId w:val="3"/>
        </w:numPr>
        <w:shd w:val="clear" w:color="auto" w:fill="auto"/>
        <w:tabs>
          <w:tab w:val="left" w:pos="1119"/>
        </w:tabs>
        <w:spacing w:before="240" w:after="120"/>
        <w:ind w:left="1160" w:hanging="56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Usuwania Wad w Systemie, w tym również w nowych wersjach Systemu powstałych w wyniku modyfikacji oraz uaktualnień dokonanych w okresie obowiązywania Umowy zgodnie z Czasem Naprawy dla poszczególnych kategorii Wad, wskazanym w ust. 3 poniżej,</w:t>
      </w:r>
    </w:p>
    <w:p w:rsidR="002C43D6" w:rsidRPr="004662D8" w:rsidRDefault="002C43D6" w:rsidP="002C43D6">
      <w:pPr>
        <w:pStyle w:val="Teksttreci20"/>
        <w:numPr>
          <w:ilvl w:val="0"/>
          <w:numId w:val="3"/>
        </w:numPr>
        <w:shd w:val="clear" w:color="auto" w:fill="auto"/>
        <w:tabs>
          <w:tab w:val="left" w:pos="1119"/>
        </w:tabs>
        <w:spacing w:before="240" w:after="120"/>
        <w:ind w:left="1160" w:hanging="56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Odzyskiwania danych utraconych lub uszkodzonych w wyniku Wad Systemu,</w:t>
      </w:r>
    </w:p>
    <w:p w:rsidR="002C43D6" w:rsidRPr="00236ECF" w:rsidRDefault="002C43D6" w:rsidP="002C43D6">
      <w:pPr>
        <w:pStyle w:val="Teksttreci20"/>
        <w:numPr>
          <w:ilvl w:val="0"/>
          <w:numId w:val="3"/>
        </w:numPr>
        <w:shd w:val="clear" w:color="auto" w:fill="auto"/>
        <w:tabs>
          <w:tab w:val="left" w:pos="1119"/>
        </w:tabs>
        <w:spacing w:before="240" w:after="120"/>
        <w:ind w:left="1160" w:hanging="56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 xml:space="preserve">Dostarczania i </w:t>
      </w:r>
      <w:r w:rsidR="00D17016" w:rsidRPr="004662D8">
        <w:rPr>
          <w:rFonts w:ascii="Arial Narrow" w:hAnsi="Arial Narrow" w:cstheme="minorHAnsi"/>
          <w:sz w:val="22"/>
          <w:szCs w:val="22"/>
        </w:rPr>
        <w:t>wsparcia w instalowaniu</w:t>
      </w:r>
      <w:r w:rsidRPr="004662D8">
        <w:rPr>
          <w:rFonts w:ascii="Arial Narrow" w:hAnsi="Arial Narrow" w:cstheme="minorHAnsi"/>
          <w:sz w:val="22"/>
          <w:szCs w:val="22"/>
        </w:rPr>
        <w:t xml:space="preserve"> Aktualizacji (</w:t>
      </w:r>
      <w:r w:rsidR="00D17016" w:rsidRPr="004662D8">
        <w:rPr>
          <w:rFonts w:ascii="Arial Narrow" w:hAnsi="Arial Narrow" w:cstheme="minorHAnsi"/>
          <w:sz w:val="22"/>
          <w:szCs w:val="22"/>
        </w:rPr>
        <w:t xml:space="preserve">w przypadku złożoności w instalowaniu Aktualizacji lub parametryzacji nowej wersji systemu </w:t>
      </w:r>
      <w:r w:rsidRPr="004662D8">
        <w:rPr>
          <w:rFonts w:ascii="Arial Narrow" w:hAnsi="Arial Narrow" w:cstheme="minorHAnsi"/>
          <w:sz w:val="22"/>
          <w:szCs w:val="22"/>
        </w:rPr>
        <w:t xml:space="preserve">Zamawiający </w:t>
      </w:r>
      <w:r w:rsidR="00D17016" w:rsidRPr="004662D8">
        <w:rPr>
          <w:rFonts w:ascii="Arial Narrow" w:hAnsi="Arial Narrow" w:cstheme="minorHAnsi"/>
          <w:sz w:val="22"/>
          <w:szCs w:val="22"/>
        </w:rPr>
        <w:t>może wymagać</w:t>
      </w:r>
      <w:r w:rsidRPr="004662D8">
        <w:rPr>
          <w:rFonts w:ascii="Arial Narrow" w:hAnsi="Arial Narrow" w:cstheme="minorHAnsi"/>
          <w:sz w:val="22"/>
          <w:szCs w:val="22"/>
        </w:rPr>
        <w:t xml:space="preserve"> wsparci</w:t>
      </w:r>
      <w:r w:rsidR="00D17016" w:rsidRPr="004662D8">
        <w:rPr>
          <w:rFonts w:ascii="Arial Narrow" w:hAnsi="Arial Narrow" w:cstheme="minorHAnsi"/>
          <w:sz w:val="22"/>
          <w:szCs w:val="22"/>
        </w:rPr>
        <w:t>a</w:t>
      </w:r>
      <w:r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="00D17016" w:rsidRPr="004662D8">
        <w:rPr>
          <w:rFonts w:ascii="Arial Narrow" w:hAnsi="Arial Narrow" w:cstheme="minorHAnsi"/>
          <w:sz w:val="22"/>
          <w:szCs w:val="22"/>
        </w:rPr>
        <w:t>Wykonawcy</w:t>
      </w:r>
      <w:r w:rsidR="004711CD" w:rsidRPr="004662D8">
        <w:rPr>
          <w:rFonts w:ascii="Arial Narrow" w:hAnsi="Arial Narrow" w:cstheme="minorHAnsi"/>
          <w:sz w:val="22"/>
          <w:szCs w:val="22"/>
        </w:rPr>
        <w:t>,</w:t>
      </w:r>
      <w:r w:rsidRPr="004662D8">
        <w:rPr>
          <w:rFonts w:ascii="Arial Narrow" w:hAnsi="Arial Narrow" w:cstheme="minorHAnsi"/>
          <w:sz w:val="22"/>
          <w:szCs w:val="22"/>
        </w:rPr>
        <w:t xml:space="preserve"> Wykonawca ponosi odpowiedzialność za wszelkie Wady, w tym utratę lub uszkodzenie danych, które zostaną spowodowane instalacją Aktualizacji </w:t>
      </w:r>
      <w:r w:rsidRPr="004D09DE">
        <w:rPr>
          <w:rFonts w:ascii="Arial Narrow" w:hAnsi="Arial Narrow" w:cstheme="minorHAnsi"/>
          <w:strike/>
          <w:color w:val="7F7F7F" w:themeColor="text1" w:themeTint="80"/>
          <w:sz w:val="22"/>
          <w:szCs w:val="22"/>
        </w:rPr>
        <w:t>samodzielnie przez Zamawiającego</w:t>
      </w:r>
      <w:r w:rsidRPr="004D09DE">
        <w:rPr>
          <w:rFonts w:ascii="Arial Narrow" w:hAnsi="Arial Narrow" w:cstheme="minorHAnsi"/>
          <w:color w:val="7F7F7F" w:themeColor="text1" w:themeTint="80"/>
          <w:sz w:val="22"/>
          <w:szCs w:val="22"/>
        </w:rPr>
        <w:t>)</w:t>
      </w:r>
      <w:r w:rsidRPr="00236ECF">
        <w:rPr>
          <w:rFonts w:ascii="Arial Narrow" w:hAnsi="Arial Narrow" w:cstheme="minorHAnsi"/>
          <w:sz w:val="22"/>
          <w:szCs w:val="22"/>
        </w:rPr>
        <w:t>,</w:t>
      </w:r>
    </w:p>
    <w:p w:rsidR="002C43D6" w:rsidRPr="004662D8" w:rsidRDefault="002C43D6" w:rsidP="002C43D6">
      <w:pPr>
        <w:pStyle w:val="Teksttreci20"/>
        <w:numPr>
          <w:ilvl w:val="0"/>
          <w:numId w:val="3"/>
        </w:numPr>
        <w:shd w:val="clear" w:color="auto" w:fill="auto"/>
        <w:tabs>
          <w:tab w:val="left" w:pos="1119"/>
        </w:tabs>
        <w:spacing w:before="240" w:after="120"/>
        <w:ind w:left="1160" w:hanging="56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Aktualizacji Systemu ze względu na mające wpływ na pracę Systemu zmiany pows</w:t>
      </w:r>
      <w:bookmarkStart w:id="1" w:name="_GoBack"/>
      <w:bookmarkEnd w:id="1"/>
      <w:r w:rsidRPr="004662D8">
        <w:rPr>
          <w:rFonts w:ascii="Arial Narrow" w:hAnsi="Arial Narrow" w:cstheme="minorHAnsi"/>
          <w:sz w:val="22"/>
          <w:szCs w:val="22"/>
        </w:rPr>
        <w:t>zechnie obowiązujących przepisów prawa na zasadach opisanych w ust. 26,</w:t>
      </w:r>
    </w:p>
    <w:p w:rsidR="002C43D6" w:rsidRPr="004662D8" w:rsidRDefault="002C43D6" w:rsidP="002C43D6">
      <w:pPr>
        <w:pStyle w:val="Teksttreci20"/>
        <w:numPr>
          <w:ilvl w:val="0"/>
          <w:numId w:val="3"/>
        </w:numPr>
        <w:shd w:val="clear" w:color="auto" w:fill="auto"/>
        <w:tabs>
          <w:tab w:val="left" w:pos="1119"/>
        </w:tabs>
        <w:spacing w:before="240" w:after="120"/>
        <w:ind w:left="1160" w:hanging="56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Monitorowania funkcjonowania Systemu oraz okresowego przeglądu funkcjonowania Systemu,</w:t>
      </w:r>
    </w:p>
    <w:p w:rsidR="002C43D6" w:rsidRDefault="002C43D6" w:rsidP="002C43D6">
      <w:pPr>
        <w:pStyle w:val="Teksttreci20"/>
        <w:numPr>
          <w:ilvl w:val="0"/>
          <w:numId w:val="3"/>
        </w:numPr>
        <w:shd w:val="clear" w:color="auto" w:fill="auto"/>
        <w:tabs>
          <w:tab w:val="left" w:pos="1119"/>
        </w:tabs>
        <w:spacing w:before="240" w:after="120"/>
        <w:ind w:left="1160" w:hanging="56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Wydawania rekomendacji dotyczących przeprowadzenia zmi</w:t>
      </w:r>
      <w:r w:rsidR="00F61452">
        <w:rPr>
          <w:rFonts w:ascii="Arial Narrow" w:hAnsi="Arial Narrow" w:cstheme="minorHAnsi"/>
          <w:sz w:val="22"/>
          <w:szCs w:val="22"/>
        </w:rPr>
        <w:t>an oraz modernizacji w Systemie,</w:t>
      </w:r>
    </w:p>
    <w:p w:rsidR="00F61452" w:rsidRDefault="00F61452" w:rsidP="002C43D6">
      <w:pPr>
        <w:pStyle w:val="Teksttreci20"/>
        <w:numPr>
          <w:ilvl w:val="0"/>
          <w:numId w:val="3"/>
        </w:numPr>
        <w:shd w:val="clear" w:color="auto" w:fill="auto"/>
        <w:tabs>
          <w:tab w:val="left" w:pos="1119"/>
        </w:tabs>
        <w:spacing w:before="240" w:after="120"/>
        <w:ind w:left="1160" w:hanging="560"/>
        <w:rPr>
          <w:rFonts w:ascii="Arial Narrow" w:hAnsi="Arial Narrow" w:cstheme="minorHAnsi"/>
          <w:color w:val="7030A0"/>
          <w:sz w:val="22"/>
          <w:szCs w:val="22"/>
        </w:rPr>
      </w:pPr>
      <w:r w:rsidRPr="00F61452">
        <w:rPr>
          <w:rFonts w:ascii="Arial Narrow" w:hAnsi="Arial Narrow" w:cstheme="minorHAnsi"/>
          <w:color w:val="7030A0"/>
          <w:sz w:val="22"/>
          <w:szCs w:val="22"/>
        </w:rPr>
        <w:t>Pomocy technicznej on-line w postaci zapewnienia przez 24 godziny na dobę, 7 dni w tygodniu, elektronicznego dostępu do bazy wiedzy zawierającej: wykaz znanych symptomów i rozwiązań w języku oraz opisy Oprogramowania i Systemu, biuletyny techniczne i dokumentację techniczną</w:t>
      </w:r>
      <w:r>
        <w:rPr>
          <w:rFonts w:ascii="Arial Narrow" w:hAnsi="Arial Narrow" w:cstheme="minorHAnsi"/>
          <w:color w:val="7030A0"/>
          <w:sz w:val="22"/>
          <w:szCs w:val="22"/>
        </w:rPr>
        <w:t>,</w:t>
      </w:r>
    </w:p>
    <w:p w:rsidR="00F61452" w:rsidRPr="00F61452" w:rsidRDefault="00F61452" w:rsidP="002C43D6">
      <w:pPr>
        <w:pStyle w:val="Teksttreci20"/>
        <w:numPr>
          <w:ilvl w:val="0"/>
          <w:numId w:val="3"/>
        </w:numPr>
        <w:shd w:val="clear" w:color="auto" w:fill="auto"/>
        <w:tabs>
          <w:tab w:val="left" w:pos="1119"/>
        </w:tabs>
        <w:spacing w:before="240" w:after="120"/>
        <w:ind w:left="1160" w:hanging="560"/>
        <w:rPr>
          <w:rFonts w:ascii="Arial Narrow" w:hAnsi="Arial Narrow" w:cstheme="minorHAnsi"/>
          <w:color w:val="7030A0"/>
          <w:sz w:val="22"/>
          <w:szCs w:val="22"/>
        </w:rPr>
      </w:pPr>
      <w:r w:rsidRPr="00F61452">
        <w:rPr>
          <w:rFonts w:ascii="Arial Narrow" w:hAnsi="Arial Narrow" w:cstheme="minorHAnsi"/>
          <w:color w:val="7030A0"/>
          <w:sz w:val="22"/>
          <w:szCs w:val="22"/>
        </w:rPr>
        <w:t>przyjmować oraz rejestrować Zgłoszenia składane przez Zamawiającego w portalu serwisowym, dotyczące Systemu a nie będące wynikiem Wad Systemu: dotyczące parametryzacji Systemu, obsługi S</w:t>
      </w:r>
      <w:r>
        <w:rPr>
          <w:rFonts w:ascii="Arial Narrow" w:hAnsi="Arial Narrow" w:cstheme="minorHAnsi"/>
          <w:color w:val="7030A0"/>
          <w:sz w:val="22"/>
          <w:szCs w:val="22"/>
        </w:rPr>
        <w:t>ystemu.</w:t>
      </w:r>
    </w:p>
    <w:p w:rsidR="002C43D6" w:rsidRPr="004662D8" w:rsidRDefault="002C43D6" w:rsidP="002C43D6">
      <w:pPr>
        <w:pStyle w:val="Teksttreci20"/>
        <w:numPr>
          <w:ilvl w:val="0"/>
          <w:numId w:val="2"/>
        </w:numPr>
        <w:shd w:val="clear" w:color="auto" w:fill="auto"/>
        <w:tabs>
          <w:tab w:val="left" w:pos="562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 xml:space="preserve">Jeżeli w związku ze świadczeniem usług Serwisu Wykonawca dokonał modyfikacji Systemu - jest on zobowiązany opracować i przekazać Zamawiającemu odpowiednią Dokumentację. </w:t>
      </w:r>
    </w:p>
    <w:p w:rsidR="002C43D6" w:rsidRDefault="002C43D6" w:rsidP="0079459A">
      <w:pPr>
        <w:pStyle w:val="Teksttreci20"/>
        <w:numPr>
          <w:ilvl w:val="0"/>
          <w:numId w:val="2"/>
        </w:numPr>
        <w:shd w:val="clear" w:color="auto" w:fill="auto"/>
        <w:tabs>
          <w:tab w:val="left" w:pos="562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W ramach świadczenia usług Serwisu Wykonawca zapewnia Czas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Pr="004662D8">
        <w:rPr>
          <w:rFonts w:ascii="Arial Narrow" w:hAnsi="Arial Narrow" w:cstheme="minorHAnsi"/>
          <w:sz w:val="22"/>
          <w:szCs w:val="22"/>
        </w:rPr>
        <w:t>Naprawy poszczególnych Wad. Do obliczania Czasu Naprawy w ramach świadczenia usług Serwisu stosuje się § 1</w:t>
      </w:r>
      <w:r w:rsidR="00F13819" w:rsidRPr="004662D8">
        <w:rPr>
          <w:rFonts w:ascii="Arial Narrow" w:hAnsi="Arial Narrow" w:cstheme="minorHAnsi"/>
          <w:sz w:val="22"/>
          <w:szCs w:val="22"/>
        </w:rPr>
        <w:t>0</w:t>
      </w:r>
      <w:r w:rsidRPr="004662D8">
        <w:rPr>
          <w:rFonts w:ascii="Arial Narrow" w:hAnsi="Arial Narrow" w:cstheme="minorHAnsi"/>
          <w:sz w:val="22"/>
          <w:szCs w:val="22"/>
        </w:rPr>
        <w:t xml:space="preserve"> ust. </w:t>
      </w:r>
      <w:r w:rsidR="004662D8">
        <w:rPr>
          <w:rFonts w:ascii="Arial Narrow" w:hAnsi="Arial Narrow" w:cstheme="minorHAnsi"/>
          <w:sz w:val="22"/>
          <w:szCs w:val="22"/>
        </w:rPr>
        <w:t>4</w:t>
      </w:r>
      <w:r w:rsidR="000D2D30" w:rsidRPr="004662D8">
        <w:rPr>
          <w:rFonts w:ascii="Arial Narrow" w:hAnsi="Arial Narrow" w:cstheme="minorHAnsi"/>
          <w:sz w:val="22"/>
          <w:szCs w:val="22"/>
        </w:rPr>
        <w:t xml:space="preserve"> Umowy</w:t>
      </w:r>
      <w:r w:rsidRPr="004662D8">
        <w:rPr>
          <w:rFonts w:ascii="Arial Narrow" w:hAnsi="Arial Narrow" w:cstheme="minorHAnsi"/>
          <w:sz w:val="22"/>
          <w:szCs w:val="22"/>
        </w:rPr>
        <w:t>. Zamawiający dopuszcza zdalne świadczenie Serwisu, o ile do należytego i terminowego świadczenia usług wchodzących w skład Serwisu nie jest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Pr="004662D8">
        <w:rPr>
          <w:rFonts w:ascii="Arial Narrow" w:hAnsi="Arial Narrow" w:cstheme="minorHAnsi"/>
          <w:sz w:val="22"/>
          <w:szCs w:val="22"/>
        </w:rPr>
        <w:tab/>
        <w:t>niezbędna obecność Wykonawcy w siedzibie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Pr="004662D8">
        <w:rPr>
          <w:rFonts w:ascii="Arial Narrow" w:hAnsi="Arial Narrow" w:cstheme="minorHAnsi"/>
          <w:sz w:val="22"/>
          <w:szCs w:val="22"/>
        </w:rPr>
        <w:t xml:space="preserve">Zamawiającego. Zamawiający może zażądać od Wykonawcy świadczenia usług wchodzących w skład </w:t>
      </w:r>
      <w:r w:rsidRPr="004662D8">
        <w:rPr>
          <w:rFonts w:ascii="Arial Narrow" w:hAnsi="Arial Narrow" w:cstheme="minorHAnsi"/>
          <w:sz w:val="22"/>
          <w:szCs w:val="22"/>
        </w:rPr>
        <w:lastRenderedPageBreak/>
        <w:t>Serwisu w siedzibie Zamawiającego, gdy jest to uzasadnione okolicznościami, o których mowa w zdaniu poprzedzającym.</w:t>
      </w:r>
    </w:p>
    <w:p w:rsidR="002C43D6" w:rsidRPr="004662D8" w:rsidRDefault="002C43D6" w:rsidP="0079459A">
      <w:pPr>
        <w:pStyle w:val="Teksttreci20"/>
        <w:numPr>
          <w:ilvl w:val="0"/>
          <w:numId w:val="2"/>
        </w:numPr>
        <w:shd w:val="clear" w:color="auto" w:fill="auto"/>
        <w:tabs>
          <w:tab w:val="left" w:pos="562"/>
          <w:tab w:val="left" w:pos="2840"/>
        </w:tabs>
        <w:spacing w:before="240" w:after="120"/>
        <w:ind w:left="1160" w:hanging="116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Jeżeli Wykonawca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Pr="004662D8">
        <w:rPr>
          <w:rFonts w:ascii="Arial Narrow" w:hAnsi="Arial Narrow" w:cstheme="minorHAnsi"/>
          <w:sz w:val="22"/>
          <w:szCs w:val="22"/>
        </w:rPr>
        <w:t>nie usunie Wady w  terminach</w:t>
      </w:r>
      <w:r w:rsidR="00877EE5" w:rsidRPr="004662D8">
        <w:rPr>
          <w:rFonts w:ascii="Arial Narrow" w:hAnsi="Arial Narrow" w:cstheme="minorHAnsi"/>
          <w:sz w:val="22"/>
          <w:szCs w:val="22"/>
        </w:rPr>
        <w:t xml:space="preserve"> określonych w Umowie</w:t>
      </w:r>
      <w:r w:rsidRPr="004662D8">
        <w:rPr>
          <w:rFonts w:ascii="Arial Narrow" w:hAnsi="Arial Narrow" w:cstheme="minorHAnsi"/>
          <w:sz w:val="22"/>
          <w:szCs w:val="22"/>
        </w:rPr>
        <w:t>, Zamawiający może:</w:t>
      </w:r>
    </w:p>
    <w:p w:rsidR="002C43D6" w:rsidRPr="004662D8" w:rsidRDefault="00BF7AA8" w:rsidP="0079459A">
      <w:pPr>
        <w:pStyle w:val="Teksttreci20"/>
        <w:numPr>
          <w:ilvl w:val="0"/>
          <w:numId w:val="4"/>
        </w:numPr>
        <w:shd w:val="clear" w:color="auto" w:fill="auto"/>
        <w:tabs>
          <w:tab w:val="left" w:pos="1159"/>
        </w:tabs>
        <w:spacing w:before="240" w:after="120"/>
        <w:ind w:left="116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</w:t>
      </w:r>
      <w:r w:rsidR="002C43D6" w:rsidRPr="004662D8">
        <w:rPr>
          <w:rFonts w:ascii="Arial Narrow" w:hAnsi="Arial Narrow" w:cstheme="minorHAnsi"/>
          <w:sz w:val="22"/>
          <w:szCs w:val="22"/>
        </w:rPr>
        <w:t>o wyznaczeniu Wykonawcy dodatkowego terminu 3 dni na usunięcie Wady mającej charakter Błędu Niekrytycznego lub Błędu Niskiej Kategorii, usunąć Wadę we własnym zakresie, lub</w:t>
      </w:r>
      <w:r w:rsidR="00BE4CCC" w:rsidRPr="004662D8">
        <w:rPr>
          <w:rFonts w:ascii="Arial Narrow" w:hAnsi="Arial Narrow" w:cstheme="minorHAnsi"/>
          <w:sz w:val="22"/>
          <w:szCs w:val="22"/>
        </w:rPr>
        <w:t xml:space="preserve"> - bez uzyskania zgody sądu</w:t>
      </w:r>
      <w:r w:rsidR="002C43D6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="00BE4CCC" w:rsidRPr="004662D8">
        <w:rPr>
          <w:rFonts w:ascii="Arial Narrow" w:hAnsi="Arial Narrow" w:cstheme="minorHAnsi"/>
          <w:sz w:val="22"/>
          <w:szCs w:val="22"/>
        </w:rPr>
        <w:t xml:space="preserve">- </w:t>
      </w:r>
      <w:r w:rsidR="002C43D6" w:rsidRPr="004662D8">
        <w:rPr>
          <w:rFonts w:ascii="Arial Narrow" w:hAnsi="Arial Narrow" w:cstheme="minorHAnsi"/>
          <w:sz w:val="22"/>
          <w:szCs w:val="22"/>
        </w:rPr>
        <w:t>powierzyć jej usunięcie innemu podmiotowi trzeciemu na ryzyko i koszt Wykonawcy, co nie spowoduje utraty przysługujących Zamawiającemu uprawnień z tytułu Gwarancji - przy czym koszty poniesione przez Zamawiającego przy usunięciu Wady mogą być potrącone z wynagrodzenia przysługującego Wykonawcy lub z zabezpieczenia należytego wykon</w:t>
      </w:r>
      <w:r w:rsidR="00BE4CCC" w:rsidRPr="004662D8">
        <w:rPr>
          <w:rFonts w:ascii="Arial Narrow" w:hAnsi="Arial Narrow" w:cstheme="minorHAnsi"/>
          <w:sz w:val="22"/>
          <w:szCs w:val="22"/>
        </w:rPr>
        <w:t>ania</w:t>
      </w:r>
      <w:r w:rsidR="002C43D6" w:rsidRPr="004662D8">
        <w:rPr>
          <w:rFonts w:ascii="Arial Narrow" w:hAnsi="Arial Narrow" w:cstheme="minorHAnsi"/>
          <w:sz w:val="22"/>
          <w:szCs w:val="22"/>
        </w:rPr>
        <w:t xml:space="preserve"> Umowy, na co Wykonawca wyraża zgodę. W sytuacji wystąpienia Wady mającej charakter Błędu Krytycznego, postanowienia zdania poprzedzającego stosuje się odpowiednio, z tym zastrzeżeniem, że Zamawiający może skorzystać z uprawnień bez wyznaczania Wykonawcy dodatkowego 3-dniowego terminu i może usunąć Wadę we własnym zakresie lub powierzyć jej usunięcie innemu podmiotowi niezwłocznie po upływie Czasu Naprawy Błędu Krytycznego,</w:t>
      </w:r>
    </w:p>
    <w:p w:rsidR="002C43D6" w:rsidRPr="004662D8" w:rsidRDefault="002C43D6" w:rsidP="002C43D6">
      <w:pPr>
        <w:pStyle w:val="Teksttreci20"/>
        <w:shd w:val="clear" w:color="auto" w:fill="auto"/>
        <w:spacing w:before="240" w:after="120"/>
        <w:ind w:left="1160" w:firstLine="0"/>
        <w:jc w:val="left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lub</w:t>
      </w:r>
    </w:p>
    <w:p w:rsidR="002C43D6" w:rsidRPr="004662D8" w:rsidRDefault="00BF7AA8" w:rsidP="002C43D6">
      <w:pPr>
        <w:pStyle w:val="Teksttreci20"/>
        <w:numPr>
          <w:ilvl w:val="0"/>
          <w:numId w:val="4"/>
        </w:numPr>
        <w:shd w:val="clear" w:color="auto" w:fill="auto"/>
        <w:tabs>
          <w:tab w:val="left" w:pos="1159"/>
        </w:tabs>
        <w:spacing w:before="240" w:after="120"/>
        <w:ind w:left="1160" w:hanging="56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</w:t>
      </w:r>
      <w:r w:rsidR="002C43D6" w:rsidRPr="004662D8">
        <w:rPr>
          <w:rFonts w:ascii="Arial Narrow" w:hAnsi="Arial Narrow" w:cstheme="minorHAnsi"/>
          <w:sz w:val="22"/>
          <w:szCs w:val="22"/>
        </w:rPr>
        <w:t>bciążyć Wykonawcę karą umowną na zasadach opisanych w § 22 Umowy.</w:t>
      </w:r>
    </w:p>
    <w:p w:rsidR="002C43D6" w:rsidRPr="004662D8" w:rsidRDefault="002C43D6" w:rsidP="002C43D6">
      <w:pPr>
        <w:pStyle w:val="Teksttreci20"/>
        <w:numPr>
          <w:ilvl w:val="0"/>
          <w:numId w:val="2"/>
        </w:numPr>
        <w:shd w:val="clear" w:color="auto" w:fill="auto"/>
        <w:tabs>
          <w:tab w:val="left" w:pos="562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Wykonawca zobowiązuje się do Naprawy Wad w sposób zapobiegający utracie jakichkolwiek danych. W przypadku, gdy wykonanie usługi wiąże się z ryzykiem utraty danych, Wykonawca zobowiązany jest poinformować o tym Zamawiającego przed przystąpieniem do wykonywania usługi.</w:t>
      </w:r>
    </w:p>
    <w:p w:rsidR="002C43D6" w:rsidRPr="004662D8" w:rsidRDefault="002C43D6" w:rsidP="002C43D6">
      <w:pPr>
        <w:pStyle w:val="Teksttreci20"/>
        <w:numPr>
          <w:ilvl w:val="0"/>
          <w:numId w:val="2"/>
        </w:numPr>
        <w:shd w:val="clear" w:color="auto" w:fill="auto"/>
        <w:tabs>
          <w:tab w:val="left" w:pos="562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 xml:space="preserve">Zgłoszenia dotyczące wystąpienia Wad w Systemie będą dokonywane przez Pracowników wyznaczonych przez Zamawiającego. Po podpisaniu Protokołu Odbioru Końcowego Zamawiający przekaże Wykonawcy listę Pracowników wraz z ich danymi kontaktowymi, którzy będą upoważnieni do dokonywania Zgłoszeń w ramach Umowy (Upoważnieni). </w:t>
      </w:r>
      <w:r w:rsidRPr="004662D8">
        <w:rPr>
          <w:rStyle w:val="Teksttreci2"/>
          <w:rFonts w:ascii="Arial Narrow" w:hAnsi="Arial Narrow" w:cstheme="minorHAnsi"/>
          <w:sz w:val="22"/>
          <w:szCs w:val="22"/>
        </w:rPr>
        <w:t xml:space="preserve">W trakcie obowiązywania Umowy Zamawiający ma prawo do zmiany osób Upoważnionych do dokonywania Zgłoszeń za uprzednim powiadomieniem Kierownika </w:t>
      </w:r>
      <w:r w:rsidR="00BF7AA8">
        <w:rPr>
          <w:rStyle w:val="Teksttreci2"/>
          <w:rFonts w:ascii="Arial Narrow" w:hAnsi="Arial Narrow" w:cstheme="minorHAnsi"/>
          <w:sz w:val="22"/>
          <w:szCs w:val="22"/>
        </w:rPr>
        <w:t>Wdrożenia</w:t>
      </w:r>
      <w:r w:rsidR="00BF7AA8" w:rsidRPr="004662D8">
        <w:rPr>
          <w:rStyle w:val="Teksttreci2"/>
          <w:rFonts w:ascii="Arial Narrow" w:hAnsi="Arial Narrow" w:cstheme="minorHAnsi"/>
          <w:sz w:val="22"/>
          <w:szCs w:val="22"/>
        </w:rPr>
        <w:t xml:space="preserve"> </w:t>
      </w:r>
      <w:r w:rsidRPr="004662D8">
        <w:rPr>
          <w:rStyle w:val="Teksttreci2"/>
          <w:rFonts w:ascii="Arial Narrow" w:hAnsi="Arial Narrow" w:cstheme="minorHAnsi"/>
          <w:sz w:val="22"/>
          <w:szCs w:val="22"/>
        </w:rPr>
        <w:t>Wykonawcy. Do czasu doręczenia powiadomienia, wszelkie czynności wykonane przez dotychczas Upoważnionego uważa się za skuteczne.</w:t>
      </w:r>
    </w:p>
    <w:p w:rsidR="002C43D6" w:rsidRPr="004662D8" w:rsidRDefault="002C43D6" w:rsidP="0079459A">
      <w:pPr>
        <w:pStyle w:val="Teksttreci20"/>
        <w:numPr>
          <w:ilvl w:val="0"/>
          <w:numId w:val="2"/>
        </w:numPr>
        <w:shd w:val="clear" w:color="auto" w:fill="auto"/>
        <w:tabs>
          <w:tab w:val="left" w:pos="555"/>
          <w:tab w:val="left" w:pos="2301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 xml:space="preserve">Wykonawca </w:t>
      </w:r>
      <w:r w:rsidR="004711CD" w:rsidRPr="004662D8">
        <w:rPr>
          <w:rFonts w:ascii="Arial Narrow" w:hAnsi="Arial Narrow" w:cstheme="minorHAnsi"/>
          <w:sz w:val="22"/>
          <w:szCs w:val="22"/>
        </w:rPr>
        <w:t xml:space="preserve">zobowiązuje się do </w:t>
      </w:r>
      <w:r w:rsidRPr="004662D8">
        <w:rPr>
          <w:rFonts w:ascii="Arial Narrow" w:hAnsi="Arial Narrow" w:cstheme="minorHAnsi"/>
          <w:sz w:val="22"/>
          <w:szCs w:val="22"/>
        </w:rPr>
        <w:t>udostępni</w:t>
      </w:r>
      <w:r w:rsidR="004711CD" w:rsidRPr="004662D8">
        <w:rPr>
          <w:rFonts w:ascii="Arial Narrow" w:hAnsi="Arial Narrow" w:cstheme="minorHAnsi"/>
          <w:sz w:val="22"/>
          <w:szCs w:val="22"/>
        </w:rPr>
        <w:t>enia</w:t>
      </w:r>
      <w:r w:rsidRPr="004662D8">
        <w:rPr>
          <w:rFonts w:ascii="Arial Narrow" w:hAnsi="Arial Narrow" w:cstheme="minorHAnsi"/>
          <w:sz w:val="22"/>
          <w:szCs w:val="22"/>
        </w:rPr>
        <w:t xml:space="preserve"> Zamawiającemu portal</w:t>
      </w:r>
      <w:r w:rsidR="004711CD" w:rsidRPr="004662D8">
        <w:rPr>
          <w:rFonts w:ascii="Arial Narrow" w:hAnsi="Arial Narrow" w:cstheme="minorHAnsi"/>
          <w:sz w:val="22"/>
          <w:szCs w:val="22"/>
        </w:rPr>
        <w:t>u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Pr="004662D8">
        <w:rPr>
          <w:rFonts w:ascii="Arial Narrow" w:hAnsi="Arial Narrow" w:cstheme="minorHAnsi"/>
          <w:sz w:val="22"/>
          <w:szCs w:val="22"/>
        </w:rPr>
        <w:t>serwisow</w:t>
      </w:r>
      <w:r w:rsidR="004711CD" w:rsidRPr="004662D8">
        <w:rPr>
          <w:rFonts w:ascii="Arial Narrow" w:hAnsi="Arial Narrow" w:cstheme="minorHAnsi"/>
          <w:sz w:val="22"/>
          <w:szCs w:val="22"/>
        </w:rPr>
        <w:t>ego</w:t>
      </w:r>
      <w:r w:rsidRPr="004662D8">
        <w:rPr>
          <w:rFonts w:ascii="Arial Narrow" w:hAnsi="Arial Narrow" w:cstheme="minorHAnsi"/>
          <w:sz w:val="22"/>
          <w:szCs w:val="22"/>
        </w:rPr>
        <w:t xml:space="preserve"> do obsługi Zgłoszeń, Wykonawca dostarczy Zamawiającemu dokumentację oraz instrukcję umożliwiającą korzystanie z portalu serwisowego.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Pr="004662D8">
        <w:rPr>
          <w:rFonts w:ascii="Arial Narrow" w:hAnsi="Arial Narrow" w:cstheme="minorHAnsi"/>
          <w:sz w:val="22"/>
          <w:szCs w:val="22"/>
        </w:rPr>
        <w:t>Wykonawca Zobowiązany jest do zapoznania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Pr="004662D8">
        <w:rPr>
          <w:rFonts w:ascii="Arial Narrow" w:hAnsi="Arial Narrow" w:cstheme="minorHAnsi"/>
          <w:sz w:val="22"/>
          <w:szCs w:val="22"/>
        </w:rPr>
        <w:t>Zamawiającego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Pr="004662D8">
        <w:rPr>
          <w:rFonts w:ascii="Arial Narrow" w:hAnsi="Arial Narrow" w:cstheme="minorHAnsi"/>
          <w:sz w:val="22"/>
          <w:szCs w:val="22"/>
        </w:rPr>
        <w:t xml:space="preserve">oraz wyznaczonych przez niego </w:t>
      </w:r>
      <w:r w:rsidR="00C03CB1" w:rsidRPr="004662D8">
        <w:rPr>
          <w:rFonts w:ascii="Arial Narrow" w:hAnsi="Arial Narrow" w:cstheme="minorHAnsi"/>
          <w:sz w:val="22"/>
          <w:szCs w:val="22"/>
        </w:rPr>
        <w:t>P</w:t>
      </w:r>
      <w:r w:rsidRPr="004662D8">
        <w:rPr>
          <w:rFonts w:ascii="Arial Narrow" w:hAnsi="Arial Narrow" w:cstheme="minorHAnsi"/>
          <w:sz w:val="22"/>
          <w:szCs w:val="22"/>
        </w:rPr>
        <w:t>racowników oraz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Pr="004662D8">
        <w:rPr>
          <w:rFonts w:ascii="Arial Narrow" w:hAnsi="Arial Narrow" w:cstheme="minorHAnsi"/>
          <w:sz w:val="22"/>
          <w:szCs w:val="22"/>
        </w:rPr>
        <w:t>Upoważnionych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Pr="004662D8">
        <w:rPr>
          <w:rFonts w:ascii="Arial Narrow" w:hAnsi="Arial Narrow" w:cstheme="minorHAnsi"/>
          <w:sz w:val="22"/>
          <w:szCs w:val="22"/>
        </w:rPr>
        <w:t>z zasadami funkcjonowania portalu serwisowego w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Pr="004662D8">
        <w:rPr>
          <w:rFonts w:ascii="Arial Narrow" w:hAnsi="Arial Narrow" w:cstheme="minorHAnsi"/>
          <w:sz w:val="22"/>
          <w:szCs w:val="22"/>
        </w:rPr>
        <w:t xml:space="preserve">ramach </w:t>
      </w:r>
      <w:r w:rsidR="00C03CB1" w:rsidRPr="004662D8">
        <w:rPr>
          <w:rFonts w:ascii="Arial Narrow" w:hAnsi="Arial Narrow" w:cstheme="minorHAnsi"/>
          <w:sz w:val="22"/>
          <w:szCs w:val="22"/>
        </w:rPr>
        <w:t>s</w:t>
      </w:r>
      <w:r w:rsidRPr="004662D8">
        <w:rPr>
          <w:rFonts w:ascii="Arial Narrow" w:hAnsi="Arial Narrow" w:cstheme="minorHAnsi"/>
          <w:sz w:val="22"/>
          <w:szCs w:val="22"/>
        </w:rPr>
        <w:t xml:space="preserve">zkoleń odbywających się na zasadach określonych w </w:t>
      </w:r>
      <w:r w:rsidR="0079459A" w:rsidRPr="004662D8">
        <w:rPr>
          <w:rFonts w:ascii="Arial Narrow" w:hAnsi="Arial Narrow" w:cstheme="minorHAnsi"/>
          <w:sz w:val="22"/>
          <w:szCs w:val="22"/>
        </w:rPr>
        <w:t>Umowie</w:t>
      </w:r>
      <w:r w:rsidRPr="004662D8">
        <w:rPr>
          <w:rFonts w:ascii="Arial Narrow" w:hAnsi="Arial Narrow" w:cstheme="minorHAnsi"/>
          <w:sz w:val="22"/>
          <w:szCs w:val="22"/>
        </w:rPr>
        <w:t>.</w:t>
      </w:r>
    </w:p>
    <w:p w:rsidR="002C43D6" w:rsidRPr="004662D8" w:rsidRDefault="002C43D6" w:rsidP="0079459A">
      <w:pPr>
        <w:pStyle w:val="Teksttreci20"/>
        <w:numPr>
          <w:ilvl w:val="0"/>
          <w:numId w:val="2"/>
        </w:numPr>
        <w:shd w:val="clear" w:color="auto" w:fill="auto"/>
        <w:tabs>
          <w:tab w:val="left" w:pos="555"/>
          <w:tab w:val="left" w:pos="2301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Wykonawca zapewni funkcjonowanie portalu serwisowego w sposób ciągły, przez całą dobę, przez wszystkie dni w roku.</w:t>
      </w:r>
    </w:p>
    <w:p w:rsidR="002C43D6" w:rsidRPr="004662D8" w:rsidRDefault="002C43D6" w:rsidP="002C43D6">
      <w:pPr>
        <w:pStyle w:val="Teksttreci20"/>
        <w:numPr>
          <w:ilvl w:val="0"/>
          <w:numId w:val="2"/>
        </w:numPr>
        <w:shd w:val="clear" w:color="auto" w:fill="auto"/>
        <w:tabs>
          <w:tab w:val="left" w:pos="555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W przypadku wykrycia przez Zamawiającego Wady</w:t>
      </w:r>
      <w:r w:rsidR="00C03CB1" w:rsidRPr="004662D8">
        <w:rPr>
          <w:rFonts w:ascii="Arial Narrow" w:hAnsi="Arial Narrow" w:cstheme="minorHAnsi"/>
          <w:sz w:val="22"/>
          <w:szCs w:val="22"/>
        </w:rPr>
        <w:t>,</w:t>
      </w:r>
      <w:r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="00C03CB1" w:rsidRPr="004662D8">
        <w:rPr>
          <w:rFonts w:ascii="Arial Narrow" w:hAnsi="Arial Narrow" w:cstheme="minorHAnsi"/>
          <w:sz w:val="22"/>
          <w:szCs w:val="22"/>
        </w:rPr>
        <w:t xml:space="preserve">Pracownik </w:t>
      </w:r>
      <w:r w:rsidRPr="004662D8">
        <w:rPr>
          <w:rFonts w:ascii="Arial Narrow" w:hAnsi="Arial Narrow" w:cstheme="minorHAnsi"/>
          <w:sz w:val="22"/>
          <w:szCs w:val="22"/>
        </w:rPr>
        <w:t xml:space="preserve"> dokona Zgłoszenia Wady oraz nada mu odpowiednią kategorię (Błąd Krytyczny/Błąd Niekrytyczny/Błąd Niskiej Kategorii).</w:t>
      </w:r>
    </w:p>
    <w:p w:rsidR="002C43D6" w:rsidRPr="004662D8" w:rsidRDefault="002C43D6" w:rsidP="002C43D6">
      <w:pPr>
        <w:pStyle w:val="Teksttreci20"/>
        <w:numPr>
          <w:ilvl w:val="0"/>
          <w:numId w:val="2"/>
        </w:numPr>
        <w:shd w:val="clear" w:color="auto" w:fill="auto"/>
        <w:tabs>
          <w:tab w:val="left" w:pos="555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Zgłoszenia mogą być składane za pośrednictwem:</w:t>
      </w:r>
    </w:p>
    <w:p w:rsidR="002C43D6" w:rsidRPr="004662D8" w:rsidRDefault="00BF7AA8" w:rsidP="0079459A">
      <w:pPr>
        <w:pStyle w:val="Teksttreci20"/>
        <w:numPr>
          <w:ilvl w:val="0"/>
          <w:numId w:val="5"/>
        </w:numPr>
        <w:shd w:val="clear" w:color="auto" w:fill="auto"/>
        <w:tabs>
          <w:tab w:val="left" w:pos="1160"/>
          <w:tab w:val="right" w:pos="5678"/>
          <w:tab w:val="right" w:pos="8155"/>
        </w:tabs>
        <w:spacing w:before="240" w:after="120"/>
        <w:ind w:left="1160" w:hanging="593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u</w:t>
      </w:r>
      <w:r w:rsidR="002C43D6" w:rsidRPr="004662D8">
        <w:rPr>
          <w:rFonts w:ascii="Arial Narrow" w:hAnsi="Arial Narrow" w:cstheme="minorHAnsi"/>
          <w:sz w:val="22"/>
          <w:szCs w:val="22"/>
        </w:rPr>
        <w:t>dostępnionego Zamawiającemu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="002C43D6" w:rsidRPr="004662D8">
        <w:rPr>
          <w:rFonts w:ascii="Arial Narrow" w:hAnsi="Arial Narrow" w:cstheme="minorHAnsi"/>
          <w:sz w:val="22"/>
          <w:szCs w:val="22"/>
        </w:rPr>
        <w:t>przez</w:t>
      </w:r>
      <w:r w:rsidR="002C43D6" w:rsidRPr="004662D8">
        <w:rPr>
          <w:rFonts w:ascii="Arial Narrow" w:hAnsi="Arial Narrow" w:cstheme="minorHAnsi"/>
          <w:sz w:val="22"/>
          <w:szCs w:val="22"/>
        </w:rPr>
        <w:tab/>
      </w:r>
      <w:r w:rsidR="00C03CB1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="002C43D6" w:rsidRPr="004662D8">
        <w:rPr>
          <w:rFonts w:ascii="Arial Narrow" w:hAnsi="Arial Narrow" w:cstheme="minorHAnsi"/>
          <w:sz w:val="22"/>
          <w:szCs w:val="22"/>
        </w:rPr>
        <w:t>Wykonawcę portalu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="002C43D6" w:rsidRPr="004662D8">
        <w:rPr>
          <w:rFonts w:ascii="Arial Narrow" w:hAnsi="Arial Narrow" w:cstheme="minorHAnsi"/>
          <w:sz w:val="22"/>
          <w:szCs w:val="22"/>
        </w:rPr>
        <w:t>serwisowego</w:t>
      </w:r>
      <w:r w:rsidR="004711CD" w:rsidRPr="004662D8">
        <w:rPr>
          <w:rFonts w:ascii="Arial Narrow" w:hAnsi="Arial Narrow" w:cstheme="minorHAnsi"/>
          <w:sz w:val="22"/>
          <w:szCs w:val="22"/>
        </w:rPr>
        <w:t>,</w:t>
      </w:r>
    </w:p>
    <w:p w:rsidR="002C43D6" w:rsidRPr="004662D8" w:rsidRDefault="00BF7AA8" w:rsidP="0079459A">
      <w:pPr>
        <w:pStyle w:val="Teksttreci20"/>
        <w:numPr>
          <w:ilvl w:val="0"/>
          <w:numId w:val="5"/>
        </w:numPr>
        <w:shd w:val="clear" w:color="auto" w:fill="auto"/>
        <w:tabs>
          <w:tab w:val="left" w:pos="1160"/>
          <w:tab w:val="right" w:leader="dot" w:pos="4900"/>
          <w:tab w:val="right" w:pos="8155"/>
        </w:tabs>
        <w:spacing w:before="240" w:after="120"/>
        <w:ind w:left="1160" w:hanging="593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t</w:t>
      </w:r>
      <w:r w:rsidR="002C43D6" w:rsidRPr="004662D8">
        <w:rPr>
          <w:rFonts w:ascii="Arial Narrow" w:hAnsi="Arial Narrow" w:cstheme="minorHAnsi"/>
          <w:sz w:val="22"/>
          <w:szCs w:val="22"/>
        </w:rPr>
        <w:t>elefonu na numer (</w:t>
      </w:r>
      <w:r w:rsidR="0079459A" w:rsidRPr="004662D8">
        <w:rPr>
          <w:rFonts w:ascii="Arial Narrow" w:hAnsi="Arial Narrow" w:cstheme="minorHAnsi"/>
          <w:sz w:val="22"/>
          <w:szCs w:val="22"/>
        </w:rPr>
        <w:t>……………….</w:t>
      </w:r>
      <w:r w:rsidR="002C43D6" w:rsidRPr="004662D8">
        <w:rPr>
          <w:rFonts w:ascii="Arial Narrow" w:hAnsi="Arial Narrow" w:cstheme="minorHAnsi"/>
          <w:sz w:val="22"/>
          <w:szCs w:val="22"/>
        </w:rPr>
        <w:tab/>
        <w:t>)(w przypadku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="002C43D6" w:rsidRPr="004662D8">
        <w:rPr>
          <w:rFonts w:ascii="Arial Narrow" w:hAnsi="Arial Narrow" w:cstheme="minorHAnsi"/>
          <w:sz w:val="22"/>
          <w:szCs w:val="22"/>
        </w:rPr>
        <w:t>udostępnienia portalu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="002C43D6" w:rsidRPr="004662D8">
        <w:rPr>
          <w:rFonts w:ascii="Arial Narrow" w:hAnsi="Arial Narrow" w:cstheme="minorHAnsi"/>
          <w:sz w:val="22"/>
          <w:szCs w:val="22"/>
        </w:rPr>
        <w:t>serwisowego, jedynie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="002C43D6" w:rsidRPr="004662D8">
        <w:rPr>
          <w:rFonts w:ascii="Arial Narrow" w:hAnsi="Arial Narrow" w:cstheme="minorHAnsi"/>
          <w:sz w:val="22"/>
          <w:szCs w:val="22"/>
        </w:rPr>
        <w:t>w sytuacji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="002C43D6" w:rsidRPr="004662D8">
        <w:rPr>
          <w:rFonts w:ascii="Arial Narrow" w:hAnsi="Arial Narrow" w:cstheme="minorHAnsi"/>
          <w:sz w:val="22"/>
          <w:szCs w:val="22"/>
        </w:rPr>
        <w:t>braku</w:t>
      </w:r>
      <w:r w:rsidR="00C03CB1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="002C43D6" w:rsidRPr="004662D8">
        <w:rPr>
          <w:rFonts w:ascii="Arial Narrow" w:hAnsi="Arial Narrow" w:cstheme="minorHAnsi"/>
          <w:sz w:val="22"/>
          <w:szCs w:val="22"/>
        </w:rPr>
        <w:tab/>
        <w:t>możliwości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="002C43D6" w:rsidRPr="004662D8">
        <w:rPr>
          <w:rFonts w:ascii="Arial Narrow" w:hAnsi="Arial Narrow" w:cstheme="minorHAnsi"/>
          <w:sz w:val="22"/>
          <w:szCs w:val="22"/>
        </w:rPr>
        <w:t>dokonania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="002C43D6" w:rsidRPr="004662D8">
        <w:rPr>
          <w:rFonts w:ascii="Arial Narrow" w:hAnsi="Arial Narrow" w:cstheme="minorHAnsi"/>
          <w:sz w:val="22"/>
          <w:szCs w:val="22"/>
        </w:rPr>
        <w:t>głoszenia przez portal serwisowy),</w:t>
      </w:r>
    </w:p>
    <w:p w:rsidR="002C43D6" w:rsidRPr="004662D8" w:rsidRDefault="00BF7AA8" w:rsidP="0079459A">
      <w:pPr>
        <w:pStyle w:val="Teksttreci20"/>
        <w:numPr>
          <w:ilvl w:val="0"/>
          <w:numId w:val="5"/>
        </w:numPr>
        <w:shd w:val="clear" w:color="auto" w:fill="auto"/>
        <w:tabs>
          <w:tab w:val="left" w:pos="1160"/>
          <w:tab w:val="right" w:pos="4900"/>
          <w:tab w:val="right" w:pos="5678"/>
          <w:tab w:val="right" w:pos="8155"/>
        </w:tabs>
        <w:spacing w:before="240" w:after="120"/>
        <w:ind w:left="1160" w:hanging="593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</w:t>
      </w:r>
      <w:r w:rsidR="002C43D6" w:rsidRPr="004662D8">
        <w:rPr>
          <w:rFonts w:ascii="Arial Narrow" w:hAnsi="Arial Narrow" w:cstheme="minorHAnsi"/>
          <w:sz w:val="22"/>
          <w:szCs w:val="22"/>
        </w:rPr>
        <w:t>oczty elektronicznej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="002C43D6" w:rsidRPr="004662D8">
        <w:rPr>
          <w:rFonts w:ascii="Arial Narrow" w:hAnsi="Arial Narrow" w:cstheme="minorHAnsi"/>
          <w:sz w:val="22"/>
          <w:szCs w:val="22"/>
        </w:rPr>
        <w:t>na adres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="002C43D6" w:rsidRPr="004662D8">
        <w:rPr>
          <w:rFonts w:ascii="Arial Narrow" w:hAnsi="Arial Narrow" w:cstheme="minorHAnsi"/>
          <w:sz w:val="22"/>
          <w:szCs w:val="22"/>
        </w:rPr>
        <w:t>e-mail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="002C43D6" w:rsidRPr="004662D8">
        <w:rPr>
          <w:rFonts w:ascii="Arial Narrow" w:hAnsi="Arial Narrow" w:cstheme="minorHAnsi"/>
          <w:sz w:val="22"/>
          <w:szCs w:val="22"/>
        </w:rPr>
        <w:tab/>
        <w:t>(</w:t>
      </w:r>
      <w:r w:rsidR="0079459A" w:rsidRPr="004662D8">
        <w:rPr>
          <w:rFonts w:ascii="Arial Narrow" w:hAnsi="Arial Narrow" w:cstheme="minorHAnsi"/>
          <w:sz w:val="22"/>
          <w:szCs w:val="22"/>
        </w:rPr>
        <w:t>……..</w:t>
      </w:r>
      <w:r w:rsidR="002C43D6" w:rsidRPr="004662D8">
        <w:rPr>
          <w:rFonts w:ascii="Arial Narrow" w:hAnsi="Arial Narrow" w:cstheme="minorHAnsi"/>
          <w:sz w:val="22"/>
          <w:szCs w:val="22"/>
        </w:rPr>
        <w:t xml:space="preserve"> ) (w przypadku</w:t>
      </w:r>
      <w:r w:rsidR="0079459A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="002C43D6" w:rsidRPr="004662D8">
        <w:rPr>
          <w:rFonts w:ascii="Arial Narrow" w:hAnsi="Arial Narrow" w:cstheme="minorHAnsi"/>
          <w:sz w:val="22"/>
          <w:szCs w:val="22"/>
        </w:rPr>
        <w:t>udostępnienia portalu serwisowego, jedynie w sytuacji braku możliwości dokonania Zgłoszenia przez portal serwisowy).</w:t>
      </w:r>
    </w:p>
    <w:p w:rsidR="002C43D6" w:rsidRPr="004662D8" w:rsidRDefault="002C43D6" w:rsidP="002C43D6">
      <w:pPr>
        <w:pStyle w:val="Teksttreci20"/>
        <w:numPr>
          <w:ilvl w:val="0"/>
          <w:numId w:val="2"/>
        </w:numPr>
        <w:shd w:val="clear" w:color="auto" w:fill="auto"/>
        <w:tabs>
          <w:tab w:val="left" w:pos="555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 xml:space="preserve">O ewentualnej zmianie </w:t>
      </w:r>
      <w:r w:rsidR="00C03CB1" w:rsidRPr="004662D8">
        <w:rPr>
          <w:rFonts w:ascii="Arial Narrow" w:hAnsi="Arial Narrow" w:cstheme="minorHAnsi"/>
          <w:sz w:val="22"/>
          <w:szCs w:val="22"/>
        </w:rPr>
        <w:t xml:space="preserve">w/w numeru telefonu lub adresu poczty elektronicznej </w:t>
      </w:r>
      <w:r w:rsidRPr="004662D8">
        <w:rPr>
          <w:rFonts w:ascii="Arial Narrow" w:hAnsi="Arial Narrow" w:cstheme="minorHAnsi"/>
          <w:sz w:val="22"/>
          <w:szCs w:val="22"/>
        </w:rPr>
        <w:t xml:space="preserve">  Wykonawca poinformuje </w:t>
      </w:r>
      <w:r w:rsidRPr="004662D8">
        <w:rPr>
          <w:rFonts w:ascii="Arial Narrow" w:hAnsi="Arial Narrow" w:cstheme="minorHAnsi"/>
          <w:sz w:val="22"/>
          <w:szCs w:val="22"/>
        </w:rPr>
        <w:lastRenderedPageBreak/>
        <w:t xml:space="preserve">Zamawiającego przynajmniej na 5 Dni Roboczych przed zmianą tych danych. Zmiana powyższych danych dokonywana jest jednostronnym zawiadomieniem dokonanym przez Wykonawcę na dane kontaktowe </w:t>
      </w:r>
      <w:r w:rsidR="000621FE" w:rsidRPr="004662D8">
        <w:rPr>
          <w:rFonts w:ascii="Arial Narrow" w:hAnsi="Arial Narrow" w:cstheme="minorHAnsi"/>
          <w:sz w:val="22"/>
          <w:szCs w:val="22"/>
        </w:rPr>
        <w:t>………………………….</w:t>
      </w:r>
    </w:p>
    <w:p w:rsidR="002C43D6" w:rsidRPr="004662D8" w:rsidRDefault="002C43D6" w:rsidP="002C43D6">
      <w:pPr>
        <w:pStyle w:val="Teksttreci20"/>
        <w:numPr>
          <w:ilvl w:val="0"/>
          <w:numId w:val="2"/>
        </w:numPr>
        <w:shd w:val="clear" w:color="auto" w:fill="auto"/>
        <w:tabs>
          <w:tab w:val="left" w:pos="552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 xml:space="preserve">Wykonawca zobowiązywany jest przyjmować oraz rejestrować Zgłoszenia składane przez Zamawiającego. </w:t>
      </w:r>
    </w:p>
    <w:p w:rsidR="002C43D6" w:rsidRPr="004662D8" w:rsidRDefault="004711CD" w:rsidP="002C43D6">
      <w:pPr>
        <w:pStyle w:val="Teksttreci20"/>
        <w:numPr>
          <w:ilvl w:val="0"/>
          <w:numId w:val="2"/>
        </w:numPr>
        <w:shd w:val="clear" w:color="auto" w:fill="auto"/>
        <w:tabs>
          <w:tab w:val="left" w:pos="552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W</w:t>
      </w:r>
      <w:r w:rsidR="002C43D6" w:rsidRPr="004662D8">
        <w:rPr>
          <w:rFonts w:ascii="Arial Narrow" w:hAnsi="Arial Narrow" w:cstheme="minorHAnsi"/>
          <w:sz w:val="22"/>
          <w:szCs w:val="22"/>
        </w:rPr>
        <w:t>szystkie Zgłoszenia, bez względu na sposób ich złożenia, powinny być rejestrowane i prezentowane w portalu serwisowym.</w:t>
      </w:r>
    </w:p>
    <w:p w:rsidR="002C43D6" w:rsidRPr="004662D8" w:rsidRDefault="002C43D6" w:rsidP="002C43D6">
      <w:pPr>
        <w:pStyle w:val="Teksttreci20"/>
        <w:numPr>
          <w:ilvl w:val="0"/>
          <w:numId w:val="2"/>
        </w:numPr>
        <w:shd w:val="clear" w:color="auto" w:fill="auto"/>
        <w:tabs>
          <w:tab w:val="left" w:pos="552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 xml:space="preserve">Zgłoszenie Wady składane przez </w:t>
      </w:r>
      <w:r w:rsidR="00AA092E" w:rsidRPr="004662D8">
        <w:rPr>
          <w:rFonts w:ascii="Arial Narrow" w:hAnsi="Arial Narrow" w:cstheme="minorHAnsi"/>
          <w:sz w:val="22"/>
          <w:szCs w:val="22"/>
        </w:rPr>
        <w:t xml:space="preserve">Pracownika </w:t>
      </w:r>
      <w:r w:rsidRPr="004662D8">
        <w:rPr>
          <w:rFonts w:ascii="Arial Narrow" w:hAnsi="Arial Narrow" w:cstheme="minorHAnsi"/>
          <w:sz w:val="22"/>
          <w:szCs w:val="22"/>
        </w:rPr>
        <w:t xml:space="preserve"> powinno określać kategorie Wady (Błąd Krytyczny/Błąd Niekrytyczny/Błąd Niskiej Kategorii) oraz zawierać krótki opis dotyczący nieprawidłowego działania Systemu lub poszczególnych jego elementów, które w ocenie Zamawiającego jest istotny dla zdiagnozowania i usunięcia Wady Systemu.</w:t>
      </w:r>
    </w:p>
    <w:p w:rsidR="002C43D6" w:rsidRPr="004662D8" w:rsidRDefault="002C43D6" w:rsidP="002C43D6">
      <w:pPr>
        <w:pStyle w:val="Teksttreci20"/>
        <w:numPr>
          <w:ilvl w:val="0"/>
          <w:numId w:val="2"/>
        </w:numPr>
        <w:shd w:val="clear" w:color="auto" w:fill="auto"/>
        <w:tabs>
          <w:tab w:val="left" w:pos="552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Wykonawca zobowiązany jest każdorazowo i niezwłocznie potwierdzić przyjęcie Zgłoszenia, poprzez:</w:t>
      </w:r>
    </w:p>
    <w:p w:rsidR="002C43D6" w:rsidRPr="004662D8" w:rsidRDefault="00BF7AA8" w:rsidP="002C43D6">
      <w:pPr>
        <w:pStyle w:val="Teksttreci20"/>
        <w:numPr>
          <w:ilvl w:val="0"/>
          <w:numId w:val="6"/>
        </w:numPr>
        <w:shd w:val="clear" w:color="auto" w:fill="auto"/>
        <w:tabs>
          <w:tab w:val="left" w:pos="1164"/>
        </w:tabs>
        <w:spacing w:before="240" w:after="120"/>
        <w:ind w:left="1160" w:hanging="56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u</w:t>
      </w:r>
      <w:r w:rsidR="002C43D6" w:rsidRPr="004662D8">
        <w:rPr>
          <w:rFonts w:ascii="Arial Narrow" w:hAnsi="Arial Narrow" w:cstheme="minorHAnsi"/>
          <w:sz w:val="22"/>
          <w:szCs w:val="22"/>
        </w:rPr>
        <w:t>mieszczenie odpowiedniej wzmianki w portalu serwisowym - w przypadku Zgłoszenia dokonanego za pośrednictwem portalu serwisowego,</w:t>
      </w:r>
    </w:p>
    <w:p w:rsidR="002C43D6" w:rsidRPr="004662D8" w:rsidRDefault="00BF7AA8" w:rsidP="002C43D6">
      <w:pPr>
        <w:pStyle w:val="Teksttreci20"/>
        <w:numPr>
          <w:ilvl w:val="0"/>
          <w:numId w:val="6"/>
        </w:numPr>
        <w:shd w:val="clear" w:color="auto" w:fill="auto"/>
        <w:tabs>
          <w:tab w:val="left" w:pos="1164"/>
        </w:tabs>
        <w:spacing w:before="240" w:after="120"/>
        <w:ind w:left="1160" w:hanging="56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</w:t>
      </w:r>
      <w:r w:rsidR="002C43D6" w:rsidRPr="004662D8">
        <w:rPr>
          <w:rFonts w:ascii="Arial Narrow" w:hAnsi="Arial Narrow" w:cstheme="minorHAnsi"/>
          <w:sz w:val="22"/>
          <w:szCs w:val="22"/>
        </w:rPr>
        <w:t>rzesłanie wiadomości e-mail - w przypadku, gdy Zgłoszenie zostało przekazane przy pomocy wiadomości e-mail lub telefonicznie.</w:t>
      </w:r>
    </w:p>
    <w:p w:rsidR="002C43D6" w:rsidRPr="004662D8" w:rsidRDefault="002C43D6" w:rsidP="002C43D6">
      <w:pPr>
        <w:pStyle w:val="Teksttreci20"/>
        <w:numPr>
          <w:ilvl w:val="0"/>
          <w:numId w:val="2"/>
        </w:numPr>
        <w:shd w:val="clear" w:color="auto" w:fill="auto"/>
        <w:tabs>
          <w:tab w:val="left" w:pos="552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W razie otrzymania przez Wykonawcę Zgłoszenia lub w razie uzyskania przez Wykonawcę wiedzy o wystąpieniu Wady z innego źródła niż Zgłoszenie Wady przez Zamawiającego, Wykonawca zobowiązany jest niezwłocznie do podjęcia działań zmierzających do Naprawy Wady.</w:t>
      </w:r>
    </w:p>
    <w:p w:rsidR="002C43D6" w:rsidRPr="004662D8" w:rsidRDefault="002C43D6" w:rsidP="00AC4F6F">
      <w:pPr>
        <w:pStyle w:val="Teksttreci20"/>
        <w:numPr>
          <w:ilvl w:val="0"/>
          <w:numId w:val="2"/>
        </w:numPr>
        <w:shd w:val="clear" w:color="auto" w:fill="auto"/>
        <w:tabs>
          <w:tab w:val="left" w:pos="1390"/>
          <w:tab w:val="left" w:pos="2237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Jeżeli</w:t>
      </w:r>
      <w:r w:rsidR="00AC4F6F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Pr="004662D8">
        <w:rPr>
          <w:rFonts w:ascii="Arial Narrow" w:hAnsi="Arial Narrow" w:cstheme="minorHAnsi"/>
          <w:sz w:val="22"/>
          <w:szCs w:val="22"/>
        </w:rPr>
        <w:t>Wada</w:t>
      </w:r>
      <w:r w:rsidR="00AC4F6F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Pr="004662D8">
        <w:rPr>
          <w:rFonts w:ascii="Arial Narrow" w:hAnsi="Arial Narrow" w:cstheme="minorHAnsi"/>
          <w:sz w:val="22"/>
          <w:szCs w:val="22"/>
        </w:rPr>
        <w:t>została wykryta przez Wykonawcę, Wykonawca</w:t>
      </w:r>
      <w:r w:rsidR="00AC4F6F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Pr="004662D8">
        <w:rPr>
          <w:rFonts w:ascii="Arial Narrow" w:hAnsi="Arial Narrow" w:cstheme="minorHAnsi"/>
          <w:sz w:val="22"/>
          <w:szCs w:val="22"/>
        </w:rPr>
        <w:t xml:space="preserve">niezwłocznie poinformuje Zamawiającego o wystąpieniu Wady oraz </w:t>
      </w:r>
      <w:r w:rsidR="00BF7AA8" w:rsidRPr="004662D8">
        <w:rPr>
          <w:rFonts w:ascii="Arial Narrow" w:hAnsi="Arial Narrow" w:cstheme="minorHAnsi"/>
          <w:sz w:val="22"/>
          <w:szCs w:val="22"/>
        </w:rPr>
        <w:t>nada Wadzie</w:t>
      </w:r>
      <w:r w:rsidRPr="004662D8">
        <w:rPr>
          <w:rFonts w:ascii="Arial Narrow" w:hAnsi="Arial Narrow" w:cstheme="minorHAnsi"/>
          <w:sz w:val="22"/>
          <w:szCs w:val="22"/>
        </w:rPr>
        <w:t xml:space="preserve"> odpowiednią</w:t>
      </w:r>
      <w:r w:rsidRPr="004662D8">
        <w:rPr>
          <w:rFonts w:ascii="Arial Narrow" w:hAnsi="Arial Narrow" w:cstheme="minorHAnsi"/>
          <w:sz w:val="22"/>
          <w:szCs w:val="22"/>
        </w:rPr>
        <w:tab/>
        <w:t>kategorię</w:t>
      </w:r>
      <w:r w:rsidR="00AC4F6F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Pr="004662D8">
        <w:rPr>
          <w:rFonts w:ascii="Arial Narrow" w:hAnsi="Arial Narrow" w:cstheme="minorHAnsi"/>
          <w:sz w:val="22"/>
          <w:szCs w:val="22"/>
        </w:rPr>
        <w:t>(Błąd Krytyczny/Błąd</w:t>
      </w:r>
      <w:r w:rsidR="00AC4F6F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Pr="004662D8">
        <w:rPr>
          <w:rFonts w:ascii="Arial Narrow" w:hAnsi="Arial Narrow" w:cstheme="minorHAnsi"/>
          <w:sz w:val="22"/>
          <w:szCs w:val="22"/>
        </w:rPr>
        <w:t>Niekrytyczny/Błąd Niskiej Kategorii), z tym zastrzeżeniem, że ostateczna decyzja odnośnie kategorii Wady należy do Zamawiającego.</w:t>
      </w:r>
    </w:p>
    <w:p w:rsidR="002C43D6" w:rsidRPr="004662D8" w:rsidRDefault="002C43D6" w:rsidP="002C43D6">
      <w:pPr>
        <w:pStyle w:val="Teksttreci20"/>
        <w:numPr>
          <w:ilvl w:val="0"/>
          <w:numId w:val="2"/>
        </w:numPr>
        <w:shd w:val="clear" w:color="auto" w:fill="auto"/>
        <w:tabs>
          <w:tab w:val="left" w:pos="552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W przypadku, gdy Zgłoszenie zostanie uznane przez Wykonawcę za niezasadne lub w przypadku uznania, iż Zamawiający w sposób nieprawidłowy określił kategorię Wady, Wykonawca zobowiązany jest do poinformowania Zamawiającego o wyniku analizy Zgłoszenia, przy czym ostateczna decyzja co do realizacji usługi Serwisu oraz co do kwalifikacji określonej Wady należy do Zamawiającego.</w:t>
      </w:r>
    </w:p>
    <w:p w:rsidR="002C43D6" w:rsidRPr="004662D8" w:rsidRDefault="002C43D6" w:rsidP="002C43D6">
      <w:pPr>
        <w:pStyle w:val="Teksttreci20"/>
        <w:numPr>
          <w:ilvl w:val="0"/>
          <w:numId w:val="2"/>
        </w:numPr>
        <w:shd w:val="clear" w:color="auto" w:fill="auto"/>
        <w:tabs>
          <w:tab w:val="left" w:pos="552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Jeśli Wykonawca stwierdzi w trakcie działań naprawczych, że dla dokonania Naprawy niezbędne jest podjęcie przez Zamawiającego określonych czynności, Wykonawca niezwłocznie zwróci się do Zamawiającego o wykonanie odpowiednich czynności. Wszelkie koszty związane z usunięciem Wady Systemu ponosi Wykonawca.</w:t>
      </w:r>
    </w:p>
    <w:p w:rsidR="00D5058F" w:rsidRPr="004662D8" w:rsidRDefault="002C43D6" w:rsidP="00D5058F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 xml:space="preserve">Usunięcie Wady nie może prowadzić do naruszenia struktur i integralności danych, do utraty danych lub wpływać negatywnie na funkcjonowanie Systemu lub innych składników Infrastruktury Zamawiającego. Wykonawca zobowiązuje się również do Naprawy Wad w sposób zapobiegający utracie jakichkolwiek danych. W przypadku, gdy wykonanie usługi Serwisu wiąże się z ryzykiem utraty danych, Wykonawca zobowiązany jest poinformować o tym Zamawiającego </w:t>
      </w:r>
      <w:r w:rsidR="00D5058F" w:rsidRPr="004662D8">
        <w:rPr>
          <w:rFonts w:ascii="Arial Narrow" w:hAnsi="Arial Narrow" w:cstheme="minorHAnsi"/>
          <w:sz w:val="22"/>
          <w:szCs w:val="22"/>
        </w:rPr>
        <w:t>przed przystąpieniem do Naprawy.</w:t>
      </w:r>
    </w:p>
    <w:p w:rsidR="00D5058F" w:rsidRPr="004662D8" w:rsidRDefault="002C43D6" w:rsidP="00D5058F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 xml:space="preserve">Po przeprowadzeniu Naprawy, Wykonawca informuje Zamawiającego za pośrednictwem </w:t>
      </w:r>
      <w:r w:rsidR="004711CD" w:rsidRPr="004662D8">
        <w:rPr>
          <w:rFonts w:ascii="Arial Narrow" w:hAnsi="Arial Narrow" w:cstheme="minorHAnsi"/>
          <w:sz w:val="22"/>
          <w:szCs w:val="22"/>
        </w:rPr>
        <w:t xml:space="preserve">portalu serwisowego oraz wysyłając </w:t>
      </w:r>
      <w:r w:rsidRPr="004662D8">
        <w:rPr>
          <w:rFonts w:ascii="Arial Narrow" w:hAnsi="Arial Narrow" w:cstheme="minorHAnsi"/>
          <w:sz w:val="22"/>
          <w:szCs w:val="22"/>
        </w:rPr>
        <w:t xml:space="preserve">wiadomości e-mail o zakończeniu Naprawy, a w przypadku gdy </w:t>
      </w:r>
      <w:r w:rsidR="004711CD" w:rsidRPr="004662D8">
        <w:rPr>
          <w:rFonts w:ascii="Arial Narrow" w:hAnsi="Arial Narrow" w:cstheme="minorHAnsi"/>
          <w:sz w:val="22"/>
          <w:szCs w:val="22"/>
        </w:rPr>
        <w:t>zgłoszenie zostało zarejestrowane za pomocą wiadomości e-mail, Wykonawca przekaże e-mail o zakończeniu naprawy.</w:t>
      </w:r>
    </w:p>
    <w:p w:rsidR="00D5058F" w:rsidRPr="004662D8" w:rsidRDefault="002C43D6" w:rsidP="00D5058F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 xml:space="preserve">Po weryfikacji dokonania Naprawy Zamawiający niezwłocznie potwierdzi skuteczność lub stwierdzi nieskuteczność dokonanych czynności (dokonania Naprawy). Naprawa, co do której Wykonawca poinformował o jej wykonaniu, a która została odrzucona przez Zamawiającego ze względu na fakt, iż </w:t>
      </w:r>
      <w:r w:rsidRPr="004662D8">
        <w:rPr>
          <w:rFonts w:ascii="Arial Narrow" w:hAnsi="Arial Narrow" w:cstheme="minorHAnsi"/>
          <w:sz w:val="22"/>
          <w:szCs w:val="22"/>
        </w:rPr>
        <w:lastRenderedPageBreak/>
        <w:t>testy przeprowadzone przez Zamawiającego wykazują, że określona Wada nadal istnieje, trwa do czasu jej skutecznego wykonania. Okres czasu od poinformowania przez Wykonawcę o zakończeniu Naprawy, zgodnie z ust</w:t>
      </w:r>
      <w:r w:rsidR="00F70FB1" w:rsidRPr="004662D8">
        <w:rPr>
          <w:rFonts w:ascii="Arial Narrow" w:hAnsi="Arial Narrow" w:cstheme="minorHAnsi"/>
          <w:sz w:val="22"/>
          <w:szCs w:val="22"/>
        </w:rPr>
        <w:t>. 21</w:t>
      </w:r>
      <w:r w:rsidRPr="004662D8">
        <w:rPr>
          <w:rFonts w:ascii="Arial Narrow" w:hAnsi="Arial Narrow" w:cstheme="minorHAnsi"/>
          <w:sz w:val="22"/>
          <w:szCs w:val="22"/>
        </w:rPr>
        <w:t xml:space="preserve"> do czasu poinformowania Wykonawcy przez Zamawiającego o nieskuteczności naprawy, nie jest wliczany do Czasu Naprawy.</w:t>
      </w:r>
    </w:p>
    <w:p w:rsidR="00D5058F" w:rsidRPr="004662D8" w:rsidRDefault="002C43D6" w:rsidP="00D5058F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Na żądanie Zamawiającego</w:t>
      </w:r>
      <w:r w:rsidR="00AA092E" w:rsidRPr="004662D8">
        <w:rPr>
          <w:rFonts w:ascii="Arial Narrow" w:hAnsi="Arial Narrow" w:cstheme="minorHAnsi"/>
          <w:sz w:val="22"/>
          <w:szCs w:val="22"/>
        </w:rPr>
        <w:t>,</w:t>
      </w:r>
      <w:r w:rsidRPr="004662D8">
        <w:rPr>
          <w:rFonts w:ascii="Arial Narrow" w:hAnsi="Arial Narrow" w:cstheme="minorHAnsi"/>
          <w:sz w:val="22"/>
          <w:szCs w:val="22"/>
        </w:rPr>
        <w:t xml:space="preserve"> Wykonawca zobowiązany jest sporządzić raport, który będzie określał ilość zgłoszonych Wad wraz z opisem dotrzymania lub opóźnienia względem terminów wskazanych w ustępie 3 powyżej </w:t>
      </w:r>
      <w:r w:rsidRPr="004B49B6">
        <w:rPr>
          <w:rFonts w:ascii="Arial Narrow" w:hAnsi="Arial Narrow" w:cstheme="minorHAnsi"/>
          <w:strike/>
          <w:color w:val="F79646" w:themeColor="accent6"/>
          <w:sz w:val="22"/>
          <w:szCs w:val="22"/>
        </w:rPr>
        <w:t>oraz wysokość ewentualnych należnych Zamawiającemu kar umownych</w:t>
      </w:r>
      <w:r w:rsidRPr="004662D8">
        <w:rPr>
          <w:rFonts w:ascii="Arial Narrow" w:hAnsi="Arial Narrow" w:cstheme="minorHAnsi"/>
          <w:sz w:val="22"/>
          <w:szCs w:val="22"/>
        </w:rPr>
        <w:t>. Wykonawca zobowiązany jest do przedstawienia takiego raportu w terminie 7 dni od dnia doręczenia Wykonawcy żądania.</w:t>
      </w:r>
    </w:p>
    <w:p w:rsidR="00D5058F" w:rsidRPr="004662D8" w:rsidRDefault="002C43D6" w:rsidP="00D5058F">
      <w:pPr>
        <w:pStyle w:val="Teksttreci20"/>
        <w:numPr>
          <w:ilvl w:val="0"/>
          <w:numId w:val="2"/>
        </w:numPr>
        <w:shd w:val="clear" w:color="auto" w:fill="auto"/>
        <w:tabs>
          <w:tab w:val="left" w:pos="563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Wykonawca zobowiązany jest do bieżącego monitorowania zmian w przepisach powszechnie obowiązującego prawa pod kątem konieczności wprowadzenia zmian w Systemie.</w:t>
      </w:r>
    </w:p>
    <w:p w:rsidR="00D5058F" w:rsidRPr="004662D8" w:rsidRDefault="002C43D6" w:rsidP="00D5058F">
      <w:pPr>
        <w:pStyle w:val="Teksttreci20"/>
        <w:numPr>
          <w:ilvl w:val="0"/>
          <w:numId w:val="2"/>
        </w:numPr>
        <w:shd w:val="clear" w:color="auto" w:fill="auto"/>
        <w:tabs>
          <w:tab w:val="left" w:pos="563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Wykonawca zobowiązany jest do bieżącego wprowadzenia zmian w Systemie, jeśli konieczność takich zmian wynika ze zmian w powszechnie obowiązujących przepisach prawa, jak również ze zmian wewnętrznych regulacji Zamawiającego, mających na celu d</w:t>
      </w:r>
      <w:r w:rsidR="00BE4CCC" w:rsidRPr="004662D8">
        <w:rPr>
          <w:rFonts w:ascii="Arial Narrow" w:hAnsi="Arial Narrow" w:cstheme="minorHAnsi"/>
          <w:sz w:val="22"/>
          <w:szCs w:val="22"/>
        </w:rPr>
        <w:t>ostosowanie się do powszechnie obowiązujących przepisów</w:t>
      </w:r>
      <w:r w:rsidRPr="004662D8">
        <w:rPr>
          <w:rFonts w:ascii="Arial Narrow" w:hAnsi="Arial Narrow" w:cstheme="minorHAnsi"/>
          <w:sz w:val="22"/>
          <w:szCs w:val="22"/>
        </w:rPr>
        <w:t xml:space="preserve"> prawa. Wykonawca zobowiązany jest do wdrażania w Systemie tych zmian w terminach wejścia w życie przepisów, z zastrzeżeniem zdania następnego. Jeżeli okres wejścia w życie przepisów jest krótszy niż 5 dni liczonych od dnia ogłoszenia danego aktu prawnego w odpowiednim publikatorze aktów prawnych, termin wdrożenia zmian w Systemie wynosi 5 dni od dnia ogłoszenia danego aktu prawnego. Celem uniknięcia wątpliwości Strony oświadczają, że Wykonawcy nie będzie przysługiwało dodatkowe wynagrodzenie za wprowadzanie zmian w Systemie (dostarczanie Aktualizacji), ponad wynagrodzenie należne za świadczenie usług Serwisu Systemu. </w:t>
      </w:r>
    </w:p>
    <w:p w:rsidR="00D5058F" w:rsidRPr="004662D8" w:rsidRDefault="002C43D6" w:rsidP="00D5058F">
      <w:pPr>
        <w:pStyle w:val="Teksttreci20"/>
        <w:numPr>
          <w:ilvl w:val="0"/>
          <w:numId w:val="2"/>
        </w:numPr>
        <w:shd w:val="clear" w:color="auto" w:fill="auto"/>
        <w:tabs>
          <w:tab w:val="left" w:pos="563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Jeżeli Wykonawca opracuje samodzielnie jakiekolwiek uaktualnienia Systemu w ramach jego wersji głównej, służące do usunięcia stwierdzonych nieprawidłowości pracy Systemu, dodania nowych funkcjonalności lub uwzględnienia zmian w przepisach prawa (Aktualizacje) - Wykonawca zobowiązany jest niezwłocznie do poinformowania Zamawiającego o fakcie opracowania powyższych uaktualnień oraz przedstawienia uaktualnień. Wykonawca zobowiązany jest również poinformować Zamawiającego o ewentualnych skutkach zainstalowania Aktualizacji, w szczególności ich wpływie na sposób jego funkcjonowania oraz sposób korzystania z Systemu.</w:t>
      </w:r>
    </w:p>
    <w:p w:rsidR="00D5058F" w:rsidRPr="004662D8" w:rsidRDefault="002C43D6" w:rsidP="00D5058F">
      <w:pPr>
        <w:pStyle w:val="Teksttreci20"/>
        <w:numPr>
          <w:ilvl w:val="0"/>
          <w:numId w:val="2"/>
        </w:numPr>
        <w:shd w:val="clear" w:color="auto" w:fill="auto"/>
        <w:tabs>
          <w:tab w:val="left" w:pos="563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Zamawiający jest uprawniony do podjęcia decyzji odnośnie zainstalowania Aktualizacji w Systemie. W sytuacji, gdy Aktualizacje mają na celu usunięcie stwierdzonych nieprawidłowości, Zamawiający nie może odmówić zainstalowania Aktualizacji.</w:t>
      </w:r>
    </w:p>
    <w:p w:rsidR="00D5058F" w:rsidRPr="004662D8" w:rsidRDefault="002C43D6" w:rsidP="00D5058F">
      <w:pPr>
        <w:pStyle w:val="Teksttreci20"/>
        <w:numPr>
          <w:ilvl w:val="0"/>
          <w:numId w:val="2"/>
        </w:numPr>
        <w:shd w:val="clear" w:color="auto" w:fill="auto"/>
        <w:tabs>
          <w:tab w:val="left" w:pos="563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 xml:space="preserve">Instalacja Aktualizacji oraz wszelkich </w:t>
      </w:r>
      <w:r w:rsidR="00BF7AA8">
        <w:rPr>
          <w:rFonts w:ascii="Arial Narrow" w:hAnsi="Arial Narrow" w:cstheme="minorHAnsi"/>
          <w:sz w:val="22"/>
          <w:szCs w:val="22"/>
        </w:rPr>
        <w:t>uaktualnień</w:t>
      </w:r>
      <w:r w:rsidR="00BF7AA8" w:rsidRPr="004662D8">
        <w:rPr>
          <w:rFonts w:ascii="Arial Narrow" w:hAnsi="Arial Narrow" w:cstheme="minorHAnsi"/>
          <w:sz w:val="22"/>
          <w:szCs w:val="22"/>
        </w:rPr>
        <w:t xml:space="preserve"> </w:t>
      </w:r>
      <w:r w:rsidRPr="004662D8">
        <w:rPr>
          <w:rFonts w:ascii="Arial Narrow" w:hAnsi="Arial Narrow" w:cstheme="minorHAnsi"/>
          <w:sz w:val="22"/>
          <w:szCs w:val="22"/>
        </w:rPr>
        <w:t xml:space="preserve">będzie dokonywana w terminach każdorazowo uzgadnianych przez Wykonawcę z </w:t>
      </w:r>
      <w:r w:rsidR="00AA092E" w:rsidRPr="004662D8">
        <w:rPr>
          <w:rFonts w:ascii="Arial Narrow" w:hAnsi="Arial Narrow" w:cstheme="minorHAnsi"/>
          <w:sz w:val="22"/>
          <w:szCs w:val="22"/>
        </w:rPr>
        <w:t>Zamawiającym</w:t>
      </w:r>
      <w:r w:rsidRPr="004662D8">
        <w:rPr>
          <w:rFonts w:ascii="Arial Narrow" w:hAnsi="Arial Narrow" w:cstheme="minorHAnsi"/>
          <w:sz w:val="22"/>
          <w:szCs w:val="22"/>
        </w:rPr>
        <w:t>, . Instalacja taka będzie dokonywana najpierw w systemie testowym, stanowiącym kopię Systemu (wraz z jego odpowiednią konfiguracją). Po wprowadzeniu zmian do systemu testowego Zamawiający przeprowadza testy Systemu weryfikujące poprawność pracy Systemu w środowisku testowym po zainstalowaniu zmian i dopiero w przypadku stwierdzenia poprawności działania Systemu</w:t>
      </w:r>
      <w:r w:rsidR="00AA092E" w:rsidRPr="004662D8">
        <w:rPr>
          <w:rFonts w:ascii="Arial Narrow" w:hAnsi="Arial Narrow" w:cstheme="minorHAnsi"/>
          <w:sz w:val="22"/>
          <w:szCs w:val="22"/>
        </w:rPr>
        <w:t>,</w:t>
      </w:r>
      <w:r w:rsidRPr="004662D8">
        <w:rPr>
          <w:rFonts w:ascii="Arial Narrow" w:hAnsi="Arial Narrow" w:cstheme="minorHAnsi"/>
          <w:sz w:val="22"/>
          <w:szCs w:val="22"/>
        </w:rPr>
        <w:t xml:space="preserve"> Aktualizacja instalowana jest w Systemie produkcyjnym.</w:t>
      </w:r>
    </w:p>
    <w:p w:rsidR="00D5058F" w:rsidRPr="004662D8" w:rsidRDefault="002C43D6" w:rsidP="00D5058F">
      <w:pPr>
        <w:pStyle w:val="Teksttreci20"/>
        <w:numPr>
          <w:ilvl w:val="0"/>
          <w:numId w:val="2"/>
        </w:numPr>
        <w:shd w:val="clear" w:color="auto" w:fill="auto"/>
        <w:tabs>
          <w:tab w:val="left" w:pos="563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Po zakończeniu instalacji Aktualizacji</w:t>
      </w:r>
      <w:r w:rsidR="00AA092E" w:rsidRPr="004662D8">
        <w:rPr>
          <w:rFonts w:ascii="Arial Narrow" w:hAnsi="Arial Narrow" w:cstheme="minorHAnsi"/>
          <w:sz w:val="22"/>
          <w:szCs w:val="22"/>
        </w:rPr>
        <w:t>,</w:t>
      </w:r>
      <w:r w:rsidRPr="004662D8">
        <w:rPr>
          <w:rFonts w:ascii="Arial Narrow" w:hAnsi="Arial Narrow" w:cstheme="minorHAnsi"/>
          <w:sz w:val="22"/>
          <w:szCs w:val="22"/>
        </w:rPr>
        <w:t xml:space="preserve"> Wykonawca zobowiązany jest dostarczyć Zamawiającemu instrukcję obsługi Systemu lub aktualizację obecnej instrukcji w</w:t>
      </w:r>
      <w:r w:rsidR="00D5058F" w:rsidRPr="004662D8">
        <w:rPr>
          <w:rFonts w:ascii="Arial Narrow" w:hAnsi="Arial Narrow" w:cstheme="minorHAnsi"/>
          <w:sz w:val="22"/>
          <w:szCs w:val="22"/>
        </w:rPr>
        <w:t>raz z aktualizacją Dokumentacji.</w:t>
      </w:r>
    </w:p>
    <w:p w:rsidR="00D5058F" w:rsidRPr="004662D8" w:rsidRDefault="000621FE" w:rsidP="00D5058F">
      <w:pPr>
        <w:pStyle w:val="Teksttreci20"/>
        <w:numPr>
          <w:ilvl w:val="0"/>
          <w:numId w:val="2"/>
        </w:numPr>
        <w:shd w:val="clear" w:color="auto" w:fill="auto"/>
        <w:tabs>
          <w:tab w:val="left" w:pos="563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 xml:space="preserve">Wykonawca zobowiązuje się udzielać pomocy technicznej on-line w postaci zapewnienia przez 24 godziny na dobę, 7 dni w tygodniu, elektronicznego dostępu do bazy wiedzy zawierającej: wykaz znanych symptomów i rozwiązań w języku oraz opisy Oprogramowania i Systemu, biuletyny techniczne i dokumentację techniczną. Jednocześnie Wykonawca udostępni bazę wiedzy pod adresem internetowego serwisu </w:t>
      </w:r>
      <w:r w:rsidRPr="00F61452">
        <w:rPr>
          <w:rFonts w:ascii="Arial Narrow" w:hAnsi="Arial Narrow" w:cstheme="minorHAnsi"/>
          <w:strike/>
          <w:color w:val="7030A0"/>
          <w:sz w:val="22"/>
          <w:szCs w:val="22"/>
        </w:rPr>
        <w:t>asysty</w:t>
      </w:r>
      <w:r w:rsidRPr="004662D8">
        <w:rPr>
          <w:rFonts w:ascii="Arial Narrow" w:hAnsi="Arial Narrow" w:cstheme="minorHAnsi"/>
          <w:sz w:val="22"/>
          <w:szCs w:val="22"/>
        </w:rPr>
        <w:t>.</w:t>
      </w:r>
    </w:p>
    <w:p w:rsidR="00D5058F" w:rsidRDefault="00380472" w:rsidP="00D5058F">
      <w:pPr>
        <w:pStyle w:val="Teksttreci20"/>
        <w:numPr>
          <w:ilvl w:val="0"/>
          <w:numId w:val="2"/>
        </w:numPr>
        <w:shd w:val="clear" w:color="auto" w:fill="auto"/>
        <w:tabs>
          <w:tab w:val="left" w:pos="563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Zamawiający po upływie każdego kwartału świadczenia usługi Serwisu dokonuje odbioru usługi na podstawie Raportu. Wzór Raportu stanowi załącznik nr A1 do niniejszego Załącznika.</w:t>
      </w:r>
    </w:p>
    <w:p w:rsidR="00D5058F" w:rsidRPr="004662D8" w:rsidRDefault="00380472" w:rsidP="00D5058F">
      <w:pPr>
        <w:pStyle w:val="Teksttreci20"/>
        <w:numPr>
          <w:ilvl w:val="0"/>
          <w:numId w:val="2"/>
        </w:numPr>
        <w:shd w:val="clear" w:color="auto" w:fill="auto"/>
        <w:tabs>
          <w:tab w:val="left" w:pos="563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lastRenderedPageBreak/>
        <w:t>Wykonawca zobowiązany jest sporządzać i dostarczać Zamawiającemu w terminie 5 Dni Roboczych od daty zakończenia każdego kwartału świadczenia usługi Serwisu podpisany przez Wykonawcę Raport, o którym</w:t>
      </w:r>
      <w:r w:rsidR="00D5058F" w:rsidRPr="004662D8">
        <w:rPr>
          <w:rFonts w:ascii="Arial Narrow" w:hAnsi="Arial Narrow" w:cstheme="minorHAnsi"/>
          <w:sz w:val="22"/>
          <w:szCs w:val="22"/>
        </w:rPr>
        <w:t xml:space="preserve"> mowa w ust. 31</w:t>
      </w:r>
      <w:r w:rsidRPr="004662D8">
        <w:rPr>
          <w:rFonts w:ascii="Arial Narrow" w:hAnsi="Arial Narrow" w:cstheme="minorHAnsi"/>
          <w:sz w:val="22"/>
          <w:szCs w:val="22"/>
        </w:rPr>
        <w:t>, zawierający wykaz wszystkich prac wykonanych przez Wykonawcę w danym okresie rozliczeniowym. Wykonawca zobowiązuje się zawrzeć w nim zestawienie wszystkich zgłoszeń w danym okresie rozliczeniowym, ze wskazaniem dat i godzin zgłoszeń, potwierdzenia przyjęcia zgłoszenia, udzielenia odpowiedzi.</w:t>
      </w:r>
    </w:p>
    <w:p w:rsidR="00D5058F" w:rsidRPr="004662D8" w:rsidRDefault="00380472" w:rsidP="00D5058F">
      <w:pPr>
        <w:pStyle w:val="Teksttreci20"/>
        <w:numPr>
          <w:ilvl w:val="0"/>
          <w:numId w:val="2"/>
        </w:numPr>
        <w:shd w:val="clear" w:color="auto" w:fill="auto"/>
        <w:tabs>
          <w:tab w:val="left" w:pos="563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 xml:space="preserve">Zamawiający w terminie 5 Dni Roboczych weryfikuje zgodność przedłożonego przez Wykonawcę </w:t>
      </w:r>
      <w:r w:rsidR="00D5058F" w:rsidRPr="004662D8">
        <w:rPr>
          <w:rFonts w:ascii="Arial Narrow" w:hAnsi="Arial Narrow" w:cstheme="minorHAnsi"/>
          <w:sz w:val="22"/>
          <w:szCs w:val="22"/>
        </w:rPr>
        <w:t>Raportu, o którym mowa w ust. 32</w:t>
      </w:r>
      <w:r w:rsidRPr="004662D8">
        <w:rPr>
          <w:rFonts w:ascii="Arial Narrow" w:hAnsi="Arial Narrow" w:cstheme="minorHAnsi"/>
          <w:sz w:val="22"/>
          <w:szCs w:val="22"/>
        </w:rPr>
        <w:t xml:space="preserve"> ze stanem faktycznym. W przypadku stwierdzenia, że Raport, zawiera nieprawidłowości, w szczególności, że dane w nim zawarte, w tym wskazane daty, czynności, stan realizacji są niepełne lub nieprawdziwe,  Zamawiający zwraca Raport Wykonawcy wraz z uwagami.</w:t>
      </w:r>
    </w:p>
    <w:p w:rsidR="000621FE" w:rsidRPr="004662D8" w:rsidRDefault="00380472" w:rsidP="00D5058F">
      <w:pPr>
        <w:pStyle w:val="Teksttreci20"/>
        <w:numPr>
          <w:ilvl w:val="0"/>
          <w:numId w:val="2"/>
        </w:numPr>
        <w:shd w:val="clear" w:color="auto" w:fill="auto"/>
        <w:tabs>
          <w:tab w:val="left" w:pos="563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Wykonawca zobowiązany jest usunąć nieprawidłowości i przedstawić poprawiony Raport albo wykazać prawidłowość danych zawartych w tym Raporcie w terminie 3 Dni Roboczych od daty przekazania uwag przez Zamawiającego, przy czym w przypadku przedstawienia poprawionego Raportu do ponownego odbioru Raportu mają za</w:t>
      </w:r>
      <w:r w:rsidR="00D5058F" w:rsidRPr="004662D8">
        <w:rPr>
          <w:rFonts w:ascii="Arial Narrow" w:hAnsi="Arial Narrow" w:cstheme="minorHAnsi"/>
          <w:sz w:val="22"/>
          <w:szCs w:val="22"/>
        </w:rPr>
        <w:t>stosowanie postanowienia ust. 32 i 33</w:t>
      </w:r>
      <w:r w:rsidRPr="004662D8">
        <w:rPr>
          <w:rFonts w:ascii="Arial Narrow" w:hAnsi="Arial Narrow" w:cstheme="minorHAnsi"/>
          <w:sz w:val="22"/>
          <w:szCs w:val="22"/>
        </w:rPr>
        <w:t>.</w:t>
      </w:r>
    </w:p>
    <w:p w:rsidR="007F7305" w:rsidRPr="004662D8" w:rsidRDefault="007F7305" w:rsidP="007F7305">
      <w:pPr>
        <w:pStyle w:val="Teksttreci20"/>
        <w:numPr>
          <w:ilvl w:val="0"/>
          <w:numId w:val="2"/>
        </w:numPr>
        <w:shd w:val="clear" w:color="auto" w:fill="auto"/>
        <w:tabs>
          <w:tab w:val="left" w:pos="552"/>
        </w:tabs>
        <w:spacing w:before="240" w:after="120"/>
        <w:ind w:left="600"/>
        <w:rPr>
          <w:rFonts w:ascii="Arial Narrow" w:hAnsi="Arial Narrow" w:cstheme="minorHAnsi"/>
          <w:sz w:val="22"/>
          <w:szCs w:val="22"/>
        </w:rPr>
      </w:pPr>
      <w:r w:rsidRPr="004662D8">
        <w:rPr>
          <w:rFonts w:ascii="Arial Narrow" w:hAnsi="Arial Narrow" w:cstheme="minorHAnsi"/>
          <w:sz w:val="22"/>
          <w:szCs w:val="22"/>
        </w:rPr>
        <w:t>Wykonawca zobowiązywany jest przyjmować oraz rejestrować Zgłoszenia składane przez Zamawiającego</w:t>
      </w:r>
      <w:r w:rsidR="00AF05E7" w:rsidRPr="004662D8">
        <w:rPr>
          <w:rFonts w:ascii="Arial Narrow" w:hAnsi="Arial Narrow" w:cstheme="minorHAnsi"/>
          <w:sz w:val="22"/>
          <w:szCs w:val="22"/>
        </w:rPr>
        <w:t xml:space="preserve"> w portalu serwisowym</w:t>
      </w:r>
      <w:r w:rsidRPr="004662D8">
        <w:rPr>
          <w:rFonts w:ascii="Arial Narrow" w:hAnsi="Arial Narrow" w:cstheme="minorHAnsi"/>
          <w:sz w:val="22"/>
          <w:szCs w:val="22"/>
        </w:rPr>
        <w:t xml:space="preserve">, dotyczące </w:t>
      </w:r>
      <w:r w:rsidR="00BF7AA8">
        <w:rPr>
          <w:rFonts w:ascii="Arial Narrow" w:hAnsi="Arial Narrow" w:cstheme="minorHAnsi"/>
          <w:sz w:val="22"/>
          <w:szCs w:val="22"/>
        </w:rPr>
        <w:t>S</w:t>
      </w:r>
      <w:r w:rsidRPr="004662D8">
        <w:rPr>
          <w:rFonts w:ascii="Arial Narrow" w:hAnsi="Arial Narrow" w:cstheme="minorHAnsi"/>
          <w:sz w:val="22"/>
          <w:szCs w:val="22"/>
        </w:rPr>
        <w:t xml:space="preserve">ystemu a nie będące wynikiem Wad </w:t>
      </w:r>
      <w:r w:rsidR="00BF7AA8">
        <w:rPr>
          <w:rFonts w:ascii="Arial Narrow" w:hAnsi="Arial Narrow" w:cstheme="minorHAnsi"/>
          <w:sz w:val="22"/>
          <w:szCs w:val="22"/>
        </w:rPr>
        <w:t>S</w:t>
      </w:r>
      <w:r w:rsidRPr="004662D8">
        <w:rPr>
          <w:rFonts w:ascii="Arial Narrow" w:hAnsi="Arial Narrow" w:cstheme="minorHAnsi"/>
          <w:sz w:val="22"/>
          <w:szCs w:val="22"/>
        </w:rPr>
        <w:t xml:space="preserve">ystemu: dotyczące parametryzacji </w:t>
      </w:r>
      <w:r w:rsidR="00BF7AA8">
        <w:rPr>
          <w:rFonts w:ascii="Arial Narrow" w:hAnsi="Arial Narrow" w:cstheme="minorHAnsi"/>
          <w:sz w:val="22"/>
          <w:szCs w:val="22"/>
        </w:rPr>
        <w:t>S</w:t>
      </w:r>
      <w:r w:rsidRPr="004662D8">
        <w:rPr>
          <w:rFonts w:ascii="Arial Narrow" w:hAnsi="Arial Narrow" w:cstheme="minorHAnsi"/>
          <w:sz w:val="22"/>
          <w:szCs w:val="22"/>
        </w:rPr>
        <w:t xml:space="preserve">ystemu, obsługi </w:t>
      </w:r>
      <w:r w:rsidR="00BF7AA8">
        <w:rPr>
          <w:rFonts w:ascii="Arial Narrow" w:hAnsi="Arial Narrow" w:cstheme="minorHAnsi"/>
          <w:sz w:val="22"/>
          <w:szCs w:val="22"/>
        </w:rPr>
        <w:t>S</w:t>
      </w:r>
      <w:r w:rsidRPr="004662D8">
        <w:rPr>
          <w:rFonts w:ascii="Arial Narrow" w:hAnsi="Arial Narrow" w:cstheme="minorHAnsi"/>
          <w:sz w:val="22"/>
          <w:szCs w:val="22"/>
        </w:rPr>
        <w:t>ystemu</w:t>
      </w:r>
      <w:r w:rsidRPr="007C69B6">
        <w:rPr>
          <w:rFonts w:ascii="Arial Narrow" w:hAnsi="Arial Narrow" w:cstheme="minorHAnsi"/>
          <w:strike/>
          <w:color w:val="7030A0"/>
          <w:sz w:val="22"/>
          <w:szCs w:val="22"/>
        </w:rPr>
        <w:t>, prac rozwojowych</w:t>
      </w:r>
      <w:r w:rsidR="007C69B6">
        <w:rPr>
          <w:rFonts w:ascii="Arial Narrow" w:hAnsi="Arial Narrow" w:cstheme="minorHAnsi"/>
          <w:sz w:val="22"/>
          <w:szCs w:val="22"/>
        </w:rPr>
        <w:t>. Termin realizacji takiego Z</w:t>
      </w:r>
      <w:r w:rsidRPr="004662D8">
        <w:rPr>
          <w:rFonts w:ascii="Arial Narrow" w:hAnsi="Arial Narrow" w:cstheme="minorHAnsi"/>
          <w:sz w:val="22"/>
          <w:szCs w:val="22"/>
        </w:rPr>
        <w:t xml:space="preserve">głoszenia </w:t>
      </w:r>
      <w:r w:rsidRPr="007C69B6">
        <w:rPr>
          <w:rFonts w:ascii="Arial Narrow" w:hAnsi="Arial Narrow" w:cstheme="minorHAnsi"/>
          <w:strike/>
          <w:sz w:val="22"/>
          <w:szCs w:val="22"/>
        </w:rPr>
        <w:t xml:space="preserve">jest równoznaczny jak dla </w:t>
      </w:r>
      <w:r w:rsidR="00BF7AA8" w:rsidRPr="007C69B6">
        <w:rPr>
          <w:rFonts w:ascii="Arial Narrow" w:hAnsi="Arial Narrow" w:cstheme="minorHAnsi"/>
          <w:strike/>
          <w:sz w:val="22"/>
          <w:szCs w:val="22"/>
        </w:rPr>
        <w:t xml:space="preserve">Błędu </w:t>
      </w:r>
      <w:r w:rsidRPr="007C69B6">
        <w:rPr>
          <w:rFonts w:ascii="Arial Narrow" w:hAnsi="Arial Narrow" w:cstheme="minorHAnsi"/>
          <w:strike/>
          <w:sz w:val="22"/>
          <w:szCs w:val="22"/>
        </w:rPr>
        <w:t>Niskiej Kategorii</w:t>
      </w:r>
      <w:r w:rsidR="007C69B6">
        <w:rPr>
          <w:rFonts w:ascii="Arial Narrow" w:hAnsi="Arial Narrow" w:cstheme="minorHAnsi"/>
          <w:sz w:val="22"/>
          <w:szCs w:val="22"/>
        </w:rPr>
        <w:t xml:space="preserve"> </w:t>
      </w:r>
      <w:r w:rsidR="007C69B6" w:rsidRPr="007C69B6">
        <w:rPr>
          <w:rFonts w:ascii="Arial Narrow" w:hAnsi="Arial Narrow" w:cstheme="minorHAnsi"/>
          <w:color w:val="7030A0"/>
          <w:sz w:val="22"/>
          <w:szCs w:val="22"/>
        </w:rPr>
        <w:t>wynosi 5 Dni Roboczych</w:t>
      </w:r>
      <w:r w:rsidR="00CF5818" w:rsidRPr="007C69B6">
        <w:rPr>
          <w:rFonts w:ascii="Arial Narrow" w:hAnsi="Arial Narrow" w:cstheme="minorHAnsi"/>
          <w:color w:val="7030A0"/>
          <w:sz w:val="22"/>
          <w:szCs w:val="22"/>
        </w:rPr>
        <w:t xml:space="preserve"> </w:t>
      </w:r>
      <w:r w:rsidR="00CF5818" w:rsidRPr="007C69B6">
        <w:rPr>
          <w:rFonts w:ascii="Arial Narrow" w:hAnsi="Arial Narrow" w:cstheme="minorHAnsi"/>
          <w:strike/>
          <w:color w:val="7030A0"/>
          <w:sz w:val="22"/>
          <w:szCs w:val="22"/>
        </w:rPr>
        <w:t>w wyjątkiem Prac rozwojowych, których realizacja została opisana w Załączniku nr 9</w:t>
      </w:r>
      <w:r w:rsidR="00CF5818">
        <w:rPr>
          <w:rFonts w:ascii="Arial Narrow" w:hAnsi="Arial Narrow" w:cstheme="minorHAnsi"/>
          <w:sz w:val="22"/>
          <w:szCs w:val="22"/>
        </w:rPr>
        <w:t>.</w:t>
      </w:r>
    </w:p>
    <w:p w:rsidR="007F7305" w:rsidRPr="004662D8" w:rsidRDefault="007F7305" w:rsidP="007F7305">
      <w:pPr>
        <w:pStyle w:val="Teksttreci20"/>
        <w:shd w:val="clear" w:color="auto" w:fill="auto"/>
        <w:tabs>
          <w:tab w:val="left" w:pos="563"/>
        </w:tabs>
        <w:spacing w:before="240" w:after="120"/>
        <w:ind w:left="600" w:firstLine="0"/>
        <w:rPr>
          <w:rFonts w:ascii="Arial Narrow" w:hAnsi="Arial Narrow" w:cstheme="minorHAnsi"/>
          <w:sz w:val="22"/>
          <w:szCs w:val="22"/>
        </w:rPr>
      </w:pPr>
    </w:p>
    <w:p w:rsidR="002C43D6" w:rsidRPr="004662D8" w:rsidRDefault="002C43D6" w:rsidP="002C43D6">
      <w:pPr>
        <w:pStyle w:val="Teksttreci20"/>
        <w:shd w:val="clear" w:color="auto" w:fill="auto"/>
        <w:tabs>
          <w:tab w:val="left" w:pos="571"/>
        </w:tabs>
        <w:spacing w:before="240" w:after="120"/>
        <w:ind w:left="600" w:firstLine="0"/>
        <w:rPr>
          <w:rFonts w:ascii="Arial Narrow" w:hAnsi="Arial Narrow" w:cstheme="minorHAnsi"/>
          <w:sz w:val="22"/>
          <w:szCs w:val="22"/>
        </w:rPr>
      </w:pPr>
    </w:p>
    <w:p w:rsidR="00B315A1" w:rsidRPr="004662D8" w:rsidRDefault="00B315A1" w:rsidP="00B315A1">
      <w:pPr>
        <w:jc w:val="center"/>
        <w:rPr>
          <w:rFonts w:ascii="Arial Narrow" w:hAnsi="Arial Narrow"/>
          <w:b/>
        </w:rPr>
      </w:pPr>
    </w:p>
    <w:p w:rsidR="009816B3" w:rsidRPr="004662D8" w:rsidRDefault="009816B3" w:rsidP="00D5058F">
      <w:pPr>
        <w:rPr>
          <w:rFonts w:ascii="Arial Narrow" w:hAnsi="Arial Narrow"/>
          <w:b/>
        </w:rPr>
      </w:pPr>
    </w:p>
    <w:p w:rsidR="00D5058F" w:rsidRPr="004662D8" w:rsidRDefault="00D5058F" w:rsidP="00D5058F">
      <w:pPr>
        <w:rPr>
          <w:rFonts w:ascii="Arial Narrow" w:hAnsi="Arial Narrow"/>
          <w:b/>
        </w:rPr>
      </w:pPr>
    </w:p>
    <w:p w:rsidR="00396E96" w:rsidRPr="004662D8" w:rsidRDefault="00396E96" w:rsidP="00D5058F">
      <w:pPr>
        <w:rPr>
          <w:rFonts w:ascii="Arial Narrow" w:hAnsi="Arial Narrow"/>
          <w:b/>
        </w:rPr>
      </w:pPr>
    </w:p>
    <w:p w:rsidR="009816B3" w:rsidRPr="004662D8" w:rsidRDefault="009816B3" w:rsidP="00B315A1">
      <w:pPr>
        <w:jc w:val="center"/>
        <w:rPr>
          <w:rFonts w:ascii="Arial Narrow" w:hAnsi="Arial Narrow"/>
          <w:b/>
        </w:rPr>
      </w:pPr>
    </w:p>
    <w:p w:rsidR="009816B3" w:rsidRDefault="009816B3" w:rsidP="00B315A1">
      <w:pPr>
        <w:jc w:val="center"/>
        <w:rPr>
          <w:rFonts w:ascii="Arial Narrow" w:hAnsi="Arial Narrow"/>
          <w:b/>
        </w:rPr>
      </w:pPr>
    </w:p>
    <w:p w:rsidR="00BF7AA8" w:rsidRDefault="00BF7AA8" w:rsidP="00B315A1">
      <w:pPr>
        <w:jc w:val="center"/>
        <w:rPr>
          <w:rFonts w:ascii="Arial Narrow" w:hAnsi="Arial Narrow"/>
          <w:b/>
        </w:rPr>
      </w:pPr>
    </w:p>
    <w:p w:rsidR="00BF7AA8" w:rsidRDefault="00BF7AA8" w:rsidP="00B315A1">
      <w:pPr>
        <w:jc w:val="center"/>
        <w:rPr>
          <w:rFonts w:ascii="Arial Narrow" w:hAnsi="Arial Narrow"/>
          <w:b/>
        </w:rPr>
      </w:pPr>
    </w:p>
    <w:p w:rsidR="00BF7AA8" w:rsidRDefault="00BF7AA8" w:rsidP="00B315A1">
      <w:pPr>
        <w:jc w:val="center"/>
        <w:rPr>
          <w:rFonts w:ascii="Arial Narrow" w:hAnsi="Arial Narrow"/>
          <w:b/>
        </w:rPr>
      </w:pPr>
    </w:p>
    <w:p w:rsidR="00BF7AA8" w:rsidRDefault="00BF7AA8" w:rsidP="00B315A1">
      <w:pPr>
        <w:jc w:val="center"/>
        <w:rPr>
          <w:rFonts w:ascii="Arial Narrow" w:hAnsi="Arial Narrow"/>
          <w:b/>
        </w:rPr>
      </w:pPr>
    </w:p>
    <w:p w:rsidR="00BF7AA8" w:rsidRDefault="00BF7AA8" w:rsidP="00B315A1">
      <w:pPr>
        <w:jc w:val="center"/>
        <w:rPr>
          <w:rFonts w:ascii="Arial Narrow" w:hAnsi="Arial Narrow"/>
          <w:b/>
        </w:rPr>
      </w:pPr>
    </w:p>
    <w:p w:rsidR="00BF7AA8" w:rsidRDefault="00BF7AA8" w:rsidP="00B315A1">
      <w:pPr>
        <w:jc w:val="center"/>
        <w:rPr>
          <w:rFonts w:ascii="Arial Narrow" w:hAnsi="Arial Narrow"/>
          <w:b/>
        </w:rPr>
      </w:pPr>
    </w:p>
    <w:p w:rsidR="00BF7AA8" w:rsidRDefault="00BF7AA8" w:rsidP="00B315A1">
      <w:pPr>
        <w:jc w:val="center"/>
        <w:rPr>
          <w:rFonts w:ascii="Arial Narrow" w:hAnsi="Arial Narrow"/>
          <w:b/>
        </w:rPr>
      </w:pPr>
    </w:p>
    <w:p w:rsidR="00BF7AA8" w:rsidRDefault="00BF7AA8" w:rsidP="00B315A1">
      <w:pPr>
        <w:jc w:val="center"/>
        <w:rPr>
          <w:rFonts w:ascii="Arial Narrow" w:hAnsi="Arial Narrow"/>
          <w:b/>
        </w:rPr>
      </w:pPr>
    </w:p>
    <w:p w:rsidR="00BF7AA8" w:rsidRDefault="00BF7AA8" w:rsidP="00B315A1">
      <w:pPr>
        <w:jc w:val="center"/>
        <w:rPr>
          <w:rFonts w:ascii="Arial Narrow" w:hAnsi="Arial Narrow"/>
          <w:b/>
        </w:rPr>
      </w:pPr>
    </w:p>
    <w:p w:rsidR="000621FE" w:rsidRPr="004662D8" w:rsidRDefault="000621FE" w:rsidP="000621FE">
      <w:pPr>
        <w:jc w:val="right"/>
        <w:rPr>
          <w:rFonts w:ascii="Arial Narrow" w:hAnsi="Arial Narrow" w:cstheme="minorHAnsi"/>
          <w:b/>
        </w:rPr>
      </w:pPr>
      <w:r w:rsidRPr="004662D8">
        <w:rPr>
          <w:rFonts w:ascii="Arial Narrow" w:hAnsi="Arial Narrow" w:cstheme="minorHAnsi"/>
          <w:b/>
        </w:rPr>
        <w:lastRenderedPageBreak/>
        <w:t>Załącznik A1</w:t>
      </w:r>
    </w:p>
    <w:tbl>
      <w:tblPr>
        <w:tblW w:w="92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6"/>
      </w:tblGrid>
      <w:tr w:rsidR="000621FE" w:rsidRPr="004662D8" w:rsidTr="00611DBB">
        <w:trPr>
          <w:cantSplit/>
          <w:trHeight w:val="178"/>
          <w:jc w:val="center"/>
        </w:trPr>
        <w:tc>
          <w:tcPr>
            <w:tcW w:w="9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621FE" w:rsidRPr="004662D8" w:rsidRDefault="000621FE" w:rsidP="00611DBB">
            <w:pPr>
              <w:pStyle w:val="Nagwek6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val="pl-PL" w:eastAsia="pl-PL"/>
              </w:rPr>
            </w:pPr>
            <w:bookmarkStart w:id="2" w:name="_Ref286401877"/>
            <w:r w:rsidRPr="004662D8"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Raport ze stanu realizacji </w:t>
            </w:r>
            <w:bookmarkEnd w:id="2"/>
            <w:r w:rsidRPr="004662D8">
              <w:rPr>
                <w:rFonts w:ascii="Arial Narrow" w:hAnsi="Arial Narrow"/>
                <w:sz w:val="22"/>
                <w:szCs w:val="22"/>
                <w:lang w:val="pl-PL" w:eastAsia="pl-PL"/>
              </w:rPr>
              <w:t xml:space="preserve">usługi Serwisu </w:t>
            </w:r>
          </w:p>
        </w:tc>
      </w:tr>
    </w:tbl>
    <w:p w:rsidR="000621FE" w:rsidRPr="004662D8" w:rsidRDefault="000621FE" w:rsidP="000621FE">
      <w:pPr>
        <w:autoSpaceDE w:val="0"/>
        <w:autoSpaceDN w:val="0"/>
        <w:adjustRightInd w:val="0"/>
        <w:jc w:val="right"/>
        <w:rPr>
          <w:rFonts w:ascii="Arial Narrow" w:hAnsi="Arial Narrow" w:cstheme="minorHAnsi"/>
        </w:rPr>
      </w:pPr>
    </w:p>
    <w:p w:rsidR="000621FE" w:rsidRPr="004662D8" w:rsidRDefault="000621FE" w:rsidP="000621FE">
      <w:pPr>
        <w:autoSpaceDE w:val="0"/>
        <w:autoSpaceDN w:val="0"/>
        <w:adjustRightInd w:val="0"/>
        <w:jc w:val="right"/>
        <w:rPr>
          <w:rFonts w:ascii="Arial Narrow" w:hAnsi="Arial Narrow" w:cstheme="minorHAnsi"/>
        </w:rPr>
      </w:pPr>
      <w:r w:rsidRPr="004662D8">
        <w:rPr>
          <w:rFonts w:ascii="Arial Narrow" w:hAnsi="Arial Narrow" w:cstheme="minorHAnsi"/>
          <w:spacing w:val="-2"/>
        </w:rPr>
        <w:t>Warszawa</w:t>
      </w:r>
      <w:r w:rsidRPr="004662D8">
        <w:rPr>
          <w:rFonts w:ascii="Arial Narrow" w:hAnsi="Arial Narrow" w:cstheme="minorHAnsi"/>
        </w:rPr>
        <w:t>, dnia ……. / ……… / ……………</w:t>
      </w:r>
    </w:p>
    <w:p w:rsidR="000621FE" w:rsidRPr="004662D8" w:rsidRDefault="000621FE" w:rsidP="000621FE">
      <w:pPr>
        <w:rPr>
          <w:rFonts w:ascii="Arial Narrow" w:hAnsi="Arial Narrow" w:cstheme="minorHAnsi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720"/>
        <w:gridCol w:w="720"/>
      </w:tblGrid>
      <w:tr w:rsidR="000621FE" w:rsidRPr="004662D8" w:rsidTr="00611DBB">
        <w:trPr>
          <w:cantSplit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1FE" w:rsidRPr="004662D8" w:rsidRDefault="000621FE" w:rsidP="00611DBB">
            <w:pPr>
              <w:spacing w:before="60"/>
              <w:ind w:right="51"/>
              <w:rPr>
                <w:rFonts w:ascii="Arial Narrow" w:hAnsi="Arial Narrow" w:cstheme="minorHAnsi"/>
                <w:b/>
                <w:bCs/>
              </w:rPr>
            </w:pPr>
            <w:r w:rsidRPr="004662D8">
              <w:rPr>
                <w:rFonts w:ascii="Arial Narrow" w:hAnsi="Arial Narrow" w:cstheme="minorHAnsi"/>
                <w:b/>
                <w:bCs/>
              </w:rPr>
              <w:t>Kolejny numer Raportu: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FE" w:rsidRPr="004662D8" w:rsidRDefault="000621FE" w:rsidP="00611DBB">
            <w:pPr>
              <w:spacing w:before="60"/>
              <w:ind w:left="142" w:right="51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FE" w:rsidRPr="004662D8" w:rsidRDefault="000621FE" w:rsidP="00611DBB">
            <w:pPr>
              <w:pStyle w:val="T4"/>
              <w:keepNext w:val="0"/>
              <w:tabs>
                <w:tab w:val="clear" w:pos="454"/>
              </w:tabs>
              <w:spacing w:before="60" w:line="240" w:lineRule="auto"/>
              <w:jc w:val="both"/>
              <w:rPr>
                <w:rFonts w:ascii="Arial Narrow" w:hAnsi="Arial Narrow" w:cstheme="minorHAnsi"/>
                <w:sz w:val="22"/>
                <w:szCs w:val="22"/>
                <w:lang w:val="pl-PL"/>
              </w:rPr>
            </w:pPr>
            <w:r w:rsidRPr="004662D8">
              <w:rPr>
                <w:rFonts w:ascii="Arial Narrow" w:hAnsi="Arial Narrow" w:cstheme="minorHAnsi"/>
                <w:sz w:val="22"/>
                <w:szCs w:val="22"/>
                <w:lang w:val="pl-PL"/>
              </w:rPr>
              <w:t>/202…</w:t>
            </w:r>
          </w:p>
        </w:tc>
      </w:tr>
    </w:tbl>
    <w:p w:rsidR="000621FE" w:rsidRPr="004662D8" w:rsidRDefault="000621FE" w:rsidP="000621FE">
      <w:pPr>
        <w:rPr>
          <w:rFonts w:ascii="Arial Narrow" w:hAnsi="Arial Narrow" w:cstheme="minorHAnsi"/>
        </w:rPr>
      </w:pPr>
    </w:p>
    <w:p w:rsidR="00BF7AA8" w:rsidRDefault="000621FE" w:rsidP="000621FE">
      <w:pPr>
        <w:tabs>
          <w:tab w:val="right" w:leader="dot" w:pos="9360"/>
        </w:tabs>
        <w:ind w:right="23" w:hanging="6"/>
        <w:jc w:val="both"/>
        <w:rPr>
          <w:rFonts w:ascii="Arial Narrow" w:hAnsi="Arial Narrow" w:cstheme="minorHAnsi"/>
        </w:rPr>
      </w:pPr>
      <w:r w:rsidRPr="004662D8">
        <w:rPr>
          <w:rFonts w:ascii="Arial Narrow" w:hAnsi="Arial Narrow" w:cstheme="minorHAnsi"/>
        </w:rPr>
        <w:t xml:space="preserve">W dniu …………………202... </w:t>
      </w:r>
      <w:r w:rsidR="00380472" w:rsidRPr="004662D8">
        <w:rPr>
          <w:rFonts w:ascii="Arial Narrow" w:hAnsi="Arial Narrow" w:cstheme="minorHAnsi"/>
        </w:rPr>
        <w:t>zgodnie z pkt …… Załącznika nr …</w:t>
      </w:r>
      <w:r w:rsidRPr="004662D8">
        <w:rPr>
          <w:rFonts w:ascii="Arial Narrow" w:hAnsi="Arial Narrow" w:cstheme="minorHAnsi"/>
        </w:rPr>
        <w:t xml:space="preserve"> do Umowy dokonano przyjęcia Raportu za okres od dnia …… do dnia ………... </w:t>
      </w:r>
    </w:p>
    <w:p w:rsidR="000621FE" w:rsidRPr="004662D8" w:rsidRDefault="000621FE" w:rsidP="000621FE">
      <w:pPr>
        <w:tabs>
          <w:tab w:val="right" w:leader="dot" w:pos="9360"/>
        </w:tabs>
        <w:ind w:right="23" w:hanging="6"/>
        <w:jc w:val="both"/>
        <w:rPr>
          <w:rFonts w:ascii="Arial Narrow" w:hAnsi="Arial Narrow" w:cstheme="minorHAnsi"/>
        </w:rPr>
      </w:pPr>
      <w:r w:rsidRPr="004662D8">
        <w:rPr>
          <w:rFonts w:ascii="Arial Narrow" w:hAnsi="Arial Narrow" w:cstheme="minorHAnsi"/>
        </w:rPr>
        <w:t xml:space="preserve">Usługa została wykonana bez zastrzeżeń / </w:t>
      </w:r>
      <w:r w:rsidRPr="004662D8">
        <w:rPr>
          <w:rFonts w:ascii="Arial Narrow" w:hAnsi="Arial Narrow" w:cstheme="minorHAnsi"/>
        </w:rPr>
        <w:br/>
        <w:t>z zastrzeżeniami*.</w:t>
      </w:r>
    </w:p>
    <w:p w:rsidR="000621FE" w:rsidRPr="004662D8" w:rsidRDefault="000621FE" w:rsidP="000621FE">
      <w:pPr>
        <w:tabs>
          <w:tab w:val="right" w:leader="dot" w:pos="9923"/>
        </w:tabs>
        <w:ind w:right="23" w:hanging="6"/>
        <w:jc w:val="both"/>
        <w:rPr>
          <w:rFonts w:ascii="Arial Narrow" w:hAnsi="Arial Narrow" w:cstheme="minorHAnsi"/>
        </w:rPr>
      </w:pPr>
      <w:r w:rsidRPr="004662D8">
        <w:rPr>
          <w:rFonts w:ascii="Arial Narrow" w:hAnsi="Arial Narrow" w:cstheme="minorHAnsi"/>
        </w:rPr>
        <w:t>W załączeniu:</w:t>
      </w:r>
    </w:p>
    <w:p w:rsidR="000621FE" w:rsidRPr="004662D8" w:rsidRDefault="000621FE" w:rsidP="000621FE">
      <w:pPr>
        <w:pStyle w:val="Akapitzlist1"/>
        <w:numPr>
          <w:ilvl w:val="0"/>
          <w:numId w:val="10"/>
        </w:numPr>
        <w:tabs>
          <w:tab w:val="clear" w:pos="0"/>
        </w:tabs>
        <w:spacing w:after="120" w:line="240" w:lineRule="auto"/>
        <w:jc w:val="both"/>
        <w:rPr>
          <w:rFonts w:ascii="Arial Narrow" w:hAnsi="Arial Narrow" w:cstheme="minorHAnsi"/>
        </w:rPr>
      </w:pPr>
      <w:r w:rsidRPr="004662D8">
        <w:rPr>
          <w:rFonts w:ascii="Arial Narrow" w:hAnsi="Arial Narrow" w:cstheme="minorHAnsi"/>
        </w:rPr>
        <w:t>rejestr zgłoszeń dotyczących okresu od ……… do ………..,</w:t>
      </w:r>
    </w:p>
    <w:p w:rsidR="000621FE" w:rsidRPr="004662D8" w:rsidRDefault="000621FE" w:rsidP="000621FE">
      <w:pPr>
        <w:pStyle w:val="Akapitzlist1"/>
        <w:numPr>
          <w:ilvl w:val="0"/>
          <w:numId w:val="10"/>
        </w:numPr>
        <w:tabs>
          <w:tab w:val="clear" w:pos="0"/>
        </w:tabs>
        <w:spacing w:after="120" w:line="240" w:lineRule="auto"/>
        <w:jc w:val="both"/>
        <w:rPr>
          <w:rFonts w:ascii="Arial Narrow" w:hAnsi="Arial Narrow" w:cstheme="minorHAnsi"/>
        </w:rPr>
      </w:pPr>
      <w:r w:rsidRPr="004662D8">
        <w:rPr>
          <w:rFonts w:ascii="Arial Narrow" w:hAnsi="Arial Narrow" w:cstheme="minorHAnsi"/>
        </w:rPr>
        <w:t>kopia rejestru zgłoszeń na nośniku elektronicznym,</w:t>
      </w:r>
    </w:p>
    <w:p w:rsidR="000621FE" w:rsidRPr="004662D8" w:rsidRDefault="000621FE" w:rsidP="000621FE">
      <w:pPr>
        <w:pStyle w:val="Akapitzlist1"/>
        <w:numPr>
          <w:ilvl w:val="0"/>
          <w:numId w:val="10"/>
        </w:numPr>
        <w:tabs>
          <w:tab w:val="clear" w:pos="0"/>
        </w:tabs>
        <w:spacing w:after="120" w:line="240" w:lineRule="auto"/>
        <w:jc w:val="both"/>
        <w:rPr>
          <w:rFonts w:ascii="Arial Narrow" w:hAnsi="Arial Narrow" w:cstheme="minorHAnsi"/>
        </w:rPr>
      </w:pPr>
      <w:r w:rsidRPr="004662D8">
        <w:rPr>
          <w:rFonts w:ascii="Arial Narrow" w:hAnsi="Arial Narrow" w:cstheme="minorHAnsi"/>
        </w:rPr>
        <w:t>………………………………………………</w:t>
      </w:r>
    </w:p>
    <w:p w:rsidR="000621FE" w:rsidRPr="004662D8" w:rsidRDefault="000621FE" w:rsidP="000621FE">
      <w:pPr>
        <w:pStyle w:val="Akapitzlist1"/>
        <w:numPr>
          <w:ilvl w:val="0"/>
          <w:numId w:val="10"/>
        </w:numPr>
        <w:tabs>
          <w:tab w:val="clear" w:pos="0"/>
        </w:tabs>
        <w:spacing w:after="120" w:line="240" w:lineRule="auto"/>
        <w:jc w:val="both"/>
        <w:rPr>
          <w:rFonts w:ascii="Arial Narrow" w:hAnsi="Arial Narrow" w:cstheme="minorHAnsi"/>
        </w:rPr>
      </w:pPr>
      <w:r w:rsidRPr="004662D8">
        <w:rPr>
          <w:rFonts w:ascii="Arial Narrow" w:hAnsi="Arial Narrow" w:cstheme="minorHAnsi"/>
        </w:rPr>
        <w:t>………………………………………………</w:t>
      </w:r>
    </w:p>
    <w:p w:rsidR="000621FE" w:rsidRPr="004662D8" w:rsidRDefault="000621FE" w:rsidP="000621FE">
      <w:pPr>
        <w:tabs>
          <w:tab w:val="left" w:pos="0"/>
          <w:tab w:val="right" w:leader="dot" w:pos="9900"/>
        </w:tabs>
        <w:ind w:right="22"/>
        <w:jc w:val="both"/>
        <w:rPr>
          <w:rFonts w:ascii="Arial Narrow" w:hAnsi="Arial Narrow" w:cstheme="minorHAnsi"/>
          <w:b/>
          <w:bCs/>
        </w:rPr>
      </w:pPr>
    </w:p>
    <w:p w:rsidR="000621FE" w:rsidRPr="004662D8" w:rsidRDefault="000621FE" w:rsidP="000621FE">
      <w:pPr>
        <w:rPr>
          <w:rFonts w:ascii="Arial Narrow" w:hAnsi="Arial Narrow" w:cstheme="minorHAnsi"/>
          <w:b/>
          <w:bCs/>
        </w:rPr>
      </w:pPr>
      <w:r w:rsidRPr="004662D8">
        <w:rPr>
          <w:rFonts w:ascii="Arial Narrow" w:hAnsi="Arial Narrow" w:cstheme="minorHAnsi"/>
          <w:b/>
          <w:bCs/>
        </w:rPr>
        <w:t xml:space="preserve">UWAGI: </w:t>
      </w:r>
      <w:r w:rsidRPr="004662D8">
        <w:rPr>
          <w:rFonts w:ascii="Arial Narrow" w:hAnsi="Arial Narrow" w:cstheme="minorHAnsi"/>
          <w:b/>
          <w:bCs/>
        </w:rPr>
        <w:tab/>
      </w:r>
    </w:p>
    <w:p w:rsidR="000621FE" w:rsidRPr="004662D8" w:rsidRDefault="000621FE" w:rsidP="000621FE">
      <w:pPr>
        <w:tabs>
          <w:tab w:val="left" w:pos="0"/>
          <w:tab w:val="right" w:leader="dot" w:pos="9360"/>
        </w:tabs>
        <w:ind w:right="23"/>
        <w:jc w:val="both"/>
        <w:rPr>
          <w:rFonts w:ascii="Arial Narrow" w:hAnsi="Arial Narrow" w:cstheme="minorHAnsi"/>
          <w:smallCaps/>
        </w:rPr>
      </w:pPr>
      <w:r w:rsidRPr="004662D8">
        <w:rPr>
          <w:rFonts w:ascii="Arial Narrow" w:hAnsi="Arial Narrow" w:cstheme="minorHAnsi"/>
        </w:rPr>
        <w:tab/>
      </w:r>
      <w:r w:rsidRPr="004662D8">
        <w:rPr>
          <w:rFonts w:ascii="Arial Narrow" w:hAnsi="Arial Narrow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645"/>
      </w:tblGrid>
      <w:tr w:rsidR="000621FE" w:rsidRPr="004662D8" w:rsidTr="00AF05E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E" w:rsidRPr="004662D8" w:rsidRDefault="000621FE" w:rsidP="00611DBB">
            <w:pPr>
              <w:pStyle w:val="Tekstpodstawowy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4662D8">
              <w:rPr>
                <w:rFonts w:ascii="Arial Narrow" w:hAnsi="Arial Narrow" w:cstheme="minorHAnsi"/>
                <w:b/>
                <w:bCs/>
                <w:sz w:val="22"/>
                <w:szCs w:val="22"/>
                <w:lang w:val="pl-PL" w:eastAsia="pl-PL"/>
              </w:rPr>
              <w:t>Za Zamawiającego</w:t>
            </w:r>
          </w:p>
          <w:p w:rsidR="000621FE" w:rsidRPr="004662D8" w:rsidRDefault="000621FE" w:rsidP="00611DBB">
            <w:pPr>
              <w:pStyle w:val="Tekstpodstawowy"/>
              <w:jc w:val="center"/>
              <w:rPr>
                <w:rFonts w:ascii="Arial Narrow" w:hAnsi="Arial Narrow" w:cstheme="minorHAnsi"/>
                <w:sz w:val="22"/>
                <w:szCs w:val="22"/>
                <w:lang w:val="pl-PL" w:eastAsia="pl-PL"/>
              </w:rPr>
            </w:pPr>
          </w:p>
          <w:p w:rsidR="000621FE" w:rsidRPr="004662D8" w:rsidRDefault="000621FE" w:rsidP="00611DBB">
            <w:pPr>
              <w:pStyle w:val="Tekstpodstawowy"/>
              <w:jc w:val="center"/>
              <w:rPr>
                <w:rFonts w:ascii="Arial Narrow" w:hAnsi="Arial Narrow" w:cstheme="minorHAnsi"/>
                <w:sz w:val="22"/>
                <w:szCs w:val="22"/>
                <w:lang w:val="pl-PL" w:eastAsia="pl-PL"/>
              </w:rPr>
            </w:pPr>
          </w:p>
          <w:p w:rsidR="000621FE" w:rsidRPr="004662D8" w:rsidRDefault="000621FE" w:rsidP="00611DBB">
            <w:pPr>
              <w:pStyle w:val="Tekstpodstawowy"/>
              <w:jc w:val="center"/>
              <w:rPr>
                <w:rFonts w:ascii="Arial Narrow" w:hAnsi="Arial Narrow" w:cstheme="minorHAnsi"/>
                <w:sz w:val="22"/>
                <w:szCs w:val="22"/>
                <w:lang w:val="pl-PL" w:eastAsia="pl-PL"/>
              </w:rPr>
            </w:pPr>
            <w:r w:rsidRPr="004662D8">
              <w:rPr>
                <w:rFonts w:ascii="Arial Narrow" w:hAnsi="Arial Narrow" w:cstheme="minorHAnsi"/>
                <w:sz w:val="22"/>
                <w:szCs w:val="22"/>
                <w:lang w:val="pl-PL" w:eastAsia="pl-PL"/>
              </w:rPr>
              <w:t>………………………………….....</w:t>
            </w:r>
          </w:p>
          <w:p w:rsidR="000621FE" w:rsidRPr="004662D8" w:rsidRDefault="000621FE" w:rsidP="00611DBB">
            <w:pPr>
              <w:pStyle w:val="Tekstpodstawowy"/>
              <w:jc w:val="center"/>
              <w:rPr>
                <w:rFonts w:ascii="Arial Narrow" w:hAnsi="Arial Narrow" w:cstheme="minorHAnsi"/>
                <w:sz w:val="22"/>
                <w:szCs w:val="22"/>
                <w:lang w:val="pl-PL" w:eastAsia="pl-PL"/>
              </w:rPr>
            </w:pPr>
            <w:r w:rsidRPr="004662D8">
              <w:rPr>
                <w:rFonts w:ascii="Arial Narrow" w:hAnsi="Arial Narrow" w:cstheme="minorHAnsi"/>
                <w:sz w:val="22"/>
                <w:szCs w:val="22"/>
                <w:lang w:val="pl-PL" w:eastAsia="pl-PL"/>
              </w:rPr>
              <w:t>(imię i nazwisko, podpis)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E" w:rsidRPr="004662D8" w:rsidRDefault="000621FE" w:rsidP="00611DBB">
            <w:pPr>
              <w:pStyle w:val="Tekstpodstawowy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4662D8">
              <w:rPr>
                <w:rFonts w:ascii="Arial Narrow" w:hAnsi="Arial Narrow" w:cstheme="minorHAnsi"/>
                <w:b/>
                <w:bCs/>
                <w:sz w:val="22"/>
                <w:szCs w:val="22"/>
                <w:lang w:val="pl-PL" w:eastAsia="pl-PL"/>
              </w:rPr>
              <w:t>Za Wykonawcę</w:t>
            </w:r>
          </w:p>
          <w:p w:rsidR="000621FE" w:rsidRPr="004662D8" w:rsidRDefault="000621FE" w:rsidP="00611DBB">
            <w:pPr>
              <w:pStyle w:val="Tekstpodstawowy"/>
              <w:jc w:val="center"/>
              <w:rPr>
                <w:rFonts w:ascii="Arial Narrow" w:hAnsi="Arial Narrow" w:cstheme="minorHAnsi"/>
                <w:sz w:val="22"/>
                <w:szCs w:val="22"/>
                <w:lang w:val="pl-PL" w:eastAsia="pl-PL"/>
              </w:rPr>
            </w:pPr>
          </w:p>
          <w:p w:rsidR="000621FE" w:rsidRPr="004662D8" w:rsidRDefault="000621FE" w:rsidP="00611DBB">
            <w:pPr>
              <w:pStyle w:val="Tekstpodstawowy"/>
              <w:jc w:val="center"/>
              <w:rPr>
                <w:rFonts w:ascii="Arial Narrow" w:hAnsi="Arial Narrow" w:cstheme="minorHAnsi"/>
                <w:sz w:val="22"/>
                <w:szCs w:val="22"/>
                <w:lang w:val="pl-PL" w:eastAsia="pl-PL"/>
              </w:rPr>
            </w:pPr>
          </w:p>
          <w:p w:rsidR="000621FE" w:rsidRPr="004662D8" w:rsidRDefault="000621FE" w:rsidP="00611DBB">
            <w:pPr>
              <w:pStyle w:val="Tekstpodstawowy"/>
              <w:jc w:val="center"/>
              <w:rPr>
                <w:rFonts w:ascii="Arial Narrow" w:hAnsi="Arial Narrow" w:cstheme="minorHAnsi"/>
                <w:sz w:val="22"/>
                <w:szCs w:val="22"/>
                <w:lang w:val="pl-PL" w:eastAsia="pl-PL"/>
              </w:rPr>
            </w:pPr>
            <w:r w:rsidRPr="004662D8">
              <w:rPr>
                <w:rFonts w:ascii="Arial Narrow" w:hAnsi="Arial Narrow" w:cstheme="minorHAnsi"/>
                <w:sz w:val="22"/>
                <w:szCs w:val="22"/>
                <w:lang w:val="pl-PL" w:eastAsia="pl-PL"/>
              </w:rPr>
              <w:t>……………………………………...</w:t>
            </w:r>
          </w:p>
          <w:p w:rsidR="000621FE" w:rsidRPr="004662D8" w:rsidRDefault="000621FE" w:rsidP="00611DBB">
            <w:pPr>
              <w:pStyle w:val="Tekstpodstawowy"/>
              <w:jc w:val="center"/>
              <w:rPr>
                <w:rFonts w:ascii="Arial Narrow" w:hAnsi="Arial Narrow" w:cstheme="minorHAnsi"/>
                <w:sz w:val="22"/>
                <w:szCs w:val="22"/>
                <w:lang w:val="pl-PL" w:eastAsia="pl-PL"/>
              </w:rPr>
            </w:pPr>
            <w:r w:rsidRPr="004662D8">
              <w:rPr>
                <w:rFonts w:ascii="Arial Narrow" w:hAnsi="Arial Narrow" w:cstheme="minorHAnsi"/>
                <w:sz w:val="22"/>
                <w:szCs w:val="22"/>
                <w:lang w:val="pl-PL" w:eastAsia="pl-PL"/>
              </w:rPr>
              <w:t>(imię i nazwisko, podpis)</w:t>
            </w:r>
          </w:p>
        </w:tc>
      </w:tr>
    </w:tbl>
    <w:p w:rsidR="000621FE" w:rsidRPr="004662D8" w:rsidRDefault="000621FE" w:rsidP="000621FE">
      <w:pPr>
        <w:jc w:val="center"/>
        <w:rPr>
          <w:rFonts w:ascii="Arial Narrow" w:hAnsi="Arial Narrow" w:cstheme="minorHAnsi"/>
        </w:rPr>
      </w:pPr>
    </w:p>
    <w:p w:rsidR="000621FE" w:rsidRPr="002A4BA5" w:rsidRDefault="000621FE" w:rsidP="000621FE">
      <w:pPr>
        <w:rPr>
          <w:rFonts w:ascii="Arial Narrow" w:hAnsi="Arial Narrow"/>
          <w:sz w:val="18"/>
          <w:szCs w:val="18"/>
        </w:rPr>
      </w:pPr>
      <w:r w:rsidRPr="002A4BA5">
        <w:rPr>
          <w:rFonts w:ascii="Arial Narrow" w:hAnsi="Arial Narrow"/>
          <w:sz w:val="18"/>
          <w:szCs w:val="18"/>
        </w:rPr>
        <w:t>* Niepotrzebne skreślić</w:t>
      </w:r>
      <w:r w:rsidRPr="002A4BA5">
        <w:rPr>
          <w:rFonts w:ascii="Arial Narrow" w:hAnsi="Arial Narrow"/>
          <w:sz w:val="18"/>
          <w:szCs w:val="18"/>
        </w:rPr>
        <w:br/>
      </w:r>
    </w:p>
    <w:p w:rsidR="000621FE" w:rsidRPr="004662D8" w:rsidRDefault="000621FE" w:rsidP="00B315A1">
      <w:pPr>
        <w:jc w:val="center"/>
        <w:rPr>
          <w:rFonts w:ascii="Arial Narrow" w:hAnsi="Arial Narrow"/>
          <w:b/>
        </w:rPr>
      </w:pPr>
    </w:p>
    <w:sectPr w:rsidR="000621FE" w:rsidRPr="00466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74E"/>
    <w:multiLevelType w:val="multilevel"/>
    <w:tmpl w:val="085272A4"/>
    <w:lvl w:ilvl="0">
      <w:start w:val="1"/>
      <w:numFmt w:val="decimal"/>
      <w:lvlText w:val="%1)"/>
      <w:lvlJc w:val="left"/>
      <w:rPr>
        <w:rFonts w:ascii="Arial Narrow" w:eastAsia="Verdana" w:hAnsi="Arial Narrow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66C68"/>
    <w:multiLevelType w:val="multilevel"/>
    <w:tmpl w:val="A1A47764"/>
    <w:lvl w:ilvl="0">
      <w:start w:val="1"/>
      <w:numFmt w:val="decimal"/>
      <w:lvlText w:val="%1)"/>
      <w:lvlJc w:val="left"/>
      <w:rPr>
        <w:rFonts w:ascii="Arial Narrow" w:eastAsia="Verdana" w:hAnsi="Arial Narrow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D08E4"/>
    <w:multiLevelType w:val="multilevel"/>
    <w:tmpl w:val="A6E077E6"/>
    <w:lvl w:ilvl="0">
      <w:start w:val="1"/>
      <w:numFmt w:val="decimal"/>
      <w:lvlText w:val="%1."/>
      <w:lvlJc w:val="left"/>
      <w:rPr>
        <w:rFonts w:ascii="Arial Narrow" w:eastAsia="Verdana" w:hAnsi="Arial Narrow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095EC9"/>
    <w:multiLevelType w:val="multilevel"/>
    <w:tmpl w:val="82E29C1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1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D487044"/>
    <w:multiLevelType w:val="multilevel"/>
    <w:tmpl w:val="91D4F26A"/>
    <w:lvl w:ilvl="0">
      <w:start w:val="1"/>
      <w:numFmt w:val="decimal"/>
      <w:lvlText w:val="%1)"/>
      <w:lvlJc w:val="left"/>
      <w:rPr>
        <w:rFonts w:ascii="Arial Narrow" w:eastAsia="Verdana" w:hAnsi="Arial Narrow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890A32"/>
    <w:multiLevelType w:val="multilevel"/>
    <w:tmpl w:val="70B89D5E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0706E4"/>
    <w:multiLevelType w:val="multilevel"/>
    <w:tmpl w:val="AF5CD7F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>
    <w:nsid w:val="4EA43778"/>
    <w:multiLevelType w:val="multilevel"/>
    <w:tmpl w:val="BCC6AC52"/>
    <w:lvl w:ilvl="0">
      <w:start w:val="2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7A4E60EC"/>
    <w:multiLevelType w:val="multilevel"/>
    <w:tmpl w:val="835CF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CF87AB8"/>
    <w:multiLevelType w:val="multilevel"/>
    <w:tmpl w:val="40E02F9A"/>
    <w:lvl w:ilvl="0">
      <w:start w:val="1"/>
      <w:numFmt w:val="decimal"/>
      <w:lvlText w:val="%1)"/>
      <w:lvlJc w:val="left"/>
      <w:rPr>
        <w:rFonts w:ascii="Arial Narrow" w:eastAsia="Verdana" w:hAnsi="Arial Narrow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52"/>
    <w:rsid w:val="00011A23"/>
    <w:rsid w:val="000621FE"/>
    <w:rsid w:val="00081F17"/>
    <w:rsid w:val="0009512A"/>
    <w:rsid w:val="000D2D30"/>
    <w:rsid w:val="00236ECF"/>
    <w:rsid w:val="002A4BA5"/>
    <w:rsid w:val="002C43D6"/>
    <w:rsid w:val="0031538F"/>
    <w:rsid w:val="003801B3"/>
    <w:rsid w:val="00380472"/>
    <w:rsid w:val="00396E96"/>
    <w:rsid w:val="004662D8"/>
    <w:rsid w:val="004711CD"/>
    <w:rsid w:val="004A5F19"/>
    <w:rsid w:val="004B49B6"/>
    <w:rsid w:val="004D09DE"/>
    <w:rsid w:val="004D6550"/>
    <w:rsid w:val="0079459A"/>
    <w:rsid w:val="007C69B6"/>
    <w:rsid w:val="007F7305"/>
    <w:rsid w:val="008233B9"/>
    <w:rsid w:val="00850CDF"/>
    <w:rsid w:val="00877EE5"/>
    <w:rsid w:val="008E3DFD"/>
    <w:rsid w:val="009051E0"/>
    <w:rsid w:val="00930882"/>
    <w:rsid w:val="009816B3"/>
    <w:rsid w:val="0099197A"/>
    <w:rsid w:val="00A93A4E"/>
    <w:rsid w:val="00AA092E"/>
    <w:rsid w:val="00AC4F6F"/>
    <w:rsid w:val="00AF05E7"/>
    <w:rsid w:val="00B315A1"/>
    <w:rsid w:val="00B80CF3"/>
    <w:rsid w:val="00BE4CCC"/>
    <w:rsid w:val="00BF7AA8"/>
    <w:rsid w:val="00C03CB1"/>
    <w:rsid w:val="00C34637"/>
    <w:rsid w:val="00CD75F2"/>
    <w:rsid w:val="00CF5818"/>
    <w:rsid w:val="00D17016"/>
    <w:rsid w:val="00D46B54"/>
    <w:rsid w:val="00D5058F"/>
    <w:rsid w:val="00DA0E2A"/>
    <w:rsid w:val="00DD5863"/>
    <w:rsid w:val="00DD774A"/>
    <w:rsid w:val="00E05B19"/>
    <w:rsid w:val="00E21952"/>
    <w:rsid w:val="00E352C5"/>
    <w:rsid w:val="00F13819"/>
    <w:rsid w:val="00F61452"/>
    <w:rsid w:val="00F70FB1"/>
    <w:rsid w:val="00F7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H1,h1,II+,I,Kurstitel,1 ghost,g,ghost,1 h3,Capitolo,H11,H12,H13,H14,H15,H16,H17,H18,H111,H121,H131,H141,H151,H161,H171,H19,H112,H122,H132,H142,H152,H162,H172,H181,H1111,H1211,H1311,H1411,H1511,H1611,H1711,H110,H113,H123,H133,H143,H153,H163,1"/>
    <w:basedOn w:val="Normalny"/>
    <w:next w:val="Normalny"/>
    <w:link w:val="Nagwek1Znak"/>
    <w:qFormat/>
    <w:rsid w:val="000621FE"/>
    <w:pPr>
      <w:numPr>
        <w:numId w:val="9"/>
      </w:numPr>
      <w:spacing w:before="240" w:after="120" w:line="240" w:lineRule="auto"/>
      <w:jc w:val="both"/>
      <w:outlineLvl w:val="0"/>
    </w:pPr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qFormat/>
    <w:rsid w:val="000621FE"/>
    <w:pPr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3">
    <w:name w:val="heading 3"/>
    <w:aliases w:val="Proposa,Minor,H3,Level 1 - 1,kleine Überschrift,3 bullet,b,2,bullet,SECOND,Second,BLANK2,h3,4 bullet,bdullet,a,h:3,Title2,3,l3,31,l31,32,l32,33,l33,34,l34,35,l35,36,l36,37,l37,38,l38,39,l39,310,l310,311,l311,321,l321,331,l331,341,l341,351"/>
    <w:basedOn w:val="Normalny"/>
    <w:next w:val="Normalny"/>
    <w:link w:val="Nagwek3Znak"/>
    <w:qFormat/>
    <w:rsid w:val="000621FE"/>
    <w:pPr>
      <w:numPr>
        <w:ilvl w:val="2"/>
        <w:numId w:val="9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aliases w:val="H4,ITT t4,PA Micro Section,h4,Head4,4 dash,d,a.,PIM 4,4,4heading,a.normal"/>
    <w:basedOn w:val="Normalny"/>
    <w:next w:val="Wcicienormalne"/>
    <w:link w:val="Nagwek4Znak"/>
    <w:qFormat/>
    <w:rsid w:val="000621FE"/>
    <w:pPr>
      <w:numPr>
        <w:ilvl w:val="3"/>
        <w:numId w:val="9"/>
      </w:numPr>
      <w:spacing w:before="120" w:after="0" w:line="240" w:lineRule="auto"/>
      <w:jc w:val="both"/>
      <w:outlineLvl w:val="3"/>
    </w:pPr>
    <w:rPr>
      <w:rFonts w:ascii="Arial" w:eastAsia="Times New Roman" w:hAnsi="Arial" w:cs="Times New Roman"/>
      <w:sz w:val="24"/>
      <w:szCs w:val="24"/>
      <w:u w:val="single"/>
      <w:lang w:val="x-none" w:eastAsia="x-none"/>
    </w:rPr>
  </w:style>
  <w:style w:type="paragraph" w:styleId="Nagwek5">
    <w:name w:val="heading 5"/>
    <w:aliases w:val="Level 3 - i,H5,PIM 5,l5,L5,Appendix A  Heading 5,Teal,ITT t5,PA Pico Section,5"/>
    <w:basedOn w:val="Normalny"/>
    <w:next w:val="Wcicienormalne"/>
    <w:link w:val="Nagwek5Znak"/>
    <w:qFormat/>
    <w:rsid w:val="000621FE"/>
    <w:pPr>
      <w:numPr>
        <w:ilvl w:val="4"/>
        <w:numId w:val="9"/>
      </w:numPr>
      <w:spacing w:before="120" w:after="0" w:line="240" w:lineRule="auto"/>
      <w:jc w:val="both"/>
      <w:outlineLvl w:val="4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6">
    <w:name w:val="heading 6"/>
    <w:aliases w:val="H6,PIM 6,l6"/>
    <w:basedOn w:val="Normalny"/>
    <w:next w:val="Wcicienormalne"/>
    <w:link w:val="Nagwek6Znak"/>
    <w:qFormat/>
    <w:rsid w:val="000621FE"/>
    <w:pPr>
      <w:numPr>
        <w:ilvl w:val="5"/>
        <w:numId w:val="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sz w:val="24"/>
      <w:szCs w:val="24"/>
      <w:u w:val="single"/>
      <w:lang w:val="x-none" w:eastAsia="x-none"/>
    </w:rPr>
  </w:style>
  <w:style w:type="paragraph" w:styleId="Nagwek7">
    <w:name w:val="heading 7"/>
    <w:aliases w:val="Legal Level 1.1.,PIM 7,l7"/>
    <w:basedOn w:val="Normalny"/>
    <w:next w:val="Wcicienormalne"/>
    <w:link w:val="Nagwek7Znak"/>
    <w:qFormat/>
    <w:rsid w:val="000621FE"/>
    <w:pPr>
      <w:numPr>
        <w:ilvl w:val="6"/>
        <w:numId w:val="9"/>
      </w:numPr>
      <w:spacing w:before="120" w:after="0" w:line="240" w:lineRule="auto"/>
      <w:jc w:val="both"/>
      <w:outlineLvl w:val="6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agwek8">
    <w:name w:val="heading 8"/>
    <w:aliases w:val="l8"/>
    <w:basedOn w:val="Normalny"/>
    <w:next w:val="Wcicienormalne"/>
    <w:link w:val="Nagwek8Znak"/>
    <w:qFormat/>
    <w:rsid w:val="000621FE"/>
    <w:pPr>
      <w:numPr>
        <w:ilvl w:val="7"/>
        <w:numId w:val="9"/>
      </w:numPr>
      <w:spacing w:before="120" w:after="0" w:line="240" w:lineRule="auto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agwek9">
    <w:name w:val="heading 9"/>
    <w:aliases w:val="PIM 9,Titre 10,l9,App1,App Heading"/>
    <w:basedOn w:val="Normalny"/>
    <w:next w:val="Wcicienormalne"/>
    <w:link w:val="Nagwek9Znak"/>
    <w:qFormat/>
    <w:rsid w:val="000621FE"/>
    <w:pPr>
      <w:numPr>
        <w:ilvl w:val="8"/>
        <w:numId w:val="9"/>
      </w:numPr>
      <w:spacing w:before="120" w:after="0" w:line="240" w:lineRule="auto"/>
      <w:jc w:val="both"/>
      <w:outlineLvl w:val="8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315A1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15A1"/>
    <w:pPr>
      <w:widowControl w:val="0"/>
      <w:shd w:val="clear" w:color="auto" w:fill="FFFFFF"/>
      <w:spacing w:before="900" w:after="720" w:line="0" w:lineRule="atLeast"/>
      <w:ind w:hanging="600"/>
      <w:jc w:val="both"/>
    </w:pPr>
    <w:rPr>
      <w:rFonts w:ascii="Verdana" w:eastAsia="Verdana" w:hAnsi="Verdana" w:cs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5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5A1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5A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EE5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EE5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character" w:customStyle="1" w:styleId="Bodytext3">
    <w:name w:val="Body text (3)_"/>
    <w:link w:val="Bodytext31"/>
    <w:rsid w:val="000621FE"/>
    <w:rPr>
      <w:sz w:val="23"/>
      <w:szCs w:val="23"/>
      <w:shd w:val="clear" w:color="auto" w:fill="FFFFFF"/>
    </w:rPr>
  </w:style>
  <w:style w:type="paragraph" w:customStyle="1" w:styleId="Bodytext31">
    <w:name w:val="Body text (3)1"/>
    <w:basedOn w:val="Normalny"/>
    <w:link w:val="Bodytext3"/>
    <w:rsid w:val="000621FE"/>
    <w:pPr>
      <w:shd w:val="clear" w:color="auto" w:fill="FFFFFF"/>
      <w:spacing w:before="480" w:after="180" w:line="522" w:lineRule="exact"/>
      <w:ind w:hanging="440"/>
      <w:jc w:val="center"/>
    </w:pPr>
    <w:rPr>
      <w:sz w:val="23"/>
      <w:szCs w:val="23"/>
    </w:rPr>
  </w:style>
  <w:style w:type="character" w:customStyle="1" w:styleId="Nagwek1Znak">
    <w:name w:val="Nagłówek 1 Znak"/>
    <w:aliases w:val="H1 Znak,h1 Znak,II+ Znak,I Znak,Kurstitel Znak,1 ghost Znak,g Znak,ghost Znak,1 h3 Znak,Capitolo Znak,H11 Znak,H12 Znak,H13 Znak,H14 Znak,H15 Znak,H16 Znak,H17 Znak,H18 Znak,H111 Znak,H121 Znak,H131 Znak,H141 Znak,H151 Znak,H161 Znak"/>
    <w:basedOn w:val="Domylnaczcionkaakapitu"/>
    <w:link w:val="Nagwek1"/>
    <w:rsid w:val="000621FE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rsid w:val="000621F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aliases w:val="Proposa Znak,Minor Znak,H3 Znak,Level 1 - 1 Znak,kleine Überschrift Znak,3 bullet Znak,b Znak,2 Znak,bullet Znak,SECOND Znak,Second Znak,BLANK2 Znak,h3 Znak,4 bullet Znak,bdullet Znak,a Znak,h:3 Znak,Title2 Znak,3 Znak,l3 Znak,31 Znak"/>
    <w:basedOn w:val="Domylnaczcionkaakapitu"/>
    <w:link w:val="Nagwek3"/>
    <w:rsid w:val="000621F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aliases w:val="H4 Znak,ITT t4 Znak,PA Micro Section Znak,h4 Znak,Head4 Znak,4 dash Znak,d Znak,a. Znak,PIM 4 Znak,4 Znak,4heading Znak,a.normal Znak"/>
    <w:basedOn w:val="Domylnaczcionkaakapitu"/>
    <w:link w:val="Nagwek4"/>
    <w:rsid w:val="000621FE"/>
    <w:rPr>
      <w:rFonts w:ascii="Arial" w:eastAsia="Times New Roman" w:hAnsi="Arial" w:cs="Times New Roman"/>
      <w:sz w:val="24"/>
      <w:szCs w:val="24"/>
      <w:u w:val="single"/>
      <w:lang w:val="x-none" w:eastAsia="x-none"/>
    </w:rPr>
  </w:style>
  <w:style w:type="character" w:customStyle="1" w:styleId="Nagwek5Znak">
    <w:name w:val="Nagłówek 5 Znak"/>
    <w:aliases w:val="Level 3 - i Znak,H5 Znak,PIM 5 Znak,l5 Znak,L5 Znak,Appendix A  Heading 5 Znak,Teal Znak,ITT t5 Znak,PA Pico Section Znak,5 Znak"/>
    <w:basedOn w:val="Domylnaczcionkaakapitu"/>
    <w:link w:val="Nagwek5"/>
    <w:rsid w:val="000621F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aliases w:val="H6 Znak,PIM 6 Znak,l6 Znak"/>
    <w:basedOn w:val="Domylnaczcionkaakapitu"/>
    <w:link w:val="Nagwek6"/>
    <w:rsid w:val="000621FE"/>
    <w:rPr>
      <w:rFonts w:ascii="Arial" w:eastAsia="Times New Roman" w:hAnsi="Arial" w:cs="Times New Roman"/>
      <w:sz w:val="24"/>
      <w:szCs w:val="24"/>
      <w:u w:val="single"/>
      <w:lang w:val="x-none" w:eastAsia="x-none"/>
    </w:rPr>
  </w:style>
  <w:style w:type="character" w:customStyle="1" w:styleId="Nagwek7Znak">
    <w:name w:val="Nagłówek 7 Znak"/>
    <w:aliases w:val="Legal Level 1.1. Znak,PIM 7 Znak,l7 Znak"/>
    <w:basedOn w:val="Domylnaczcionkaakapitu"/>
    <w:link w:val="Nagwek7"/>
    <w:rsid w:val="000621FE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8Znak">
    <w:name w:val="Nagłówek 8 Znak"/>
    <w:aliases w:val="l8 Znak"/>
    <w:basedOn w:val="Domylnaczcionkaakapitu"/>
    <w:link w:val="Nagwek8"/>
    <w:rsid w:val="000621FE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aliases w:val="PIM 9 Znak,Titre 10 Znak,l9 Znak,App1 Znak,App Heading Znak"/>
    <w:basedOn w:val="Domylnaczcionkaakapitu"/>
    <w:link w:val="Nagwek9"/>
    <w:rsid w:val="000621FE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0621FE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T4">
    <w:name w:val="T4"/>
    <w:rsid w:val="000621FE"/>
    <w:pPr>
      <w:keepNext/>
      <w:tabs>
        <w:tab w:val="left" w:pos="454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Calibri" w:eastAsia="Times New Roman" w:hAnsi="Calibri" w:cs="Calibri"/>
      <w:b/>
      <w:bCs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0621F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621F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Wcicienormalne">
    <w:name w:val="Normal Indent"/>
    <w:basedOn w:val="Normalny"/>
    <w:uiPriority w:val="99"/>
    <w:semiHidden/>
    <w:unhideWhenUsed/>
    <w:rsid w:val="000621F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H1,h1,II+,I,Kurstitel,1 ghost,g,ghost,1 h3,Capitolo,H11,H12,H13,H14,H15,H16,H17,H18,H111,H121,H131,H141,H151,H161,H171,H19,H112,H122,H132,H142,H152,H162,H172,H181,H1111,H1211,H1311,H1411,H1511,H1611,H1711,H110,H113,H123,H133,H143,H153,H163,1"/>
    <w:basedOn w:val="Normalny"/>
    <w:next w:val="Normalny"/>
    <w:link w:val="Nagwek1Znak"/>
    <w:qFormat/>
    <w:rsid w:val="000621FE"/>
    <w:pPr>
      <w:numPr>
        <w:numId w:val="9"/>
      </w:numPr>
      <w:spacing w:before="240" w:after="120" w:line="240" w:lineRule="auto"/>
      <w:jc w:val="both"/>
      <w:outlineLvl w:val="0"/>
    </w:pPr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qFormat/>
    <w:rsid w:val="000621FE"/>
    <w:pPr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3">
    <w:name w:val="heading 3"/>
    <w:aliases w:val="Proposa,Minor,H3,Level 1 - 1,kleine Überschrift,3 bullet,b,2,bullet,SECOND,Second,BLANK2,h3,4 bullet,bdullet,a,h:3,Title2,3,l3,31,l31,32,l32,33,l33,34,l34,35,l35,36,l36,37,l37,38,l38,39,l39,310,l310,311,l311,321,l321,331,l331,341,l341,351"/>
    <w:basedOn w:val="Normalny"/>
    <w:next w:val="Normalny"/>
    <w:link w:val="Nagwek3Znak"/>
    <w:qFormat/>
    <w:rsid w:val="000621FE"/>
    <w:pPr>
      <w:numPr>
        <w:ilvl w:val="2"/>
        <w:numId w:val="9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aliases w:val="H4,ITT t4,PA Micro Section,h4,Head4,4 dash,d,a.,PIM 4,4,4heading,a.normal"/>
    <w:basedOn w:val="Normalny"/>
    <w:next w:val="Wcicienormalne"/>
    <w:link w:val="Nagwek4Znak"/>
    <w:qFormat/>
    <w:rsid w:val="000621FE"/>
    <w:pPr>
      <w:numPr>
        <w:ilvl w:val="3"/>
        <w:numId w:val="9"/>
      </w:numPr>
      <w:spacing w:before="120" w:after="0" w:line="240" w:lineRule="auto"/>
      <w:jc w:val="both"/>
      <w:outlineLvl w:val="3"/>
    </w:pPr>
    <w:rPr>
      <w:rFonts w:ascii="Arial" w:eastAsia="Times New Roman" w:hAnsi="Arial" w:cs="Times New Roman"/>
      <w:sz w:val="24"/>
      <w:szCs w:val="24"/>
      <w:u w:val="single"/>
      <w:lang w:val="x-none" w:eastAsia="x-none"/>
    </w:rPr>
  </w:style>
  <w:style w:type="paragraph" w:styleId="Nagwek5">
    <w:name w:val="heading 5"/>
    <w:aliases w:val="Level 3 - i,H5,PIM 5,l5,L5,Appendix A  Heading 5,Teal,ITT t5,PA Pico Section,5"/>
    <w:basedOn w:val="Normalny"/>
    <w:next w:val="Wcicienormalne"/>
    <w:link w:val="Nagwek5Znak"/>
    <w:qFormat/>
    <w:rsid w:val="000621FE"/>
    <w:pPr>
      <w:numPr>
        <w:ilvl w:val="4"/>
        <w:numId w:val="9"/>
      </w:numPr>
      <w:spacing w:before="120" w:after="0" w:line="240" w:lineRule="auto"/>
      <w:jc w:val="both"/>
      <w:outlineLvl w:val="4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6">
    <w:name w:val="heading 6"/>
    <w:aliases w:val="H6,PIM 6,l6"/>
    <w:basedOn w:val="Normalny"/>
    <w:next w:val="Wcicienormalne"/>
    <w:link w:val="Nagwek6Znak"/>
    <w:qFormat/>
    <w:rsid w:val="000621FE"/>
    <w:pPr>
      <w:numPr>
        <w:ilvl w:val="5"/>
        <w:numId w:val="9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sz w:val="24"/>
      <w:szCs w:val="24"/>
      <w:u w:val="single"/>
      <w:lang w:val="x-none" w:eastAsia="x-none"/>
    </w:rPr>
  </w:style>
  <w:style w:type="paragraph" w:styleId="Nagwek7">
    <w:name w:val="heading 7"/>
    <w:aliases w:val="Legal Level 1.1.,PIM 7,l7"/>
    <w:basedOn w:val="Normalny"/>
    <w:next w:val="Wcicienormalne"/>
    <w:link w:val="Nagwek7Znak"/>
    <w:qFormat/>
    <w:rsid w:val="000621FE"/>
    <w:pPr>
      <w:numPr>
        <w:ilvl w:val="6"/>
        <w:numId w:val="9"/>
      </w:numPr>
      <w:spacing w:before="120" w:after="0" w:line="240" w:lineRule="auto"/>
      <w:jc w:val="both"/>
      <w:outlineLvl w:val="6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agwek8">
    <w:name w:val="heading 8"/>
    <w:aliases w:val="l8"/>
    <w:basedOn w:val="Normalny"/>
    <w:next w:val="Wcicienormalne"/>
    <w:link w:val="Nagwek8Znak"/>
    <w:qFormat/>
    <w:rsid w:val="000621FE"/>
    <w:pPr>
      <w:numPr>
        <w:ilvl w:val="7"/>
        <w:numId w:val="9"/>
      </w:numPr>
      <w:spacing w:before="120" w:after="0" w:line="240" w:lineRule="auto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agwek9">
    <w:name w:val="heading 9"/>
    <w:aliases w:val="PIM 9,Titre 10,l9,App1,App Heading"/>
    <w:basedOn w:val="Normalny"/>
    <w:next w:val="Wcicienormalne"/>
    <w:link w:val="Nagwek9Znak"/>
    <w:qFormat/>
    <w:rsid w:val="000621FE"/>
    <w:pPr>
      <w:numPr>
        <w:ilvl w:val="8"/>
        <w:numId w:val="9"/>
      </w:numPr>
      <w:spacing w:before="120" w:after="0" w:line="240" w:lineRule="auto"/>
      <w:jc w:val="both"/>
      <w:outlineLvl w:val="8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315A1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15A1"/>
    <w:pPr>
      <w:widowControl w:val="0"/>
      <w:shd w:val="clear" w:color="auto" w:fill="FFFFFF"/>
      <w:spacing w:before="900" w:after="720" w:line="0" w:lineRule="atLeast"/>
      <w:ind w:hanging="600"/>
      <w:jc w:val="both"/>
    </w:pPr>
    <w:rPr>
      <w:rFonts w:ascii="Verdana" w:eastAsia="Verdana" w:hAnsi="Verdana" w:cs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5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5A1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5A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EE5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EE5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character" w:customStyle="1" w:styleId="Bodytext3">
    <w:name w:val="Body text (3)_"/>
    <w:link w:val="Bodytext31"/>
    <w:rsid w:val="000621FE"/>
    <w:rPr>
      <w:sz w:val="23"/>
      <w:szCs w:val="23"/>
      <w:shd w:val="clear" w:color="auto" w:fill="FFFFFF"/>
    </w:rPr>
  </w:style>
  <w:style w:type="paragraph" w:customStyle="1" w:styleId="Bodytext31">
    <w:name w:val="Body text (3)1"/>
    <w:basedOn w:val="Normalny"/>
    <w:link w:val="Bodytext3"/>
    <w:rsid w:val="000621FE"/>
    <w:pPr>
      <w:shd w:val="clear" w:color="auto" w:fill="FFFFFF"/>
      <w:spacing w:before="480" w:after="180" w:line="522" w:lineRule="exact"/>
      <w:ind w:hanging="440"/>
      <w:jc w:val="center"/>
    </w:pPr>
    <w:rPr>
      <w:sz w:val="23"/>
      <w:szCs w:val="23"/>
    </w:rPr>
  </w:style>
  <w:style w:type="character" w:customStyle="1" w:styleId="Nagwek1Znak">
    <w:name w:val="Nagłówek 1 Znak"/>
    <w:aliases w:val="H1 Znak,h1 Znak,II+ Znak,I Znak,Kurstitel Znak,1 ghost Znak,g Znak,ghost Znak,1 h3 Znak,Capitolo Znak,H11 Znak,H12 Znak,H13 Znak,H14 Znak,H15 Znak,H16 Znak,H17 Znak,H18 Znak,H111 Znak,H121 Znak,H131 Znak,H141 Znak,H151 Znak,H161 Znak"/>
    <w:basedOn w:val="Domylnaczcionkaakapitu"/>
    <w:link w:val="Nagwek1"/>
    <w:rsid w:val="000621FE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rsid w:val="000621F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aliases w:val="Proposa Znak,Minor Znak,H3 Znak,Level 1 - 1 Znak,kleine Überschrift Znak,3 bullet Znak,b Znak,2 Znak,bullet Znak,SECOND Znak,Second Znak,BLANK2 Znak,h3 Znak,4 bullet Znak,bdullet Znak,a Znak,h:3 Znak,Title2 Znak,3 Znak,l3 Znak,31 Znak"/>
    <w:basedOn w:val="Domylnaczcionkaakapitu"/>
    <w:link w:val="Nagwek3"/>
    <w:rsid w:val="000621F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aliases w:val="H4 Znak,ITT t4 Znak,PA Micro Section Znak,h4 Znak,Head4 Znak,4 dash Znak,d Znak,a. Znak,PIM 4 Znak,4 Znak,4heading Znak,a.normal Znak"/>
    <w:basedOn w:val="Domylnaczcionkaakapitu"/>
    <w:link w:val="Nagwek4"/>
    <w:rsid w:val="000621FE"/>
    <w:rPr>
      <w:rFonts w:ascii="Arial" w:eastAsia="Times New Roman" w:hAnsi="Arial" w:cs="Times New Roman"/>
      <w:sz w:val="24"/>
      <w:szCs w:val="24"/>
      <w:u w:val="single"/>
      <w:lang w:val="x-none" w:eastAsia="x-none"/>
    </w:rPr>
  </w:style>
  <w:style w:type="character" w:customStyle="1" w:styleId="Nagwek5Znak">
    <w:name w:val="Nagłówek 5 Znak"/>
    <w:aliases w:val="Level 3 - i Znak,H5 Znak,PIM 5 Znak,l5 Znak,L5 Znak,Appendix A  Heading 5 Znak,Teal Znak,ITT t5 Znak,PA Pico Section Znak,5 Znak"/>
    <w:basedOn w:val="Domylnaczcionkaakapitu"/>
    <w:link w:val="Nagwek5"/>
    <w:rsid w:val="000621F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aliases w:val="H6 Znak,PIM 6 Znak,l6 Znak"/>
    <w:basedOn w:val="Domylnaczcionkaakapitu"/>
    <w:link w:val="Nagwek6"/>
    <w:rsid w:val="000621FE"/>
    <w:rPr>
      <w:rFonts w:ascii="Arial" w:eastAsia="Times New Roman" w:hAnsi="Arial" w:cs="Times New Roman"/>
      <w:sz w:val="24"/>
      <w:szCs w:val="24"/>
      <w:u w:val="single"/>
      <w:lang w:val="x-none" w:eastAsia="x-none"/>
    </w:rPr>
  </w:style>
  <w:style w:type="character" w:customStyle="1" w:styleId="Nagwek7Znak">
    <w:name w:val="Nagłówek 7 Znak"/>
    <w:aliases w:val="Legal Level 1.1. Znak,PIM 7 Znak,l7 Znak"/>
    <w:basedOn w:val="Domylnaczcionkaakapitu"/>
    <w:link w:val="Nagwek7"/>
    <w:rsid w:val="000621FE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8Znak">
    <w:name w:val="Nagłówek 8 Znak"/>
    <w:aliases w:val="l8 Znak"/>
    <w:basedOn w:val="Domylnaczcionkaakapitu"/>
    <w:link w:val="Nagwek8"/>
    <w:rsid w:val="000621FE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aliases w:val="PIM 9 Znak,Titre 10 Znak,l9 Znak,App1 Znak,App Heading Znak"/>
    <w:basedOn w:val="Domylnaczcionkaakapitu"/>
    <w:link w:val="Nagwek9"/>
    <w:rsid w:val="000621FE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0621FE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T4">
    <w:name w:val="T4"/>
    <w:rsid w:val="000621FE"/>
    <w:pPr>
      <w:keepNext/>
      <w:tabs>
        <w:tab w:val="left" w:pos="454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Calibri" w:eastAsia="Times New Roman" w:hAnsi="Calibri" w:cs="Calibri"/>
      <w:b/>
      <w:bCs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0621F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621F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Wcicienormalne">
    <w:name w:val="Normal Indent"/>
    <w:basedOn w:val="Normalny"/>
    <w:uiPriority w:val="99"/>
    <w:semiHidden/>
    <w:unhideWhenUsed/>
    <w:rsid w:val="000621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2300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Szklarska-Klimpel Anna</dc:creator>
  <cp:lastModifiedBy>Szklarska-Klimpel Anna</cp:lastModifiedBy>
  <cp:revision>2</cp:revision>
  <dcterms:created xsi:type="dcterms:W3CDTF">2021-08-05T10:51:00Z</dcterms:created>
  <dcterms:modified xsi:type="dcterms:W3CDTF">2021-08-05T10:51:00Z</dcterms:modified>
</cp:coreProperties>
</file>