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602F3" w14:textId="336977BB" w:rsidR="00765531" w:rsidRPr="009B5DF1" w:rsidRDefault="00765531" w:rsidP="001A7910">
      <w:pPr>
        <w:spacing w:before="240" w:line="240" w:lineRule="auto"/>
        <w:ind w:firstLine="708"/>
        <w:jc w:val="right"/>
        <w:rPr>
          <w:rFonts w:ascii="Arial Narrow" w:hAnsi="Arial Narrow" w:cs="Arial"/>
          <w:b/>
          <w:sz w:val="22"/>
          <w:szCs w:val="22"/>
        </w:rPr>
      </w:pPr>
      <w:r w:rsidRPr="009B5DF1">
        <w:rPr>
          <w:rFonts w:ascii="Arial Narrow" w:hAnsi="Arial Narrow" w:cs="Arial"/>
          <w:b/>
          <w:sz w:val="22"/>
          <w:szCs w:val="22"/>
        </w:rPr>
        <w:t xml:space="preserve">Załącznik nr </w:t>
      </w:r>
      <w:r w:rsidR="009B5DF1" w:rsidRPr="009B5DF1">
        <w:rPr>
          <w:rFonts w:ascii="Arial Narrow" w:hAnsi="Arial Narrow" w:cs="Arial"/>
          <w:b/>
          <w:sz w:val="22"/>
          <w:szCs w:val="22"/>
        </w:rPr>
        <w:t>1 do SIWZ</w:t>
      </w:r>
    </w:p>
    <w:p w14:paraId="2AD89A99" w14:textId="4198116B" w:rsidR="00B01B1A" w:rsidRPr="009B5DF1" w:rsidRDefault="0081148C" w:rsidP="001A7910">
      <w:pPr>
        <w:spacing w:before="240" w:line="240" w:lineRule="auto"/>
        <w:ind w:firstLine="708"/>
        <w:jc w:val="center"/>
        <w:rPr>
          <w:rFonts w:ascii="Arial Narrow" w:hAnsi="Arial Narrow" w:cs="Arial"/>
          <w:b/>
          <w:sz w:val="22"/>
          <w:szCs w:val="22"/>
        </w:rPr>
      </w:pPr>
      <w:r>
        <w:rPr>
          <w:rFonts w:ascii="Arial Narrow" w:hAnsi="Arial Narrow" w:cs="Arial"/>
          <w:b/>
          <w:sz w:val="22"/>
          <w:szCs w:val="22"/>
        </w:rPr>
        <w:t xml:space="preserve">SZCZEGÓŁOWY </w:t>
      </w:r>
      <w:r w:rsidR="00B01B1A" w:rsidRPr="009B5DF1">
        <w:rPr>
          <w:rFonts w:ascii="Arial Narrow" w:hAnsi="Arial Narrow" w:cs="Arial"/>
          <w:b/>
          <w:sz w:val="22"/>
          <w:szCs w:val="22"/>
        </w:rPr>
        <w:t>OPIS PRZEDMIOTU ZAMÓWIENIA</w:t>
      </w:r>
    </w:p>
    <w:p w14:paraId="71C25318" w14:textId="77777777" w:rsidR="00135D2B" w:rsidRPr="009B5DF1" w:rsidRDefault="00135D2B" w:rsidP="001A7910">
      <w:pPr>
        <w:pStyle w:val="Akapitzlist"/>
        <w:numPr>
          <w:ilvl w:val="0"/>
          <w:numId w:val="22"/>
        </w:numPr>
        <w:spacing w:before="240" w:after="0" w:line="240" w:lineRule="auto"/>
        <w:contextualSpacing w:val="0"/>
        <w:rPr>
          <w:rFonts w:ascii="Arial Narrow" w:hAnsi="Arial Narrow" w:cs="Arial"/>
          <w:b/>
        </w:rPr>
      </w:pPr>
      <w:r w:rsidRPr="009B5DF1">
        <w:rPr>
          <w:rFonts w:ascii="Arial Narrow" w:hAnsi="Arial Narrow" w:cs="Arial"/>
          <w:b/>
        </w:rPr>
        <w:t>INFORMACJE OGÓLNE</w:t>
      </w:r>
    </w:p>
    <w:p w14:paraId="46FAC5FD" w14:textId="30518B25" w:rsidR="00135D2B" w:rsidRPr="00DD7DE3" w:rsidRDefault="00B01B1A" w:rsidP="001A7910">
      <w:pPr>
        <w:pStyle w:val="Akapitzlist"/>
        <w:numPr>
          <w:ilvl w:val="0"/>
          <w:numId w:val="24"/>
        </w:numPr>
        <w:spacing w:before="240" w:after="0" w:line="240" w:lineRule="auto"/>
        <w:contextualSpacing w:val="0"/>
        <w:jc w:val="both"/>
        <w:rPr>
          <w:rFonts w:ascii="Arial Narrow" w:hAnsi="Arial Narrow" w:cs="Arial"/>
          <w:b/>
        </w:rPr>
      </w:pPr>
      <w:r w:rsidRPr="00DD7DE3">
        <w:rPr>
          <w:rFonts w:ascii="Arial Narrow" w:hAnsi="Arial Narrow" w:cs="Arial"/>
          <w:b/>
        </w:rPr>
        <w:t xml:space="preserve">Przedmiotem zamówienia jest </w:t>
      </w:r>
      <w:r w:rsidRPr="00DD7DE3">
        <w:rPr>
          <w:rFonts w:ascii="Arial Narrow" w:hAnsi="Arial Narrow"/>
          <w:b/>
        </w:rPr>
        <w:t xml:space="preserve">wynajmem </w:t>
      </w:r>
      <w:r w:rsidRPr="00DD7DE3">
        <w:rPr>
          <w:rFonts w:ascii="Arial Narrow" w:hAnsi="Arial Narrow"/>
          <w:b/>
          <w:color w:val="auto"/>
        </w:rPr>
        <w:t xml:space="preserve">długoterminowy </w:t>
      </w:r>
      <w:r w:rsidR="006C55D6" w:rsidRPr="00DD7DE3">
        <w:rPr>
          <w:rFonts w:ascii="Arial Narrow" w:hAnsi="Arial Narrow" w:cs="Arial"/>
          <w:b/>
          <w:color w:val="auto"/>
        </w:rPr>
        <w:t>10</w:t>
      </w:r>
      <w:r w:rsidRPr="00DD7DE3">
        <w:rPr>
          <w:rFonts w:ascii="Arial Narrow" w:hAnsi="Arial Narrow" w:cs="Arial"/>
          <w:b/>
          <w:color w:val="auto"/>
        </w:rPr>
        <w:t xml:space="preserve"> samochodów </w:t>
      </w:r>
      <w:r w:rsidRPr="00DD7DE3">
        <w:rPr>
          <w:rFonts w:ascii="Arial Narrow" w:hAnsi="Arial Narrow" w:cs="Arial"/>
          <w:b/>
        </w:rPr>
        <w:t>osobowych</w:t>
      </w:r>
      <w:r w:rsidR="006C55D6" w:rsidRPr="00DD7DE3">
        <w:rPr>
          <w:rFonts w:ascii="Arial Narrow" w:hAnsi="Arial Narrow" w:cs="Arial"/>
          <w:b/>
        </w:rPr>
        <w:t xml:space="preserve"> w tym</w:t>
      </w:r>
      <w:r w:rsidR="00892DAB" w:rsidRPr="00DD7DE3">
        <w:rPr>
          <w:rFonts w:ascii="Arial Narrow" w:hAnsi="Arial Narrow" w:cs="Arial"/>
          <w:b/>
        </w:rPr>
        <w:t>:</w:t>
      </w:r>
    </w:p>
    <w:p w14:paraId="11F4327D" w14:textId="1F42D393" w:rsidR="00892DAB" w:rsidRPr="00DD7DE3" w:rsidRDefault="00892DAB" w:rsidP="001A7910">
      <w:pPr>
        <w:pStyle w:val="Akapitzlist"/>
        <w:spacing w:before="240" w:after="0" w:line="240" w:lineRule="auto"/>
        <w:contextualSpacing w:val="0"/>
        <w:jc w:val="both"/>
        <w:rPr>
          <w:rFonts w:ascii="Arial Narrow" w:hAnsi="Arial Narrow" w:cs="Arial"/>
          <w:b/>
        </w:rPr>
      </w:pPr>
      <w:r w:rsidRPr="00DD7DE3">
        <w:rPr>
          <w:rFonts w:ascii="Arial Narrow" w:hAnsi="Arial Narrow" w:cs="Arial"/>
          <w:b/>
        </w:rPr>
        <w:t xml:space="preserve">- </w:t>
      </w:r>
      <w:r w:rsidR="006C55D6" w:rsidRPr="00DD7DE3">
        <w:rPr>
          <w:rFonts w:ascii="Arial Narrow" w:hAnsi="Arial Narrow" w:cs="Arial"/>
          <w:b/>
        </w:rPr>
        <w:t>7</w:t>
      </w:r>
      <w:r w:rsidRPr="00DD7DE3">
        <w:rPr>
          <w:rFonts w:ascii="Arial Narrow" w:hAnsi="Arial Narrow" w:cs="Arial"/>
          <w:b/>
        </w:rPr>
        <w:t xml:space="preserve"> samochodów klasy niższej średniej</w:t>
      </w:r>
      <w:r w:rsidR="001A7910" w:rsidRPr="00DD7DE3">
        <w:rPr>
          <w:rFonts w:ascii="Arial Narrow" w:hAnsi="Arial Narrow" w:cs="Arial"/>
          <w:b/>
        </w:rPr>
        <w:t xml:space="preserve"> </w:t>
      </w:r>
      <w:r w:rsidRPr="00DD7DE3">
        <w:rPr>
          <w:rFonts w:ascii="Arial Narrow" w:hAnsi="Arial Narrow" w:cs="Arial"/>
          <w:b/>
        </w:rPr>
        <w:t>/</w:t>
      </w:r>
      <w:r w:rsidR="001A7910" w:rsidRPr="00DD7DE3">
        <w:rPr>
          <w:rFonts w:ascii="Arial Narrow" w:hAnsi="Arial Narrow" w:cs="Arial"/>
          <w:b/>
        </w:rPr>
        <w:t xml:space="preserve"> </w:t>
      </w:r>
      <w:r w:rsidRPr="00DD7DE3">
        <w:rPr>
          <w:rFonts w:ascii="Arial Narrow" w:hAnsi="Arial Narrow" w:cs="Arial"/>
          <w:b/>
        </w:rPr>
        <w:t>średniej,</w:t>
      </w:r>
    </w:p>
    <w:p w14:paraId="52984B59" w14:textId="70279E0F" w:rsidR="00892DAB" w:rsidRPr="00DD7DE3" w:rsidRDefault="00892DAB" w:rsidP="001A7910">
      <w:pPr>
        <w:pStyle w:val="Akapitzlist"/>
        <w:spacing w:before="120" w:after="0" w:line="240" w:lineRule="auto"/>
        <w:contextualSpacing w:val="0"/>
        <w:jc w:val="both"/>
        <w:rPr>
          <w:rFonts w:ascii="Arial Narrow" w:hAnsi="Arial Narrow" w:cs="Arial"/>
          <w:b/>
        </w:rPr>
      </w:pPr>
      <w:r w:rsidRPr="00DD7DE3">
        <w:rPr>
          <w:rFonts w:ascii="Arial Narrow" w:hAnsi="Arial Narrow" w:cs="Arial"/>
          <w:b/>
        </w:rPr>
        <w:t>- 3 samochody klasy średniej</w:t>
      </w:r>
      <w:r w:rsidR="001A7910" w:rsidRPr="00DD7DE3">
        <w:rPr>
          <w:rFonts w:ascii="Arial Narrow" w:hAnsi="Arial Narrow" w:cs="Arial"/>
          <w:b/>
        </w:rPr>
        <w:t xml:space="preserve"> </w:t>
      </w:r>
      <w:r w:rsidRPr="00DD7DE3">
        <w:rPr>
          <w:rFonts w:ascii="Arial Narrow" w:hAnsi="Arial Narrow" w:cs="Arial"/>
          <w:b/>
        </w:rPr>
        <w:t>/</w:t>
      </w:r>
      <w:r w:rsidR="001A7910" w:rsidRPr="00DD7DE3">
        <w:rPr>
          <w:rFonts w:ascii="Arial Narrow" w:hAnsi="Arial Narrow" w:cs="Arial"/>
          <w:b/>
        </w:rPr>
        <w:t xml:space="preserve"> </w:t>
      </w:r>
      <w:r w:rsidRPr="00DD7DE3">
        <w:rPr>
          <w:rFonts w:ascii="Arial Narrow" w:hAnsi="Arial Narrow" w:cs="Arial"/>
          <w:b/>
        </w:rPr>
        <w:t>wyższej.</w:t>
      </w:r>
    </w:p>
    <w:p w14:paraId="1D8A67EF" w14:textId="161EF212" w:rsidR="00B01B1A" w:rsidRPr="009B5DF1" w:rsidRDefault="00340261" w:rsidP="001A7910">
      <w:pPr>
        <w:spacing w:before="240" w:line="240" w:lineRule="auto"/>
        <w:ind w:left="360"/>
        <w:rPr>
          <w:rFonts w:ascii="Arial Narrow" w:hAnsi="Arial Narrow"/>
          <w:sz w:val="22"/>
          <w:szCs w:val="22"/>
        </w:rPr>
      </w:pPr>
      <w:r w:rsidRPr="009B5DF1">
        <w:rPr>
          <w:rFonts w:ascii="Arial Narrow" w:hAnsi="Arial Narrow"/>
          <w:sz w:val="22"/>
          <w:szCs w:val="22"/>
        </w:rPr>
        <w:t>2</w:t>
      </w:r>
      <w:r w:rsidR="006C55D6" w:rsidRPr="009B5DF1">
        <w:rPr>
          <w:rFonts w:ascii="Arial Narrow" w:hAnsi="Arial Narrow"/>
          <w:sz w:val="22"/>
          <w:szCs w:val="22"/>
        </w:rPr>
        <w:t xml:space="preserve">. </w:t>
      </w:r>
      <w:r w:rsidR="003A3256" w:rsidRPr="009B5DF1">
        <w:rPr>
          <w:rFonts w:ascii="Arial Narrow" w:hAnsi="Arial Narrow"/>
          <w:sz w:val="22"/>
          <w:szCs w:val="22"/>
        </w:rPr>
        <w:t xml:space="preserve">  </w:t>
      </w:r>
      <w:r w:rsidR="00135D2B" w:rsidRPr="009B5DF1">
        <w:rPr>
          <w:rFonts w:ascii="Arial Narrow" w:hAnsi="Arial Narrow"/>
          <w:sz w:val="22"/>
          <w:szCs w:val="22"/>
        </w:rPr>
        <w:t>Umowa o zamówienie publiczne zostanie zawarta na czas</w:t>
      </w:r>
      <w:r w:rsidR="00B01B1A" w:rsidRPr="009B5DF1">
        <w:rPr>
          <w:rFonts w:ascii="Arial Narrow" w:hAnsi="Arial Narrow"/>
          <w:sz w:val="22"/>
          <w:szCs w:val="22"/>
        </w:rPr>
        <w:t xml:space="preserve"> </w:t>
      </w:r>
      <w:r w:rsidR="00B01B1A" w:rsidRPr="001A7910">
        <w:rPr>
          <w:rFonts w:ascii="Arial Narrow" w:hAnsi="Arial Narrow"/>
          <w:b/>
          <w:sz w:val="22"/>
          <w:szCs w:val="22"/>
        </w:rPr>
        <w:t>48 miesięcy</w:t>
      </w:r>
      <w:r w:rsidR="00135D2B" w:rsidRPr="009B5DF1">
        <w:rPr>
          <w:rFonts w:ascii="Arial Narrow" w:hAnsi="Arial Narrow"/>
          <w:sz w:val="22"/>
          <w:szCs w:val="22"/>
        </w:rPr>
        <w:t>, przy czym:</w:t>
      </w:r>
    </w:p>
    <w:p w14:paraId="61C1FA50" w14:textId="69C8041B" w:rsidR="00135D2B" w:rsidRPr="009B5DF1" w:rsidRDefault="00135D2B" w:rsidP="001A7910">
      <w:pPr>
        <w:pStyle w:val="Akapitzlist"/>
        <w:numPr>
          <w:ilvl w:val="0"/>
          <w:numId w:val="23"/>
        </w:numPr>
        <w:spacing w:before="240" w:after="0" w:line="240" w:lineRule="auto"/>
        <w:contextualSpacing w:val="0"/>
        <w:jc w:val="both"/>
        <w:rPr>
          <w:rFonts w:ascii="Arial Narrow" w:hAnsi="Arial Narrow" w:cs="Arial"/>
          <w:b/>
        </w:rPr>
      </w:pPr>
      <w:r w:rsidRPr="009B5DF1">
        <w:rPr>
          <w:rFonts w:ascii="Arial Narrow" w:hAnsi="Arial Narrow"/>
        </w:rPr>
        <w:t>Wykonawca jest zobowiązany dostarczyć i przekazać</w:t>
      </w:r>
      <w:r w:rsidR="006C55D6" w:rsidRPr="009B5DF1">
        <w:rPr>
          <w:rFonts w:ascii="Arial Narrow" w:hAnsi="Arial Narrow"/>
        </w:rPr>
        <w:t xml:space="preserve"> Zamawiającemu </w:t>
      </w:r>
      <w:r w:rsidRPr="009B5DF1">
        <w:rPr>
          <w:rFonts w:ascii="Arial Narrow" w:hAnsi="Arial Narrow"/>
        </w:rPr>
        <w:t xml:space="preserve">samochody objęte przedmiotem </w:t>
      </w:r>
      <w:r w:rsidR="006C55D6" w:rsidRPr="009B5DF1">
        <w:rPr>
          <w:rFonts w:ascii="Arial Narrow" w:hAnsi="Arial Narrow"/>
        </w:rPr>
        <w:t xml:space="preserve">zamówienia </w:t>
      </w:r>
      <w:r w:rsidRPr="009B5DF1">
        <w:rPr>
          <w:rFonts w:ascii="Arial Narrow" w:hAnsi="Arial Narrow"/>
        </w:rPr>
        <w:t xml:space="preserve">najpóźniej w terminie wskazanym w ofercie (Termin wskazany w ofercie </w:t>
      </w:r>
      <w:r w:rsidRPr="001A7910">
        <w:rPr>
          <w:rFonts w:ascii="Arial Narrow" w:hAnsi="Arial Narrow"/>
          <w:b/>
        </w:rPr>
        <w:t xml:space="preserve">nie może </w:t>
      </w:r>
      <w:r w:rsidRPr="001A7910">
        <w:rPr>
          <w:rFonts w:ascii="Arial Narrow" w:hAnsi="Arial Narrow"/>
          <w:b/>
          <w:color w:val="auto"/>
        </w:rPr>
        <w:t xml:space="preserve">przekraczać </w:t>
      </w:r>
      <w:r w:rsidR="00340261" w:rsidRPr="001A7910">
        <w:rPr>
          <w:rFonts w:ascii="Arial Narrow" w:hAnsi="Arial Narrow"/>
          <w:b/>
          <w:color w:val="auto"/>
        </w:rPr>
        <w:t>90</w:t>
      </w:r>
      <w:r w:rsidRPr="001A7910">
        <w:rPr>
          <w:rFonts w:ascii="Arial Narrow" w:hAnsi="Arial Narrow"/>
          <w:b/>
          <w:color w:val="auto"/>
        </w:rPr>
        <w:t xml:space="preserve"> dni</w:t>
      </w:r>
      <w:r w:rsidRPr="009B5DF1">
        <w:rPr>
          <w:rFonts w:ascii="Arial Narrow" w:hAnsi="Arial Narrow"/>
          <w:color w:val="auto"/>
        </w:rPr>
        <w:t xml:space="preserve"> liczonych </w:t>
      </w:r>
      <w:r w:rsidRPr="009B5DF1">
        <w:rPr>
          <w:rFonts w:ascii="Arial Narrow" w:hAnsi="Arial Narrow"/>
        </w:rPr>
        <w:t>od dnia podpisania Umowy)</w:t>
      </w:r>
    </w:p>
    <w:p w14:paraId="69ACBBA2" w14:textId="39F70839" w:rsidR="00B01B1A" w:rsidRPr="009B5DF1" w:rsidRDefault="00B01B1A" w:rsidP="001A7910">
      <w:pPr>
        <w:pStyle w:val="Akapitzlist"/>
        <w:numPr>
          <w:ilvl w:val="0"/>
          <w:numId w:val="23"/>
        </w:numPr>
        <w:spacing w:before="240" w:after="0" w:line="240" w:lineRule="auto"/>
        <w:contextualSpacing w:val="0"/>
        <w:jc w:val="both"/>
        <w:rPr>
          <w:rFonts w:ascii="Arial Narrow" w:hAnsi="Arial Narrow"/>
        </w:rPr>
      </w:pPr>
      <w:r w:rsidRPr="009B5DF1">
        <w:rPr>
          <w:rFonts w:ascii="Arial Narrow" w:hAnsi="Arial Narrow"/>
        </w:rPr>
        <w:t xml:space="preserve">Okres wynajmu długoterminowego samochodów, rozpoczyna się </w:t>
      </w:r>
      <w:r w:rsidR="00135D2B" w:rsidRPr="009B5DF1">
        <w:rPr>
          <w:rFonts w:ascii="Arial Narrow" w:hAnsi="Arial Narrow"/>
        </w:rPr>
        <w:t>od dnia</w:t>
      </w:r>
      <w:r w:rsidRPr="009B5DF1">
        <w:rPr>
          <w:rFonts w:ascii="Arial Narrow" w:hAnsi="Arial Narrow"/>
        </w:rPr>
        <w:t xml:space="preserve"> przekazania Zamawiającem</w:t>
      </w:r>
      <w:r w:rsidR="00D8042D" w:rsidRPr="009B5DF1">
        <w:rPr>
          <w:rFonts w:ascii="Arial Narrow" w:hAnsi="Arial Narrow"/>
        </w:rPr>
        <w:t xml:space="preserve">u </w:t>
      </w:r>
      <w:r w:rsidRPr="009B5DF1">
        <w:rPr>
          <w:rFonts w:ascii="Arial Narrow" w:hAnsi="Arial Narrow"/>
        </w:rPr>
        <w:t>samochodów objętych przedmiotem Umowy i podpisania przez St</w:t>
      </w:r>
      <w:r w:rsidR="00D8042D" w:rsidRPr="009B5DF1">
        <w:rPr>
          <w:rFonts w:ascii="Arial Narrow" w:hAnsi="Arial Narrow"/>
        </w:rPr>
        <w:t>r</w:t>
      </w:r>
      <w:r w:rsidR="00A563DB" w:rsidRPr="009B5DF1">
        <w:rPr>
          <w:rFonts w:ascii="Arial Narrow" w:hAnsi="Arial Narrow"/>
        </w:rPr>
        <w:t>ony protokołu zdawczo-odbiorczego</w:t>
      </w:r>
      <w:r w:rsidR="00D8042D" w:rsidRPr="009B5DF1">
        <w:rPr>
          <w:rFonts w:ascii="Arial Narrow" w:hAnsi="Arial Narrow"/>
        </w:rPr>
        <w:t>. Zamawiający dopuszcza przekazanie samochodów po kilka w danym tygodniu, tak aby nie został przekroczony termin określony.</w:t>
      </w:r>
    </w:p>
    <w:p w14:paraId="22A71743" w14:textId="0586955B" w:rsidR="00B01B1A" w:rsidRPr="009B5DF1" w:rsidRDefault="00340261" w:rsidP="00C33570">
      <w:pPr>
        <w:spacing w:before="240" w:line="240" w:lineRule="auto"/>
        <w:ind w:left="709" w:hanging="425"/>
        <w:rPr>
          <w:rFonts w:ascii="Arial Narrow" w:hAnsi="Arial Narrow"/>
          <w:sz w:val="22"/>
          <w:szCs w:val="22"/>
        </w:rPr>
      </w:pPr>
      <w:r w:rsidRPr="00C33570">
        <w:rPr>
          <w:rFonts w:ascii="Arial Narrow" w:hAnsi="Arial Narrow"/>
          <w:sz w:val="22"/>
          <w:szCs w:val="22"/>
        </w:rPr>
        <w:t>3</w:t>
      </w:r>
      <w:r w:rsidR="006C55D6" w:rsidRPr="00C33570">
        <w:rPr>
          <w:rFonts w:ascii="Arial Narrow" w:hAnsi="Arial Narrow"/>
          <w:sz w:val="22"/>
          <w:szCs w:val="22"/>
        </w:rPr>
        <w:t xml:space="preserve">. </w:t>
      </w:r>
      <w:r w:rsidR="003A3256" w:rsidRPr="00C33570">
        <w:rPr>
          <w:rFonts w:ascii="Arial Narrow" w:hAnsi="Arial Narrow"/>
          <w:sz w:val="22"/>
          <w:szCs w:val="22"/>
        </w:rPr>
        <w:t xml:space="preserve">  </w:t>
      </w:r>
      <w:r w:rsidR="00135D2B" w:rsidRPr="00C33570">
        <w:rPr>
          <w:rFonts w:ascii="Arial Narrow" w:hAnsi="Arial Narrow"/>
          <w:sz w:val="22"/>
          <w:szCs w:val="22"/>
        </w:rPr>
        <w:t xml:space="preserve">Wykonawca ma obowiązek wskazać </w:t>
      </w:r>
      <w:r w:rsidR="00A861BD" w:rsidRPr="00C33570">
        <w:rPr>
          <w:rFonts w:ascii="Arial Narrow" w:hAnsi="Arial Narrow"/>
          <w:sz w:val="22"/>
          <w:szCs w:val="22"/>
        </w:rPr>
        <w:t xml:space="preserve">w Formularzu Ofertowym, z każdego ww. rodzaju samochodów, po dwie marki samochodów, </w:t>
      </w:r>
      <w:r w:rsidR="00D8042D" w:rsidRPr="00C33570">
        <w:rPr>
          <w:rFonts w:ascii="Arial Narrow" w:hAnsi="Arial Narrow"/>
          <w:sz w:val="22"/>
          <w:szCs w:val="22"/>
        </w:rPr>
        <w:t xml:space="preserve">spełniające warunki </w:t>
      </w:r>
      <w:r w:rsidR="006F4DDD" w:rsidRPr="00C33570">
        <w:rPr>
          <w:rFonts w:ascii="Arial Narrow" w:hAnsi="Arial Narrow"/>
          <w:sz w:val="22"/>
          <w:szCs w:val="22"/>
        </w:rPr>
        <w:t>pkt II opisu przedmiotu zamówienia</w:t>
      </w:r>
      <w:r w:rsidR="00D8042D" w:rsidRPr="00C33570">
        <w:rPr>
          <w:rFonts w:ascii="Arial Narrow" w:hAnsi="Arial Narrow"/>
          <w:sz w:val="22"/>
          <w:szCs w:val="22"/>
        </w:rPr>
        <w:t xml:space="preserve">. </w:t>
      </w:r>
      <w:r w:rsidR="00A515B6" w:rsidRPr="00C33570">
        <w:rPr>
          <w:rFonts w:ascii="Arial Narrow" w:hAnsi="Arial Narrow"/>
          <w:sz w:val="22"/>
          <w:szCs w:val="22"/>
        </w:rPr>
        <w:t xml:space="preserve">Przed </w:t>
      </w:r>
      <w:r w:rsidR="009B5DF1" w:rsidRPr="00C33570">
        <w:rPr>
          <w:rFonts w:ascii="Arial Narrow" w:hAnsi="Arial Narrow"/>
          <w:sz w:val="22"/>
          <w:szCs w:val="22"/>
        </w:rPr>
        <w:t>podpisani</w:t>
      </w:r>
      <w:r w:rsidR="00A515B6" w:rsidRPr="00C33570">
        <w:rPr>
          <w:rFonts w:ascii="Arial Narrow" w:hAnsi="Arial Narrow"/>
          <w:sz w:val="22"/>
          <w:szCs w:val="22"/>
        </w:rPr>
        <w:t xml:space="preserve">em </w:t>
      </w:r>
      <w:r w:rsidR="009B5DF1" w:rsidRPr="00C33570">
        <w:rPr>
          <w:rFonts w:ascii="Arial Narrow" w:hAnsi="Arial Narrow"/>
          <w:sz w:val="22"/>
          <w:szCs w:val="22"/>
        </w:rPr>
        <w:t>Umowy Zamawiający złoży oświadczenie o wyborze pojazdów wskazując ich markę</w:t>
      </w:r>
      <w:r w:rsidR="009B5DF1" w:rsidRPr="00C33570">
        <w:rPr>
          <w:rStyle w:val="Odwoaniedokomentarza"/>
          <w:rFonts w:ascii="Arial Narrow" w:hAnsi="Arial Narrow"/>
          <w:sz w:val="22"/>
          <w:szCs w:val="22"/>
        </w:rPr>
        <w:t>, model</w:t>
      </w:r>
      <w:r w:rsidR="00A861BD" w:rsidRPr="00C33570">
        <w:rPr>
          <w:rStyle w:val="Odwoaniedokomentarza"/>
          <w:rFonts w:ascii="Arial Narrow" w:hAnsi="Arial Narrow"/>
          <w:sz w:val="22"/>
          <w:szCs w:val="22"/>
        </w:rPr>
        <w:t xml:space="preserve">, </w:t>
      </w:r>
      <w:r w:rsidR="009B5DF1" w:rsidRPr="00C33570">
        <w:rPr>
          <w:rStyle w:val="Odwoaniedokomentarza"/>
          <w:rFonts w:ascii="Arial Narrow" w:hAnsi="Arial Narrow"/>
          <w:sz w:val="22"/>
          <w:szCs w:val="22"/>
        </w:rPr>
        <w:t>typ</w:t>
      </w:r>
      <w:r w:rsidR="00A861BD" w:rsidRPr="00C33570">
        <w:rPr>
          <w:rStyle w:val="Odwoaniedokomentarza"/>
          <w:rFonts w:ascii="Arial Narrow" w:hAnsi="Arial Narrow"/>
          <w:sz w:val="22"/>
          <w:szCs w:val="22"/>
        </w:rPr>
        <w:t xml:space="preserve"> i rok produkcji</w:t>
      </w:r>
      <w:r w:rsidR="009B5DF1" w:rsidRPr="00C33570">
        <w:rPr>
          <w:rStyle w:val="Odwoaniedokomentarza"/>
          <w:rFonts w:ascii="Arial Narrow" w:hAnsi="Arial Narrow"/>
          <w:sz w:val="22"/>
          <w:szCs w:val="22"/>
        </w:rPr>
        <w:t>.</w:t>
      </w:r>
    </w:p>
    <w:p w14:paraId="62602A5C" w14:textId="6C1666E9" w:rsidR="00892DAB" w:rsidRPr="009B5DF1" w:rsidRDefault="003A3256" w:rsidP="001A7910">
      <w:pPr>
        <w:pStyle w:val="Akapitzlist"/>
        <w:spacing w:before="240" w:after="0" w:line="240" w:lineRule="auto"/>
        <w:ind w:left="284"/>
        <w:contextualSpacing w:val="0"/>
        <w:jc w:val="both"/>
        <w:rPr>
          <w:rFonts w:ascii="Arial Narrow" w:hAnsi="Arial Narrow" w:cs="Arial"/>
          <w:b/>
        </w:rPr>
      </w:pPr>
      <w:r w:rsidRPr="009B5DF1">
        <w:rPr>
          <w:rFonts w:ascii="Arial Narrow" w:hAnsi="Arial Narrow"/>
        </w:rPr>
        <w:t xml:space="preserve">4.    </w:t>
      </w:r>
      <w:r w:rsidR="00241921" w:rsidRPr="009B5DF1">
        <w:rPr>
          <w:rFonts w:ascii="Arial Narrow" w:hAnsi="Arial Narrow"/>
        </w:rPr>
        <w:t xml:space="preserve">Zamawiający przyjął </w:t>
      </w:r>
      <w:r w:rsidR="00892DAB" w:rsidRPr="009B5DF1">
        <w:rPr>
          <w:rFonts w:ascii="Arial Narrow" w:hAnsi="Arial Narrow"/>
        </w:rPr>
        <w:t xml:space="preserve">następujące </w:t>
      </w:r>
      <w:r w:rsidR="00241921" w:rsidRPr="009B5DF1">
        <w:rPr>
          <w:rFonts w:ascii="Arial Narrow" w:hAnsi="Arial Narrow"/>
        </w:rPr>
        <w:t>limit</w:t>
      </w:r>
      <w:r w:rsidR="00892DAB" w:rsidRPr="009B5DF1">
        <w:rPr>
          <w:rFonts w:ascii="Arial Narrow" w:hAnsi="Arial Narrow"/>
        </w:rPr>
        <w:t>y</w:t>
      </w:r>
      <w:r w:rsidR="00241921" w:rsidRPr="009B5DF1">
        <w:rPr>
          <w:rFonts w:ascii="Arial Narrow" w:hAnsi="Arial Narrow"/>
        </w:rPr>
        <w:t xml:space="preserve"> kilometrów</w:t>
      </w:r>
      <w:r w:rsidR="00892DAB" w:rsidRPr="009B5DF1">
        <w:rPr>
          <w:rFonts w:ascii="Arial Narrow" w:hAnsi="Arial Narrow"/>
        </w:rPr>
        <w:t>:</w:t>
      </w:r>
    </w:p>
    <w:p w14:paraId="640EA94B" w14:textId="31D02AA9" w:rsidR="00892DAB" w:rsidRPr="009B5DF1" w:rsidRDefault="00892DAB" w:rsidP="001A7910">
      <w:pPr>
        <w:pStyle w:val="Akapitzlist"/>
        <w:spacing w:before="240" w:after="0" w:line="240" w:lineRule="auto"/>
        <w:contextualSpacing w:val="0"/>
        <w:jc w:val="both"/>
        <w:rPr>
          <w:rFonts w:ascii="Arial Narrow" w:hAnsi="Arial Narrow"/>
          <w:color w:val="auto"/>
        </w:rPr>
      </w:pPr>
      <w:r w:rsidRPr="009B5DF1">
        <w:rPr>
          <w:rFonts w:ascii="Arial Narrow" w:hAnsi="Arial Narrow"/>
        </w:rPr>
        <w:t>- dla każdego z wynajmowanych samochodów klasy niższej średniej</w:t>
      </w:r>
      <w:r w:rsidR="001A7910">
        <w:rPr>
          <w:rFonts w:ascii="Arial Narrow" w:hAnsi="Arial Narrow"/>
        </w:rPr>
        <w:t xml:space="preserve"> </w:t>
      </w:r>
      <w:r w:rsidRPr="009B5DF1">
        <w:rPr>
          <w:rFonts w:ascii="Arial Narrow" w:hAnsi="Arial Narrow"/>
        </w:rPr>
        <w:t>/</w:t>
      </w:r>
      <w:r w:rsidR="001A7910">
        <w:rPr>
          <w:rFonts w:ascii="Arial Narrow" w:hAnsi="Arial Narrow"/>
        </w:rPr>
        <w:t xml:space="preserve"> </w:t>
      </w:r>
      <w:r w:rsidRPr="009B5DF1">
        <w:rPr>
          <w:rFonts w:ascii="Arial Narrow" w:hAnsi="Arial Narrow"/>
        </w:rPr>
        <w:t>średniej:</w:t>
      </w:r>
      <w:bookmarkStart w:id="0" w:name="_Hlk484380137"/>
      <w:r w:rsidRPr="009B5DF1">
        <w:rPr>
          <w:rFonts w:ascii="Arial Narrow" w:hAnsi="Arial Narrow"/>
        </w:rPr>
        <w:t xml:space="preserve"> </w:t>
      </w:r>
      <w:r w:rsidR="007E782B" w:rsidRPr="009B5DF1">
        <w:rPr>
          <w:rFonts w:ascii="Arial Narrow" w:hAnsi="Arial Narrow"/>
          <w:color w:val="auto"/>
        </w:rPr>
        <w:t>150</w:t>
      </w:r>
      <w:r w:rsidR="001A7910">
        <w:rPr>
          <w:rFonts w:ascii="Arial Narrow" w:hAnsi="Arial Narrow"/>
          <w:color w:val="auto"/>
        </w:rPr>
        <w:t> </w:t>
      </w:r>
      <w:r w:rsidR="007E782B" w:rsidRPr="009B5DF1">
        <w:rPr>
          <w:rFonts w:ascii="Arial Narrow" w:hAnsi="Arial Narrow"/>
          <w:color w:val="auto"/>
        </w:rPr>
        <w:t>000</w:t>
      </w:r>
      <w:r w:rsidR="001A7910">
        <w:rPr>
          <w:rFonts w:ascii="Arial Narrow" w:hAnsi="Arial Narrow"/>
          <w:color w:val="auto"/>
        </w:rPr>
        <w:t>,00</w:t>
      </w:r>
      <w:r w:rsidRPr="009B5DF1">
        <w:rPr>
          <w:rFonts w:ascii="Arial Narrow" w:hAnsi="Arial Narrow"/>
          <w:color w:val="auto"/>
        </w:rPr>
        <w:t xml:space="preserve"> km</w:t>
      </w:r>
      <w:bookmarkEnd w:id="0"/>
      <w:r w:rsidRPr="009B5DF1">
        <w:rPr>
          <w:rFonts w:ascii="Arial Narrow" w:hAnsi="Arial Narrow"/>
          <w:color w:val="auto"/>
        </w:rPr>
        <w:t>,</w:t>
      </w:r>
    </w:p>
    <w:p w14:paraId="21818C32" w14:textId="2F20AB24" w:rsidR="00892DAB" w:rsidRPr="009B5DF1" w:rsidRDefault="00892DAB" w:rsidP="001A7910">
      <w:pPr>
        <w:pStyle w:val="Akapitzlist"/>
        <w:spacing w:before="120" w:after="0" w:line="240" w:lineRule="auto"/>
        <w:contextualSpacing w:val="0"/>
        <w:jc w:val="both"/>
        <w:rPr>
          <w:rFonts w:ascii="Arial Narrow" w:hAnsi="Arial Narrow" w:cs="Arial"/>
          <w:b/>
          <w:color w:val="auto"/>
        </w:rPr>
      </w:pPr>
      <w:r w:rsidRPr="009B5DF1">
        <w:rPr>
          <w:rFonts w:ascii="Arial Narrow" w:hAnsi="Arial Narrow"/>
          <w:color w:val="auto"/>
        </w:rPr>
        <w:t>- dla każdego z wynajmowanych samocho</w:t>
      </w:r>
      <w:r w:rsidR="007E782B" w:rsidRPr="009B5DF1">
        <w:rPr>
          <w:rFonts w:ascii="Arial Narrow" w:hAnsi="Arial Narrow"/>
          <w:color w:val="auto"/>
        </w:rPr>
        <w:t>dów klasy średniej</w:t>
      </w:r>
      <w:r w:rsidR="001A7910">
        <w:rPr>
          <w:rFonts w:ascii="Arial Narrow" w:hAnsi="Arial Narrow"/>
          <w:color w:val="auto"/>
        </w:rPr>
        <w:t xml:space="preserve"> </w:t>
      </w:r>
      <w:r w:rsidR="007E782B" w:rsidRPr="009B5DF1">
        <w:rPr>
          <w:rFonts w:ascii="Arial Narrow" w:hAnsi="Arial Narrow"/>
          <w:color w:val="auto"/>
        </w:rPr>
        <w:t>/</w:t>
      </w:r>
      <w:r w:rsidR="001A7910">
        <w:rPr>
          <w:rFonts w:ascii="Arial Narrow" w:hAnsi="Arial Narrow"/>
          <w:color w:val="auto"/>
        </w:rPr>
        <w:t xml:space="preserve"> </w:t>
      </w:r>
      <w:r w:rsidR="007E782B" w:rsidRPr="009B5DF1">
        <w:rPr>
          <w:rFonts w:ascii="Arial Narrow" w:hAnsi="Arial Narrow"/>
          <w:color w:val="auto"/>
        </w:rPr>
        <w:t>wyższej: 250</w:t>
      </w:r>
      <w:r w:rsidR="001A7910">
        <w:rPr>
          <w:rFonts w:ascii="Arial Narrow" w:hAnsi="Arial Narrow"/>
          <w:color w:val="auto"/>
        </w:rPr>
        <w:t xml:space="preserve"> </w:t>
      </w:r>
      <w:r w:rsidR="007E782B" w:rsidRPr="009B5DF1">
        <w:rPr>
          <w:rFonts w:ascii="Arial Narrow" w:hAnsi="Arial Narrow"/>
          <w:color w:val="auto"/>
        </w:rPr>
        <w:t>000</w:t>
      </w:r>
      <w:r w:rsidR="001A7910">
        <w:rPr>
          <w:rFonts w:ascii="Arial Narrow" w:hAnsi="Arial Narrow"/>
          <w:color w:val="auto"/>
        </w:rPr>
        <w:t>,00</w:t>
      </w:r>
      <w:r w:rsidR="007E782B" w:rsidRPr="009B5DF1">
        <w:rPr>
          <w:rFonts w:ascii="Arial Narrow" w:hAnsi="Arial Narrow"/>
          <w:color w:val="auto"/>
        </w:rPr>
        <w:t xml:space="preserve"> </w:t>
      </w:r>
      <w:r w:rsidRPr="009B5DF1">
        <w:rPr>
          <w:rFonts w:ascii="Arial Narrow" w:hAnsi="Arial Narrow"/>
          <w:color w:val="auto"/>
        </w:rPr>
        <w:t>km.</w:t>
      </w:r>
    </w:p>
    <w:p w14:paraId="7F341DE8" w14:textId="694F1F24" w:rsidR="00241921" w:rsidRPr="009B5DF1" w:rsidRDefault="00241921" w:rsidP="001A7910">
      <w:pPr>
        <w:pStyle w:val="Akapitzlist"/>
        <w:spacing w:before="240" w:after="0" w:line="240" w:lineRule="auto"/>
        <w:contextualSpacing w:val="0"/>
        <w:jc w:val="both"/>
        <w:rPr>
          <w:rFonts w:ascii="Arial Narrow" w:hAnsi="Arial Narrow" w:cs="Arial"/>
          <w:b/>
        </w:rPr>
      </w:pPr>
      <w:r w:rsidRPr="009B5DF1">
        <w:rPr>
          <w:rFonts w:ascii="Arial Narrow" w:hAnsi="Arial Narrow"/>
        </w:rPr>
        <w:t>Limit ten został przyjęty na cały okres trwania Umowy.</w:t>
      </w:r>
    </w:p>
    <w:p w14:paraId="2B422818" w14:textId="266E2F39" w:rsidR="00D8042D" w:rsidRPr="009B5DF1" w:rsidRDefault="003A3256" w:rsidP="001A7910">
      <w:pPr>
        <w:pStyle w:val="Akapitzlist"/>
        <w:spacing w:before="240" w:after="0" w:line="240" w:lineRule="auto"/>
        <w:ind w:left="284"/>
        <w:contextualSpacing w:val="0"/>
        <w:jc w:val="both"/>
        <w:rPr>
          <w:rFonts w:ascii="Arial Narrow" w:hAnsi="Arial Narrow" w:cs="Arial"/>
          <w:b/>
        </w:rPr>
      </w:pPr>
      <w:r w:rsidRPr="009B5DF1">
        <w:rPr>
          <w:rFonts w:ascii="Arial Narrow" w:hAnsi="Arial Narrow"/>
        </w:rPr>
        <w:t xml:space="preserve">5.   </w:t>
      </w:r>
      <w:r w:rsidR="00D8042D" w:rsidRPr="009B5DF1">
        <w:rPr>
          <w:rFonts w:ascii="Arial Narrow" w:hAnsi="Arial Narrow"/>
        </w:rPr>
        <w:t>Pojazdy mogą być użytkowane przez Zamawiającego na terytorium Rzeczypospolitej</w:t>
      </w:r>
      <w:r w:rsidR="006F4DDD" w:rsidRPr="009B5DF1">
        <w:rPr>
          <w:rFonts w:ascii="Arial Narrow" w:hAnsi="Arial Narrow"/>
        </w:rPr>
        <w:t xml:space="preserve"> Polski oraz w krajach europejskich.</w:t>
      </w:r>
    </w:p>
    <w:p w14:paraId="0D6C52CF" w14:textId="77777777" w:rsidR="00B01B1A" w:rsidRPr="009B5DF1" w:rsidRDefault="00B01B1A" w:rsidP="001A7910">
      <w:pPr>
        <w:spacing w:before="240" w:line="240" w:lineRule="auto"/>
        <w:ind w:firstLine="708"/>
        <w:rPr>
          <w:rFonts w:ascii="Arial Narrow" w:hAnsi="Arial Narrow" w:cs="Arial"/>
          <w:b/>
          <w:sz w:val="22"/>
          <w:szCs w:val="22"/>
        </w:rPr>
      </w:pPr>
    </w:p>
    <w:p w14:paraId="0FB176B1" w14:textId="471B80FD" w:rsidR="002146BF" w:rsidRPr="009B5DF1" w:rsidRDefault="00241921" w:rsidP="001A7910">
      <w:pPr>
        <w:pStyle w:val="Akapitzlist"/>
        <w:numPr>
          <w:ilvl w:val="0"/>
          <w:numId w:val="22"/>
        </w:numPr>
        <w:spacing w:before="240" w:after="0" w:line="240" w:lineRule="auto"/>
        <w:contextualSpacing w:val="0"/>
        <w:rPr>
          <w:rFonts w:ascii="Arial Narrow" w:hAnsi="Arial Narrow" w:cs="Arial"/>
          <w:b/>
        </w:rPr>
      </w:pPr>
      <w:r w:rsidRPr="009B5DF1">
        <w:rPr>
          <w:rFonts w:ascii="Arial Narrow" w:hAnsi="Arial Narrow" w:cs="Arial"/>
          <w:b/>
        </w:rPr>
        <w:t>SPECYFIKACJA POJAZDÓW</w:t>
      </w:r>
      <w:r w:rsidR="00892DAB" w:rsidRPr="009B5DF1">
        <w:rPr>
          <w:rFonts w:ascii="Arial Narrow" w:hAnsi="Arial Narrow" w:cs="Arial"/>
          <w:b/>
        </w:rPr>
        <w:t>:</w:t>
      </w:r>
    </w:p>
    <w:p w14:paraId="47C9ADF9" w14:textId="77777777" w:rsidR="0084581B" w:rsidRPr="009B5DF1" w:rsidRDefault="00241921" w:rsidP="001A7910">
      <w:pPr>
        <w:spacing w:before="240" w:line="240" w:lineRule="auto"/>
        <w:ind w:firstLine="360"/>
        <w:rPr>
          <w:rFonts w:ascii="Arial Narrow" w:hAnsi="Arial Narrow" w:cs="Arial"/>
          <w:sz w:val="22"/>
          <w:szCs w:val="22"/>
        </w:rPr>
      </w:pPr>
      <w:r w:rsidRPr="009B5DF1">
        <w:rPr>
          <w:rFonts w:ascii="Arial Narrow" w:hAnsi="Arial Narrow" w:cs="Arial"/>
          <w:sz w:val="22"/>
          <w:szCs w:val="22"/>
        </w:rPr>
        <w:t>K</w:t>
      </w:r>
      <w:r w:rsidR="00B01B1A" w:rsidRPr="009B5DF1">
        <w:rPr>
          <w:rFonts w:ascii="Arial Narrow" w:hAnsi="Arial Narrow" w:cs="Arial"/>
          <w:sz w:val="22"/>
          <w:szCs w:val="22"/>
        </w:rPr>
        <w:t>ażdy</w:t>
      </w:r>
      <w:r w:rsidRPr="009B5DF1">
        <w:rPr>
          <w:rFonts w:ascii="Arial Narrow" w:hAnsi="Arial Narrow" w:cs="Arial"/>
          <w:sz w:val="22"/>
          <w:szCs w:val="22"/>
        </w:rPr>
        <w:t xml:space="preserve"> z samochodów przekazanych Zamawiającemu musi spełniać poniższe wymagania:</w:t>
      </w:r>
      <w:r w:rsidR="00F711A7" w:rsidRPr="009B5DF1">
        <w:rPr>
          <w:rFonts w:ascii="Arial Narrow" w:hAnsi="Arial Narrow" w:cs="Arial"/>
          <w:sz w:val="22"/>
          <w:szCs w:val="22"/>
        </w:rPr>
        <w:t xml:space="preserve"> </w:t>
      </w:r>
    </w:p>
    <w:p w14:paraId="6B21C002" w14:textId="3644176B" w:rsidR="00892DAB" w:rsidRPr="009B5DF1" w:rsidRDefault="006F4DDD" w:rsidP="001A7910">
      <w:pPr>
        <w:spacing w:before="240" w:line="240" w:lineRule="auto"/>
        <w:ind w:firstLine="360"/>
        <w:rPr>
          <w:rFonts w:ascii="Arial Narrow" w:hAnsi="Arial Narrow" w:cs="Arial"/>
          <w:b/>
          <w:sz w:val="22"/>
          <w:szCs w:val="22"/>
        </w:rPr>
      </w:pPr>
      <w:r w:rsidRPr="009B5DF1">
        <w:rPr>
          <w:rFonts w:ascii="Arial Narrow" w:hAnsi="Arial Narrow" w:cs="Arial"/>
          <w:b/>
          <w:sz w:val="22"/>
          <w:szCs w:val="22"/>
        </w:rPr>
        <w:t>7 samochodów klasy niższej średniej / średniej</w:t>
      </w:r>
    </w:p>
    <w:p w14:paraId="08D005BD" w14:textId="77777777" w:rsidR="00892DAB" w:rsidRPr="009B5DF1" w:rsidRDefault="00892DAB" w:rsidP="001A7910">
      <w:pPr>
        <w:numPr>
          <w:ilvl w:val="0"/>
          <w:numId w:val="29"/>
        </w:numPr>
        <w:spacing w:before="240" w:line="240" w:lineRule="auto"/>
        <w:rPr>
          <w:rFonts w:ascii="Arial Narrow" w:hAnsi="Arial Narrow" w:cs="Arial"/>
          <w:sz w:val="22"/>
          <w:szCs w:val="22"/>
        </w:rPr>
      </w:pPr>
      <w:r w:rsidRPr="009B5DF1">
        <w:rPr>
          <w:rFonts w:ascii="Arial Narrow" w:hAnsi="Arial Narrow" w:cs="Arial"/>
          <w:sz w:val="22"/>
          <w:szCs w:val="22"/>
        </w:rPr>
        <w:t xml:space="preserve">samochód fabrycznie nowy, model aktualnie produkowany, rok produkcji 2019, klasa samochodu wg. Instytutu badania rynku motoryzacyjnego Samar -  </w:t>
      </w:r>
      <w:r w:rsidRPr="009B5DF1">
        <w:rPr>
          <w:rFonts w:ascii="Arial Narrow" w:hAnsi="Arial Narrow"/>
          <w:b/>
          <w:sz w:val="22"/>
          <w:szCs w:val="22"/>
        </w:rPr>
        <w:t>Grupa podstawowa / Klasa Niższa Średnia / Średnia</w:t>
      </w:r>
    </w:p>
    <w:p w14:paraId="2F78E4A0" w14:textId="77777777" w:rsidR="00892DAB" w:rsidRPr="009B5DF1" w:rsidRDefault="00892DAB" w:rsidP="001A7910">
      <w:pPr>
        <w:numPr>
          <w:ilvl w:val="0"/>
          <w:numId w:val="29"/>
        </w:numPr>
        <w:spacing w:before="240" w:line="240" w:lineRule="auto"/>
        <w:rPr>
          <w:rFonts w:ascii="Arial Narrow" w:hAnsi="Arial Narrow" w:cs="Arial"/>
          <w:sz w:val="22"/>
          <w:szCs w:val="22"/>
        </w:rPr>
      </w:pPr>
      <w:r w:rsidRPr="009B5DF1">
        <w:rPr>
          <w:rFonts w:ascii="Arial Narrow" w:hAnsi="Arial Narrow" w:cs="Arial"/>
          <w:sz w:val="22"/>
          <w:szCs w:val="22"/>
        </w:rPr>
        <w:t>kierownica po lewej stronie,</w:t>
      </w:r>
    </w:p>
    <w:p w14:paraId="4BE7941C" w14:textId="77777777" w:rsidR="00892DAB" w:rsidRPr="009B5DF1" w:rsidRDefault="00892DAB" w:rsidP="001A7910">
      <w:pPr>
        <w:numPr>
          <w:ilvl w:val="0"/>
          <w:numId w:val="29"/>
        </w:numPr>
        <w:spacing w:before="240" w:line="240" w:lineRule="auto"/>
        <w:rPr>
          <w:rFonts w:ascii="Arial Narrow" w:hAnsi="Arial Narrow" w:cs="Arial"/>
          <w:sz w:val="22"/>
          <w:szCs w:val="22"/>
        </w:rPr>
      </w:pPr>
      <w:r w:rsidRPr="009B5DF1">
        <w:rPr>
          <w:rFonts w:ascii="Arial Narrow" w:hAnsi="Arial Narrow" w:cs="Arial"/>
          <w:sz w:val="22"/>
          <w:szCs w:val="22"/>
        </w:rPr>
        <w:t>nadwozie sedan / liftback,</w:t>
      </w:r>
    </w:p>
    <w:p w14:paraId="0E29C2AD" w14:textId="77777777" w:rsidR="00892DAB" w:rsidRPr="009B5DF1" w:rsidRDefault="00892DAB" w:rsidP="001A7910">
      <w:pPr>
        <w:numPr>
          <w:ilvl w:val="0"/>
          <w:numId w:val="29"/>
        </w:numPr>
        <w:spacing w:before="240" w:line="240" w:lineRule="auto"/>
        <w:rPr>
          <w:rFonts w:ascii="Arial Narrow" w:hAnsi="Arial Narrow" w:cs="Arial"/>
          <w:sz w:val="22"/>
          <w:szCs w:val="22"/>
        </w:rPr>
      </w:pPr>
      <w:r w:rsidRPr="009B5DF1">
        <w:rPr>
          <w:rFonts w:ascii="Arial Narrow" w:hAnsi="Arial Narrow" w:cs="Arial"/>
          <w:sz w:val="22"/>
          <w:szCs w:val="22"/>
        </w:rPr>
        <w:t>ilość drzwi minimum 4,</w:t>
      </w:r>
    </w:p>
    <w:p w14:paraId="731E2BC7" w14:textId="77777777" w:rsidR="00892DAB" w:rsidRPr="009B5DF1" w:rsidRDefault="00892DAB" w:rsidP="001A7910">
      <w:pPr>
        <w:numPr>
          <w:ilvl w:val="0"/>
          <w:numId w:val="29"/>
        </w:numPr>
        <w:tabs>
          <w:tab w:val="num" w:pos="851"/>
          <w:tab w:val="num" w:pos="1134"/>
        </w:tabs>
        <w:spacing w:before="240" w:line="240" w:lineRule="auto"/>
        <w:rPr>
          <w:rFonts w:ascii="Arial Narrow" w:hAnsi="Arial Narrow" w:cs="Arial"/>
          <w:sz w:val="22"/>
          <w:szCs w:val="22"/>
        </w:rPr>
      </w:pPr>
      <w:r w:rsidRPr="009B5DF1">
        <w:rPr>
          <w:rFonts w:ascii="Arial Narrow" w:hAnsi="Arial Narrow" w:cs="Arial"/>
          <w:sz w:val="22"/>
          <w:szCs w:val="22"/>
        </w:rPr>
        <w:t>automatyczna skrzynia biegów,</w:t>
      </w:r>
    </w:p>
    <w:p w14:paraId="678275B0" w14:textId="6704ABDD"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 xml:space="preserve">silnik benzynowy o  pojemności </w:t>
      </w:r>
      <w:r w:rsidR="00AC2ECE" w:rsidRPr="00AC2ECE">
        <w:rPr>
          <w:rFonts w:ascii="Arial Narrow" w:hAnsi="Arial Narrow" w:cs="Arial"/>
          <w:b/>
          <w:sz w:val="22"/>
          <w:szCs w:val="22"/>
        </w:rPr>
        <w:t>od 1498 cm</w:t>
      </w:r>
      <w:r w:rsidR="00AC2ECE" w:rsidRPr="00AC2ECE">
        <w:rPr>
          <w:rFonts w:ascii="Arial Narrow" w:hAnsi="Arial Narrow" w:cs="Arial"/>
          <w:b/>
          <w:sz w:val="22"/>
          <w:szCs w:val="22"/>
          <w:vertAlign w:val="superscript"/>
        </w:rPr>
        <w:t xml:space="preserve">3 </w:t>
      </w:r>
      <w:r w:rsidR="00AC2ECE" w:rsidRPr="00AC2ECE">
        <w:rPr>
          <w:rFonts w:ascii="Arial Narrow" w:hAnsi="Arial Narrow" w:cs="Arial"/>
          <w:b/>
          <w:sz w:val="22"/>
          <w:szCs w:val="22"/>
        </w:rPr>
        <w:t>i mocy min. 150 KM</w:t>
      </w:r>
      <w:bookmarkStart w:id="1" w:name="_GoBack"/>
      <w:bookmarkEnd w:id="1"/>
      <w:r w:rsidRPr="009B5DF1">
        <w:rPr>
          <w:rFonts w:ascii="Arial Narrow" w:hAnsi="Arial Narrow" w:cs="Arial"/>
          <w:sz w:val="22"/>
          <w:szCs w:val="22"/>
        </w:rPr>
        <w:t>,</w:t>
      </w:r>
    </w:p>
    <w:p w14:paraId="12E9DFA5" w14:textId="31F8FFF7" w:rsidR="00892DAB" w:rsidRPr="009B5DF1" w:rsidRDefault="00892DAB" w:rsidP="001A7910">
      <w:pPr>
        <w:numPr>
          <w:ilvl w:val="0"/>
          <w:numId w:val="29"/>
        </w:numPr>
        <w:tabs>
          <w:tab w:val="num" w:pos="851"/>
          <w:tab w:val="num" w:pos="1134"/>
        </w:tabs>
        <w:spacing w:before="240" w:line="240" w:lineRule="auto"/>
        <w:rPr>
          <w:rFonts w:ascii="Arial Narrow" w:hAnsi="Arial Narrow" w:cs="Arial"/>
          <w:sz w:val="22"/>
          <w:szCs w:val="22"/>
        </w:rPr>
      </w:pPr>
      <w:r w:rsidRPr="009B5DF1">
        <w:rPr>
          <w:rFonts w:ascii="Arial Narrow" w:hAnsi="Arial Narrow" w:cs="Arial"/>
          <w:sz w:val="22"/>
          <w:szCs w:val="22"/>
        </w:rPr>
        <w:t xml:space="preserve">max. moment obrotowy </w:t>
      </w:r>
      <w:r w:rsidR="00AC2ECE" w:rsidRPr="00AC2ECE">
        <w:rPr>
          <w:rFonts w:ascii="Arial Narrow" w:hAnsi="Arial Narrow" w:cs="Arial"/>
          <w:b/>
          <w:sz w:val="22"/>
          <w:szCs w:val="22"/>
        </w:rPr>
        <w:t>min. 250Nm</w:t>
      </w:r>
      <w:r w:rsidRPr="009B5DF1">
        <w:rPr>
          <w:rFonts w:ascii="Arial Narrow" w:hAnsi="Arial Narrow" w:cs="Arial"/>
          <w:sz w:val="22"/>
          <w:szCs w:val="22"/>
        </w:rPr>
        <w:t>,</w:t>
      </w:r>
    </w:p>
    <w:p w14:paraId="31357656"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długość samochodu min. 4650 mm,</w:t>
      </w:r>
    </w:p>
    <w:p w14:paraId="6B09A053"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lastRenderedPageBreak/>
        <w:t>szerokość samochodu z lusterkami min. 2000 mm,</w:t>
      </w:r>
    </w:p>
    <w:p w14:paraId="6B587D3F"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 xml:space="preserve">rozstaw osi min. </w:t>
      </w:r>
      <w:smartTag w:uri="urn:schemas-microsoft-com:office:smarttags" w:element="metricconverter">
        <w:smartTagPr>
          <w:attr w:name="ProductID" w:val="2650 mm"/>
        </w:smartTagPr>
        <w:r w:rsidRPr="009B5DF1">
          <w:rPr>
            <w:rFonts w:ascii="Arial Narrow" w:hAnsi="Arial Narrow" w:cs="Arial"/>
            <w:sz w:val="22"/>
            <w:szCs w:val="22"/>
          </w:rPr>
          <w:t>2650 mm</w:t>
        </w:r>
      </w:smartTag>
      <w:r w:rsidRPr="009B5DF1">
        <w:rPr>
          <w:rFonts w:ascii="Arial Narrow" w:hAnsi="Arial Narrow" w:cs="Arial"/>
          <w:sz w:val="22"/>
          <w:szCs w:val="22"/>
        </w:rPr>
        <w:t>,</w:t>
      </w:r>
    </w:p>
    <w:p w14:paraId="3CC9C5B6"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system stabilizacji toru jazdy,</w:t>
      </w:r>
    </w:p>
    <w:p w14:paraId="23B29948"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ABS,</w:t>
      </w:r>
    </w:p>
    <w:p w14:paraId="15AF218C"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samochód wyposażony w poduszki powietrzne dla kierowcy i pasażera, boczne poduszki z przodu i kurtyny powietrzne,</w:t>
      </w:r>
    </w:p>
    <w:p w14:paraId="7AA6A8C9"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centralny zamek,</w:t>
      </w:r>
    </w:p>
    <w:p w14:paraId="66A6184F"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immobilizier,</w:t>
      </w:r>
    </w:p>
    <w:p w14:paraId="0CFF811E"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autoalarm,</w:t>
      </w:r>
    </w:p>
    <w:p w14:paraId="41091D63"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klimatyzacja automatyczna,</w:t>
      </w:r>
    </w:p>
    <w:p w14:paraId="15B92F5E"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elektryczna regulacja szyb bocznych przednich i tylnych,</w:t>
      </w:r>
    </w:p>
    <w:p w14:paraId="7C5AD8CD"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lusterka zewnętrzne elektrycznie sterowane, podgrzewane i składane,</w:t>
      </w:r>
    </w:p>
    <w:p w14:paraId="443C1E64"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przednie światła przeciwmgielne z doświetlaniem zakrętów,</w:t>
      </w:r>
    </w:p>
    <w:p w14:paraId="5166CE26"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reflektory ksenonowe lub ledowe,</w:t>
      </w:r>
    </w:p>
    <w:p w14:paraId="6FFF7041"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kolumna kierownicy z regulacją w dwóch płaszczyznach,</w:t>
      </w:r>
    </w:p>
    <w:p w14:paraId="35824F65" w14:textId="77777777" w:rsidR="00892DAB" w:rsidRPr="009B5DF1" w:rsidRDefault="00892DAB" w:rsidP="001A7910">
      <w:pPr>
        <w:pStyle w:val="Akapitzlist"/>
        <w:numPr>
          <w:ilvl w:val="0"/>
          <w:numId w:val="29"/>
        </w:numPr>
        <w:spacing w:before="240" w:after="0" w:line="240" w:lineRule="auto"/>
        <w:contextualSpacing w:val="0"/>
        <w:jc w:val="both"/>
        <w:rPr>
          <w:rFonts w:ascii="Arial Narrow" w:hAnsi="Arial Narrow" w:cs="Arial"/>
        </w:rPr>
      </w:pPr>
      <w:r w:rsidRPr="009B5DF1">
        <w:rPr>
          <w:rFonts w:ascii="Arial Narrow" w:hAnsi="Arial Narrow" w:cs="Arial"/>
        </w:rPr>
        <w:t>kierownica wielofunkcyjna,</w:t>
      </w:r>
    </w:p>
    <w:p w14:paraId="632CB12D"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przednie i tylne czujniki parkowania,</w:t>
      </w:r>
    </w:p>
    <w:p w14:paraId="4496033C" w14:textId="77777777" w:rsidR="00892DAB" w:rsidRPr="009B5DF1" w:rsidRDefault="00892DAB" w:rsidP="001A7910">
      <w:pPr>
        <w:pStyle w:val="Akapitzlist"/>
        <w:numPr>
          <w:ilvl w:val="0"/>
          <w:numId w:val="29"/>
        </w:numPr>
        <w:spacing w:before="240" w:after="0" w:line="240" w:lineRule="auto"/>
        <w:contextualSpacing w:val="0"/>
        <w:jc w:val="both"/>
        <w:rPr>
          <w:rFonts w:ascii="Arial Narrow" w:hAnsi="Arial Narrow" w:cs="Arial"/>
        </w:rPr>
      </w:pPr>
      <w:r w:rsidRPr="009B5DF1">
        <w:rPr>
          <w:rFonts w:ascii="Arial Narrow" w:hAnsi="Arial Narrow" w:cs="Arial"/>
        </w:rPr>
        <w:t>tempomat,</w:t>
      </w:r>
    </w:p>
    <w:p w14:paraId="4A06E040" w14:textId="77777777" w:rsidR="00892DAB" w:rsidRPr="009B5DF1" w:rsidRDefault="00892DAB" w:rsidP="001A7910">
      <w:pPr>
        <w:numPr>
          <w:ilvl w:val="0"/>
          <w:numId w:val="29"/>
        </w:numPr>
        <w:spacing w:before="240" w:line="240" w:lineRule="auto"/>
        <w:rPr>
          <w:rFonts w:ascii="Arial Narrow" w:hAnsi="Arial Narrow" w:cs="Arial"/>
          <w:sz w:val="22"/>
          <w:szCs w:val="22"/>
        </w:rPr>
      </w:pPr>
      <w:r w:rsidRPr="009B5DF1">
        <w:rPr>
          <w:rFonts w:ascii="Arial Narrow" w:hAnsi="Arial Narrow" w:cs="Arial"/>
          <w:sz w:val="22"/>
          <w:szCs w:val="22"/>
        </w:rPr>
        <w:t>lakier czarny perłowy/metalik,</w:t>
      </w:r>
    </w:p>
    <w:p w14:paraId="04D5CDB9"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tapicerka w kolorze ciemnym,</w:t>
      </w:r>
    </w:p>
    <w:p w14:paraId="1941D6DA" w14:textId="77777777" w:rsidR="00892DAB" w:rsidRPr="009B5DF1" w:rsidRDefault="00892DAB" w:rsidP="001A7910">
      <w:pPr>
        <w:pStyle w:val="Akapitzlist"/>
        <w:numPr>
          <w:ilvl w:val="0"/>
          <w:numId w:val="29"/>
        </w:numPr>
        <w:spacing w:before="240" w:after="0" w:line="240" w:lineRule="auto"/>
        <w:contextualSpacing w:val="0"/>
        <w:jc w:val="both"/>
        <w:rPr>
          <w:rFonts w:ascii="Arial Narrow" w:hAnsi="Arial Narrow" w:cs="Arial"/>
        </w:rPr>
      </w:pPr>
      <w:r w:rsidRPr="009B5DF1">
        <w:rPr>
          <w:rFonts w:ascii="Arial Narrow" w:hAnsi="Arial Narrow"/>
        </w:rPr>
        <w:t>samochód wyposażony w oryginalne aluminiowe felgi oraz opony letnie o następujących parametrach minimum: zużycie paliwa – C, zachowanie na deszczu – A , wzmocnione – XL oraz o indeksie 94 V,</w:t>
      </w:r>
    </w:p>
    <w:p w14:paraId="0DDC15DB" w14:textId="77777777" w:rsidR="00892DAB" w:rsidRPr="009B5DF1" w:rsidRDefault="00892DAB" w:rsidP="001A7910">
      <w:pPr>
        <w:pStyle w:val="Akapitzlist"/>
        <w:numPr>
          <w:ilvl w:val="0"/>
          <w:numId w:val="29"/>
        </w:numPr>
        <w:spacing w:before="240" w:after="0" w:line="240" w:lineRule="auto"/>
        <w:contextualSpacing w:val="0"/>
        <w:jc w:val="both"/>
        <w:rPr>
          <w:rFonts w:ascii="Arial Narrow" w:hAnsi="Arial Narrow" w:cs="Arial"/>
        </w:rPr>
      </w:pPr>
      <w:r w:rsidRPr="009B5DF1">
        <w:rPr>
          <w:rFonts w:ascii="Arial Narrow" w:hAnsi="Arial Narrow"/>
        </w:rPr>
        <w:t>samochód wyposażony w oryginalne aluminiowe felgi oraz opony zimowe o następujących parametrach minimum: zużycie paliwa – C, zachowanie na deszczu – B , wzmocnione – XL oraz o indeksie 94 V,</w:t>
      </w:r>
    </w:p>
    <w:p w14:paraId="4F3F2FED"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samochód wyposażony w minimum dojazdowe koło z oponą letnią i zimową,</w:t>
      </w:r>
    </w:p>
    <w:p w14:paraId="461E67DF" w14:textId="77777777" w:rsidR="00892DAB" w:rsidRPr="009B5DF1" w:rsidRDefault="00892DAB" w:rsidP="001A7910">
      <w:pPr>
        <w:numPr>
          <w:ilvl w:val="0"/>
          <w:numId w:val="29"/>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dywaniki podłogowe welurowe i gumowe przednie i tylne,</w:t>
      </w:r>
    </w:p>
    <w:p w14:paraId="1783A883" w14:textId="77777777" w:rsidR="00892DAB" w:rsidRPr="009B5DF1" w:rsidRDefault="00892DAB" w:rsidP="001A7910">
      <w:pPr>
        <w:numPr>
          <w:ilvl w:val="0"/>
          <w:numId w:val="29"/>
        </w:numPr>
        <w:spacing w:before="240" w:line="240" w:lineRule="auto"/>
        <w:rPr>
          <w:rFonts w:ascii="Arial Narrow" w:hAnsi="Arial Narrow" w:cs="Arial"/>
          <w:sz w:val="22"/>
          <w:szCs w:val="22"/>
        </w:rPr>
      </w:pPr>
      <w:r w:rsidRPr="009B5DF1">
        <w:rPr>
          <w:rFonts w:ascii="Arial Narrow" w:hAnsi="Arial Narrow" w:cs="Arial"/>
          <w:sz w:val="22"/>
          <w:szCs w:val="22"/>
        </w:rPr>
        <w:t>gaśnica, apteczka pierwszej pomocy i trójkąt ostrzegawczy,</w:t>
      </w:r>
    </w:p>
    <w:p w14:paraId="30E45C8B" w14:textId="77777777" w:rsidR="00892DAB" w:rsidRPr="009B5DF1" w:rsidRDefault="00892DAB" w:rsidP="001A7910">
      <w:pPr>
        <w:numPr>
          <w:ilvl w:val="0"/>
          <w:numId w:val="29"/>
        </w:numPr>
        <w:spacing w:before="240" w:line="240" w:lineRule="auto"/>
        <w:rPr>
          <w:rFonts w:ascii="Arial Narrow" w:hAnsi="Arial Narrow" w:cs="Arial"/>
          <w:sz w:val="22"/>
          <w:szCs w:val="22"/>
        </w:rPr>
      </w:pPr>
      <w:r w:rsidRPr="009B5DF1">
        <w:rPr>
          <w:rFonts w:ascii="Arial Narrow" w:hAnsi="Arial Narrow" w:cs="Arial"/>
          <w:sz w:val="22"/>
          <w:szCs w:val="22"/>
        </w:rPr>
        <w:t>norma dopuszczalnych emisji spalin dla standardu Euro 6.</w:t>
      </w:r>
    </w:p>
    <w:p w14:paraId="489D86B5" w14:textId="77777777" w:rsidR="00892DAB" w:rsidRPr="009B5DF1" w:rsidRDefault="00892DAB" w:rsidP="001A7910">
      <w:pPr>
        <w:spacing w:before="240" w:line="240" w:lineRule="auto"/>
        <w:jc w:val="center"/>
        <w:rPr>
          <w:rFonts w:ascii="Arial Narrow" w:hAnsi="Arial Narrow" w:cs="Arial"/>
          <w:b/>
          <w:sz w:val="22"/>
          <w:szCs w:val="22"/>
        </w:rPr>
      </w:pPr>
    </w:p>
    <w:p w14:paraId="6C51FBC9" w14:textId="4A43A71F" w:rsidR="00892DAB" w:rsidRPr="009B5DF1" w:rsidRDefault="006F4DDD" w:rsidP="001A7910">
      <w:pPr>
        <w:spacing w:before="240" w:line="240" w:lineRule="auto"/>
        <w:ind w:firstLine="360"/>
        <w:rPr>
          <w:rFonts w:ascii="Arial Narrow" w:hAnsi="Arial Narrow" w:cs="Arial"/>
          <w:b/>
          <w:sz w:val="22"/>
          <w:szCs w:val="22"/>
        </w:rPr>
      </w:pPr>
      <w:r w:rsidRPr="009B5DF1">
        <w:rPr>
          <w:rFonts w:ascii="Arial Narrow" w:hAnsi="Arial Narrow" w:cs="Arial"/>
          <w:b/>
          <w:sz w:val="22"/>
          <w:szCs w:val="22"/>
        </w:rPr>
        <w:t>3 samochody klasy średniej / wyższej</w:t>
      </w:r>
    </w:p>
    <w:p w14:paraId="20354768" w14:textId="77777777" w:rsidR="00892DAB" w:rsidRPr="009B5DF1" w:rsidRDefault="00892DAB" w:rsidP="001A7910">
      <w:pPr>
        <w:numPr>
          <w:ilvl w:val="0"/>
          <w:numId w:val="28"/>
        </w:numPr>
        <w:spacing w:before="240" w:line="240" w:lineRule="auto"/>
        <w:rPr>
          <w:rFonts w:ascii="Arial Narrow" w:hAnsi="Arial Narrow" w:cs="Arial"/>
          <w:sz w:val="22"/>
          <w:szCs w:val="22"/>
        </w:rPr>
      </w:pPr>
      <w:r w:rsidRPr="009B5DF1">
        <w:rPr>
          <w:rFonts w:ascii="Arial Narrow" w:hAnsi="Arial Narrow" w:cs="Arial"/>
          <w:sz w:val="22"/>
          <w:szCs w:val="22"/>
        </w:rPr>
        <w:t xml:space="preserve">samochód fabrycznie nowy, model aktualnie produkowany, rok produkcji 2019, klasa samochodu wg. Instytutu badania rynku motoryzacyjnego Samar - </w:t>
      </w:r>
      <w:r w:rsidRPr="009B5DF1">
        <w:rPr>
          <w:rFonts w:ascii="Arial Narrow" w:hAnsi="Arial Narrow"/>
          <w:b/>
          <w:sz w:val="22"/>
          <w:szCs w:val="22"/>
        </w:rPr>
        <w:t>Grupa podstawowa / Klasa Średnia / Wyższa</w:t>
      </w:r>
    </w:p>
    <w:p w14:paraId="37011E26"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kierownica po lewej stronie,</w:t>
      </w:r>
    </w:p>
    <w:p w14:paraId="40EE6894"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lastRenderedPageBreak/>
        <w:t>nadwozie sedan / liftback,</w:t>
      </w:r>
    </w:p>
    <w:p w14:paraId="152EC844"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ilość drzwi minimum 4,</w:t>
      </w:r>
    </w:p>
    <w:p w14:paraId="3EC58BA8"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automatyczna skrzynia biegów,</w:t>
      </w:r>
    </w:p>
    <w:p w14:paraId="3B8B734A" w14:textId="77777777" w:rsidR="00892DAB" w:rsidRPr="009B5DF1" w:rsidRDefault="00892DAB" w:rsidP="001A7910">
      <w:pPr>
        <w:numPr>
          <w:ilvl w:val="0"/>
          <w:numId w:val="28"/>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silnik benzynowy o  pojemności od  1800 cm</w:t>
      </w:r>
      <w:r w:rsidRPr="009B5DF1">
        <w:rPr>
          <w:rFonts w:ascii="Arial Narrow" w:hAnsi="Arial Narrow" w:cs="Arial"/>
          <w:sz w:val="22"/>
          <w:szCs w:val="22"/>
          <w:vertAlign w:val="superscript"/>
        </w:rPr>
        <w:t xml:space="preserve">3 </w:t>
      </w:r>
      <w:r w:rsidRPr="009B5DF1">
        <w:rPr>
          <w:rFonts w:ascii="Arial Narrow" w:hAnsi="Arial Narrow" w:cs="Arial"/>
          <w:sz w:val="22"/>
          <w:szCs w:val="22"/>
        </w:rPr>
        <w:t xml:space="preserve"> i  mocy  min.  220 KM,</w:t>
      </w:r>
    </w:p>
    <w:p w14:paraId="6FD2ADC1" w14:textId="77777777" w:rsidR="00892DAB" w:rsidRPr="009B5DF1" w:rsidRDefault="00892DAB" w:rsidP="001A7910">
      <w:pPr>
        <w:numPr>
          <w:ilvl w:val="0"/>
          <w:numId w:val="28"/>
        </w:numPr>
        <w:tabs>
          <w:tab w:val="num" w:pos="851"/>
          <w:tab w:val="num" w:pos="1134"/>
        </w:tabs>
        <w:spacing w:before="240" w:line="240" w:lineRule="auto"/>
        <w:rPr>
          <w:rFonts w:ascii="Arial Narrow" w:hAnsi="Arial Narrow" w:cs="Arial"/>
          <w:sz w:val="22"/>
          <w:szCs w:val="22"/>
        </w:rPr>
      </w:pPr>
      <w:r w:rsidRPr="009B5DF1">
        <w:rPr>
          <w:rFonts w:ascii="Arial Narrow" w:hAnsi="Arial Narrow" w:cs="Arial"/>
          <w:sz w:val="22"/>
          <w:szCs w:val="22"/>
        </w:rPr>
        <w:t>max. moment obrotowy min. 340Nm,</w:t>
      </w:r>
    </w:p>
    <w:p w14:paraId="0060B715" w14:textId="77777777" w:rsidR="00892DAB" w:rsidRPr="009B5DF1" w:rsidRDefault="00892DAB" w:rsidP="001A7910">
      <w:pPr>
        <w:numPr>
          <w:ilvl w:val="0"/>
          <w:numId w:val="28"/>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długość samochodu min. 4750 mm,</w:t>
      </w:r>
    </w:p>
    <w:p w14:paraId="195C5EBF" w14:textId="77777777" w:rsidR="00892DAB" w:rsidRPr="009B5DF1" w:rsidRDefault="00892DAB" w:rsidP="001A7910">
      <w:pPr>
        <w:numPr>
          <w:ilvl w:val="0"/>
          <w:numId w:val="28"/>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szerokość samochodu z lusterkami min. 2000 mm,</w:t>
      </w:r>
    </w:p>
    <w:p w14:paraId="07AB8F1F" w14:textId="77777777" w:rsidR="00892DAB" w:rsidRPr="009B5DF1" w:rsidRDefault="00892DAB" w:rsidP="001A7910">
      <w:pPr>
        <w:numPr>
          <w:ilvl w:val="0"/>
          <w:numId w:val="28"/>
        </w:numPr>
        <w:tabs>
          <w:tab w:val="num" w:pos="1134"/>
        </w:tabs>
        <w:spacing w:before="240" w:line="240" w:lineRule="auto"/>
        <w:rPr>
          <w:rFonts w:ascii="Arial Narrow" w:hAnsi="Arial Narrow" w:cs="Arial"/>
          <w:sz w:val="22"/>
          <w:szCs w:val="22"/>
        </w:rPr>
      </w:pPr>
      <w:r w:rsidRPr="009B5DF1">
        <w:rPr>
          <w:rFonts w:ascii="Arial Narrow" w:hAnsi="Arial Narrow" w:cs="Arial"/>
          <w:sz w:val="22"/>
          <w:szCs w:val="22"/>
        </w:rPr>
        <w:t>rozstaw osi min. 2750 mm,</w:t>
      </w:r>
    </w:p>
    <w:p w14:paraId="5B9E4FEA"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napęd 4x4,</w:t>
      </w:r>
    </w:p>
    <w:p w14:paraId="636CA41F"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system stabilizacji toru,</w:t>
      </w:r>
    </w:p>
    <w:p w14:paraId="59E11CB1"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ABS,</w:t>
      </w:r>
    </w:p>
    <w:p w14:paraId="2C168D91"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 xml:space="preserve">samochód wyposażony w poduszki powietrzne dla kierowcy i pasażera, boczne poduszki z przodu, kurtyny powietrzne i boczne poduszki dla miejsc tylnej kanapy, </w:t>
      </w:r>
    </w:p>
    <w:p w14:paraId="7841B04A"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centralny zamek,</w:t>
      </w:r>
    </w:p>
    <w:p w14:paraId="0B150511"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immobiliser,</w:t>
      </w:r>
    </w:p>
    <w:p w14:paraId="40700C28"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autoalarm,</w:t>
      </w:r>
    </w:p>
    <w:p w14:paraId="258F301A"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ogrzewanie postojowe,</w:t>
      </w:r>
    </w:p>
    <w:p w14:paraId="0135198F"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klimatyzacja automatyczna,</w:t>
      </w:r>
    </w:p>
    <w:p w14:paraId="6D223AB2"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elektryczna regulacja szyb bocznych przednich i tylnych,</w:t>
      </w:r>
    </w:p>
    <w:p w14:paraId="55329DE6"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elektrycznie ogrzewana przednia szyba,</w:t>
      </w:r>
    </w:p>
    <w:p w14:paraId="11E060D7"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tylne boczne i tylna szyba przyciemniane,</w:t>
      </w:r>
    </w:p>
    <w:p w14:paraId="67EFDB3D"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lusterka zewnętrzne elektrycznie sterowane, podgrzewane i składane,</w:t>
      </w:r>
    </w:p>
    <w:p w14:paraId="77BAA9C5"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funkcja monitorowania martwego pole,</w:t>
      </w:r>
    </w:p>
    <w:p w14:paraId="4F0FD903"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system awaryjnego hamowania przed przeszkodą,</w:t>
      </w:r>
    </w:p>
    <w:p w14:paraId="2E05180A"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przednie światła przeciwmgielne z doświetlaniem zakrętów,</w:t>
      </w:r>
    </w:p>
    <w:p w14:paraId="14780A35"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reflektory biksenonowe lub ledowe,</w:t>
      </w:r>
    </w:p>
    <w:p w14:paraId="5C2C4D2C"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podgrzewane fotele przednie z pamięcią ustawień,</w:t>
      </w:r>
    </w:p>
    <w:p w14:paraId="2A997A7C"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podgrzewane minimum zewnętrzne miejsca tylnej kanapy,</w:t>
      </w:r>
    </w:p>
    <w:p w14:paraId="5CFCB74B"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kolumna kierownicy z regulacją w dwóch płaszczyznach,</w:t>
      </w:r>
    </w:p>
    <w:p w14:paraId="6610A6B0"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kierownica wielofunkcyjna,</w:t>
      </w:r>
    </w:p>
    <w:p w14:paraId="27D7A41A"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przednie i tylne czujniki parkowania,</w:t>
      </w:r>
    </w:p>
    <w:p w14:paraId="16BF3E15"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lastRenderedPageBreak/>
        <w:t>aktywny tempomat,</w:t>
      </w:r>
    </w:p>
    <w:p w14:paraId="41BD6DCA"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lakier czarny perłowy/metalik</w:t>
      </w:r>
    </w:p>
    <w:p w14:paraId="1B29C723"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tapicerka w kolorze ciemnym,</w:t>
      </w:r>
    </w:p>
    <w:p w14:paraId="2CC93AA5"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rPr>
        <w:t>samochód wyposażony w oryginalne aluminiowe felgi minimum 17” oraz opony letnie o następujących parametrach minimum: zużycie paliwa – C, zachowanie na deszczu – A , wzmocnione – XL oraz o indeksie 98 Y,</w:t>
      </w:r>
    </w:p>
    <w:p w14:paraId="3EDB96DF"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rPr>
        <w:t>samochód wyposażony w oryginalne aluminiowe felgi minimum 17” oraz opony zimowe o następujących parametrach minimum: zużycie paliwa – C, zachowanie na deszczu – B , wzmocnione – XL oraz o indeksie 98 W,</w:t>
      </w:r>
    </w:p>
    <w:p w14:paraId="0937B511"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rPr>
        <w:t>samochód wyposażony w minimum dojazdowe koło z oponą letnią i zimową,</w:t>
      </w:r>
    </w:p>
    <w:p w14:paraId="392A0EAA"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dywaniki welurowe i gumowe przednie i tylne,</w:t>
      </w:r>
    </w:p>
    <w:p w14:paraId="1D816029"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roleta przeciwsłoneczna tylnej szyby i rolety szyb w tylnych drzwiach minimum mechaniczne,</w:t>
      </w:r>
    </w:p>
    <w:p w14:paraId="0752B48D"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gniazdo 230V, USB w tylnej części podłokietnika przedniego,</w:t>
      </w:r>
    </w:p>
    <w:p w14:paraId="0AE54CC8"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system nawigacji satelitarnej wraz z fabrycznym radiem i sterowaniem dotykowym,</w:t>
      </w:r>
    </w:p>
    <w:p w14:paraId="19BF5A0B"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adaptacyjne zawieszenie,</w:t>
      </w:r>
    </w:p>
    <w:p w14:paraId="5CEE131D" w14:textId="77777777" w:rsidR="00892DAB" w:rsidRPr="009B5DF1" w:rsidRDefault="00892DAB" w:rsidP="001A7910">
      <w:pPr>
        <w:pStyle w:val="Akapitzlist"/>
        <w:numPr>
          <w:ilvl w:val="0"/>
          <w:numId w:val="28"/>
        </w:numPr>
        <w:spacing w:before="240" w:after="0" w:line="240" w:lineRule="auto"/>
        <w:contextualSpacing w:val="0"/>
        <w:jc w:val="both"/>
        <w:rPr>
          <w:rFonts w:ascii="Arial Narrow" w:hAnsi="Arial Narrow" w:cs="Arial"/>
        </w:rPr>
      </w:pPr>
      <w:r w:rsidRPr="009B5DF1">
        <w:rPr>
          <w:rFonts w:ascii="Arial Narrow" w:hAnsi="Arial Narrow" w:cs="Arial"/>
        </w:rPr>
        <w:t>gaśnica, apteczka pierwszej pomocy i trójkąt ostrzegawczy,</w:t>
      </w:r>
    </w:p>
    <w:p w14:paraId="34602570" w14:textId="77777777" w:rsidR="00892DAB" w:rsidRPr="009B5DF1" w:rsidRDefault="00892DAB" w:rsidP="001A7910">
      <w:pPr>
        <w:numPr>
          <w:ilvl w:val="0"/>
          <w:numId w:val="28"/>
        </w:numPr>
        <w:spacing w:before="240" w:line="240" w:lineRule="auto"/>
        <w:rPr>
          <w:rFonts w:ascii="Arial Narrow" w:hAnsi="Arial Narrow" w:cs="Arial"/>
          <w:sz w:val="22"/>
          <w:szCs w:val="22"/>
        </w:rPr>
      </w:pPr>
      <w:r w:rsidRPr="009B5DF1">
        <w:rPr>
          <w:rFonts w:ascii="Arial Narrow" w:hAnsi="Arial Narrow" w:cs="Arial"/>
          <w:sz w:val="22"/>
          <w:szCs w:val="22"/>
        </w:rPr>
        <w:t>norma dopuszczalnych emisji spalin dla standardu Euro 6.</w:t>
      </w:r>
    </w:p>
    <w:p w14:paraId="58FDD30C" w14:textId="77777777" w:rsidR="002146BF" w:rsidRPr="009B5DF1" w:rsidRDefault="002146BF" w:rsidP="001A7910">
      <w:pPr>
        <w:spacing w:before="240" w:line="240" w:lineRule="auto"/>
        <w:rPr>
          <w:rFonts w:ascii="Arial Narrow" w:hAnsi="Arial Narrow" w:cs="Arial"/>
          <w:sz w:val="22"/>
          <w:szCs w:val="22"/>
        </w:rPr>
      </w:pPr>
    </w:p>
    <w:p w14:paraId="2DCD1387" w14:textId="77777777" w:rsidR="00241921" w:rsidRPr="009B5DF1" w:rsidRDefault="00241921" w:rsidP="001A7910">
      <w:pPr>
        <w:pStyle w:val="Akapitzlist"/>
        <w:numPr>
          <w:ilvl w:val="0"/>
          <w:numId w:val="22"/>
        </w:numPr>
        <w:spacing w:before="240" w:after="0" w:line="240" w:lineRule="auto"/>
        <w:contextualSpacing w:val="0"/>
        <w:rPr>
          <w:rFonts w:ascii="Arial Narrow" w:hAnsi="Arial Narrow"/>
          <w:b/>
        </w:rPr>
      </w:pPr>
      <w:r w:rsidRPr="009B5DF1">
        <w:rPr>
          <w:rFonts w:ascii="Arial Narrow" w:hAnsi="Arial Narrow"/>
          <w:b/>
        </w:rPr>
        <w:t>ZASADY WYKONYWANIA UMOWY</w:t>
      </w:r>
    </w:p>
    <w:p w14:paraId="2F72E6FA" w14:textId="12009879" w:rsidR="005758C4" w:rsidRPr="009B5DF1" w:rsidRDefault="00241921" w:rsidP="001A7910">
      <w:pPr>
        <w:pStyle w:val="Akapitzlist"/>
        <w:numPr>
          <w:ilvl w:val="0"/>
          <w:numId w:val="25"/>
        </w:numPr>
        <w:spacing w:before="240" w:after="0" w:line="240" w:lineRule="auto"/>
        <w:ind w:left="709" w:hanging="425"/>
        <w:contextualSpacing w:val="0"/>
        <w:rPr>
          <w:rFonts w:ascii="Arial Narrow" w:hAnsi="Arial Narrow"/>
        </w:rPr>
      </w:pPr>
      <w:r w:rsidRPr="009B5DF1">
        <w:rPr>
          <w:rFonts w:ascii="Arial Narrow" w:hAnsi="Arial Narrow" w:cs="Arial"/>
        </w:rPr>
        <w:t>Przekazanie</w:t>
      </w:r>
      <w:r w:rsidRPr="009B5DF1">
        <w:rPr>
          <w:rFonts w:ascii="Arial Narrow" w:hAnsi="Arial Narrow"/>
        </w:rPr>
        <w:t xml:space="preserve"> samochodów Zamawiającemu przez Wykonawcę</w:t>
      </w:r>
    </w:p>
    <w:p w14:paraId="6613E2DA" w14:textId="1B7CEB77" w:rsidR="005758C4" w:rsidRPr="009B5DF1" w:rsidRDefault="005758C4" w:rsidP="001A7910">
      <w:pPr>
        <w:pStyle w:val="Akapitzlist"/>
        <w:numPr>
          <w:ilvl w:val="0"/>
          <w:numId w:val="26"/>
        </w:numPr>
        <w:spacing w:before="240" w:after="0" w:line="240" w:lineRule="auto"/>
        <w:contextualSpacing w:val="0"/>
        <w:jc w:val="both"/>
        <w:rPr>
          <w:rFonts w:ascii="Arial Narrow" w:hAnsi="Arial Narrow"/>
        </w:rPr>
      </w:pPr>
      <w:r w:rsidRPr="009B5DF1">
        <w:rPr>
          <w:rFonts w:ascii="Arial Narrow" w:hAnsi="Arial Narrow"/>
        </w:rPr>
        <w:t xml:space="preserve">Wykonawca dostarczy na własny koszt samochody do siedziby </w:t>
      </w:r>
      <w:r w:rsidR="00241921" w:rsidRPr="009B5DF1">
        <w:rPr>
          <w:rFonts w:ascii="Arial Narrow" w:hAnsi="Arial Narrow"/>
        </w:rPr>
        <w:t>Z</w:t>
      </w:r>
      <w:r w:rsidRPr="009B5DF1">
        <w:rPr>
          <w:rFonts w:ascii="Arial Narrow" w:hAnsi="Arial Narrow"/>
        </w:rPr>
        <w:t>amawiającego</w:t>
      </w:r>
    </w:p>
    <w:p w14:paraId="23F2C3D3" w14:textId="02DAB5CB" w:rsidR="005758C4" w:rsidRPr="009B5DF1" w:rsidRDefault="005758C4" w:rsidP="001A7910">
      <w:pPr>
        <w:pStyle w:val="Akapitzlist"/>
        <w:numPr>
          <w:ilvl w:val="0"/>
          <w:numId w:val="26"/>
        </w:numPr>
        <w:spacing w:before="240" w:after="0" w:line="240" w:lineRule="auto"/>
        <w:contextualSpacing w:val="0"/>
        <w:jc w:val="both"/>
        <w:rPr>
          <w:rFonts w:ascii="Arial Narrow" w:hAnsi="Arial Narrow"/>
        </w:rPr>
      </w:pPr>
      <w:r w:rsidRPr="009B5DF1">
        <w:rPr>
          <w:rFonts w:ascii="Arial Narrow" w:hAnsi="Arial Narrow"/>
        </w:rPr>
        <w:t xml:space="preserve">Wykonawca </w:t>
      </w:r>
      <w:r w:rsidR="00241921" w:rsidRPr="009B5DF1">
        <w:rPr>
          <w:rFonts w:ascii="Arial Narrow" w:hAnsi="Arial Narrow"/>
        </w:rPr>
        <w:t>dostarczy</w:t>
      </w:r>
      <w:r w:rsidRPr="009B5DF1">
        <w:rPr>
          <w:rFonts w:ascii="Arial Narrow" w:hAnsi="Arial Narrow"/>
        </w:rPr>
        <w:t xml:space="preserve"> wraz z samochodem:</w:t>
      </w:r>
    </w:p>
    <w:p w14:paraId="334F4E72" w14:textId="2261E8FC" w:rsidR="005758C4" w:rsidRPr="009B5DF1" w:rsidRDefault="005758C4" w:rsidP="001A7910">
      <w:pPr>
        <w:pStyle w:val="Akapitzlist"/>
        <w:numPr>
          <w:ilvl w:val="0"/>
          <w:numId w:val="7"/>
        </w:numPr>
        <w:spacing w:before="240" w:after="0" w:line="240" w:lineRule="auto"/>
        <w:ind w:left="1134" w:hanging="425"/>
        <w:contextualSpacing w:val="0"/>
        <w:jc w:val="both"/>
        <w:rPr>
          <w:rFonts w:ascii="Arial Narrow" w:hAnsi="Arial Narrow"/>
        </w:rPr>
      </w:pPr>
      <w:r w:rsidRPr="009B5DF1">
        <w:rPr>
          <w:rFonts w:ascii="Arial Narrow" w:hAnsi="Arial Narrow"/>
        </w:rPr>
        <w:t>instrukcj</w:t>
      </w:r>
      <w:r w:rsidR="00241921" w:rsidRPr="009B5DF1">
        <w:rPr>
          <w:rFonts w:ascii="Arial Narrow" w:hAnsi="Arial Narrow"/>
        </w:rPr>
        <w:t>ę</w:t>
      </w:r>
      <w:r w:rsidRPr="009B5DF1">
        <w:rPr>
          <w:rFonts w:ascii="Arial Narrow" w:hAnsi="Arial Narrow"/>
        </w:rPr>
        <w:t xml:space="preserve"> obsługi samochodu,</w:t>
      </w:r>
    </w:p>
    <w:p w14:paraId="04812843" w14:textId="2133D13B" w:rsidR="005758C4" w:rsidRPr="009B5DF1" w:rsidRDefault="005758C4" w:rsidP="001A7910">
      <w:pPr>
        <w:pStyle w:val="Akapitzlist"/>
        <w:numPr>
          <w:ilvl w:val="0"/>
          <w:numId w:val="7"/>
        </w:numPr>
        <w:spacing w:before="240" w:after="0" w:line="240" w:lineRule="auto"/>
        <w:ind w:left="1134" w:hanging="425"/>
        <w:contextualSpacing w:val="0"/>
        <w:jc w:val="both"/>
        <w:rPr>
          <w:rFonts w:ascii="Arial Narrow" w:hAnsi="Arial Narrow"/>
        </w:rPr>
      </w:pPr>
      <w:r w:rsidRPr="009B5DF1">
        <w:rPr>
          <w:rFonts w:ascii="Arial Narrow" w:hAnsi="Arial Narrow"/>
        </w:rPr>
        <w:t>instrukcj</w:t>
      </w:r>
      <w:r w:rsidR="00241921" w:rsidRPr="009B5DF1">
        <w:rPr>
          <w:rFonts w:ascii="Arial Narrow" w:hAnsi="Arial Narrow"/>
        </w:rPr>
        <w:t>ę</w:t>
      </w:r>
      <w:r w:rsidRPr="009B5DF1">
        <w:rPr>
          <w:rFonts w:ascii="Arial Narrow" w:hAnsi="Arial Narrow"/>
        </w:rPr>
        <w:t xml:space="preserve"> obsługi urządzeń i wyposażenia dodatkowego,</w:t>
      </w:r>
    </w:p>
    <w:p w14:paraId="69F23255" w14:textId="5BEE9B6D" w:rsidR="005758C4" w:rsidRPr="009B5DF1" w:rsidRDefault="005758C4" w:rsidP="001A7910">
      <w:pPr>
        <w:pStyle w:val="Akapitzlist"/>
        <w:numPr>
          <w:ilvl w:val="0"/>
          <w:numId w:val="7"/>
        </w:numPr>
        <w:spacing w:before="240" w:after="0" w:line="240" w:lineRule="auto"/>
        <w:ind w:left="1134" w:hanging="425"/>
        <w:contextualSpacing w:val="0"/>
        <w:jc w:val="both"/>
        <w:rPr>
          <w:rFonts w:ascii="Arial Narrow" w:hAnsi="Arial Narrow"/>
        </w:rPr>
      </w:pPr>
      <w:r w:rsidRPr="009B5DF1">
        <w:rPr>
          <w:rFonts w:ascii="Arial Narrow" w:hAnsi="Arial Narrow"/>
        </w:rPr>
        <w:t>zestaw 2 kompletów kluczyków lub sterowników,</w:t>
      </w:r>
    </w:p>
    <w:p w14:paraId="0B81D63A" w14:textId="77777777" w:rsidR="005758C4" w:rsidRPr="009B5DF1" w:rsidRDefault="005758C4" w:rsidP="001A7910">
      <w:pPr>
        <w:pStyle w:val="Akapitzlist"/>
        <w:numPr>
          <w:ilvl w:val="0"/>
          <w:numId w:val="7"/>
        </w:numPr>
        <w:spacing w:before="240" w:after="0" w:line="240" w:lineRule="auto"/>
        <w:ind w:left="1134" w:hanging="425"/>
        <w:contextualSpacing w:val="0"/>
        <w:jc w:val="both"/>
        <w:rPr>
          <w:rFonts w:ascii="Arial Narrow" w:hAnsi="Arial Narrow"/>
        </w:rPr>
      </w:pPr>
      <w:r w:rsidRPr="009B5DF1">
        <w:rPr>
          <w:rFonts w:ascii="Arial Narrow" w:hAnsi="Arial Narrow"/>
        </w:rPr>
        <w:t>potwierdzoną przez Wykonawcę za zgodność z oryginałem kopię karty pojazdu,</w:t>
      </w:r>
    </w:p>
    <w:p w14:paraId="0F041F67" w14:textId="77777777" w:rsidR="005758C4" w:rsidRPr="009B5DF1" w:rsidRDefault="005758C4" w:rsidP="001A7910">
      <w:pPr>
        <w:pStyle w:val="Akapitzlist"/>
        <w:numPr>
          <w:ilvl w:val="0"/>
          <w:numId w:val="7"/>
        </w:numPr>
        <w:spacing w:before="240" w:after="0" w:line="240" w:lineRule="auto"/>
        <w:ind w:left="1134" w:hanging="425"/>
        <w:contextualSpacing w:val="0"/>
        <w:jc w:val="both"/>
        <w:rPr>
          <w:rFonts w:ascii="Arial Narrow" w:hAnsi="Arial Narrow"/>
        </w:rPr>
      </w:pPr>
      <w:r w:rsidRPr="009B5DF1">
        <w:rPr>
          <w:rFonts w:ascii="Arial Narrow" w:hAnsi="Arial Narrow"/>
        </w:rPr>
        <w:t>polisę/potwierdzenie zawarcia umowy obowiązkowego ubezpieczenia samochodu w zakresie OC wraz z OWU (Ogólne Warunki Ubezpieczenia),</w:t>
      </w:r>
    </w:p>
    <w:p w14:paraId="2C356BF7" w14:textId="44CEC7FD" w:rsidR="005758C4" w:rsidRPr="009B5DF1" w:rsidRDefault="005758C4" w:rsidP="001A7910">
      <w:pPr>
        <w:pStyle w:val="Akapitzlist"/>
        <w:numPr>
          <w:ilvl w:val="0"/>
          <w:numId w:val="7"/>
        </w:numPr>
        <w:spacing w:before="240" w:after="0" w:line="240" w:lineRule="auto"/>
        <w:ind w:left="1134" w:hanging="425"/>
        <w:contextualSpacing w:val="0"/>
        <w:jc w:val="both"/>
        <w:rPr>
          <w:rFonts w:ascii="Arial Narrow" w:hAnsi="Arial Narrow"/>
        </w:rPr>
      </w:pPr>
      <w:r w:rsidRPr="009B5DF1">
        <w:rPr>
          <w:rFonts w:ascii="Arial Narrow" w:hAnsi="Arial Narrow"/>
        </w:rPr>
        <w:t>dow</w:t>
      </w:r>
      <w:r w:rsidR="00241921" w:rsidRPr="009B5DF1">
        <w:rPr>
          <w:rFonts w:ascii="Arial Narrow" w:hAnsi="Arial Narrow"/>
        </w:rPr>
        <w:t>ód</w:t>
      </w:r>
      <w:r w:rsidRPr="009B5DF1">
        <w:rPr>
          <w:rFonts w:ascii="Arial Narrow" w:hAnsi="Arial Narrow"/>
        </w:rPr>
        <w:t xml:space="preserve"> rejestracyjn</w:t>
      </w:r>
      <w:r w:rsidR="00241921" w:rsidRPr="009B5DF1">
        <w:rPr>
          <w:rFonts w:ascii="Arial Narrow" w:hAnsi="Arial Narrow"/>
        </w:rPr>
        <w:t>y</w:t>
      </w:r>
      <w:r w:rsidRPr="009B5DF1">
        <w:rPr>
          <w:rFonts w:ascii="Arial Narrow" w:hAnsi="Arial Narrow"/>
        </w:rPr>
        <w:t xml:space="preserve"> wraz z tablicami rejestracyjnymi.</w:t>
      </w:r>
    </w:p>
    <w:p w14:paraId="187BA964" w14:textId="77777777" w:rsidR="005758C4" w:rsidRPr="009B5DF1" w:rsidRDefault="005758C4" w:rsidP="001A7910">
      <w:pPr>
        <w:pStyle w:val="Akapitzlist"/>
        <w:numPr>
          <w:ilvl w:val="0"/>
          <w:numId w:val="26"/>
        </w:numPr>
        <w:spacing w:before="240" w:after="0" w:line="240" w:lineRule="auto"/>
        <w:contextualSpacing w:val="0"/>
        <w:jc w:val="both"/>
        <w:rPr>
          <w:rFonts w:ascii="Arial Narrow" w:hAnsi="Arial Narrow"/>
        </w:rPr>
      </w:pPr>
      <w:r w:rsidRPr="009B5DF1">
        <w:rPr>
          <w:rFonts w:ascii="Arial Narrow" w:hAnsi="Arial Narrow"/>
        </w:rPr>
        <w:t>Samochody przekazywane do odbioru Zamawiającemu muszą być:</w:t>
      </w:r>
    </w:p>
    <w:p w14:paraId="5B1E1FD1" w14:textId="77777777" w:rsidR="005758C4" w:rsidRPr="009B5DF1" w:rsidRDefault="005758C4" w:rsidP="001A7910">
      <w:pPr>
        <w:pStyle w:val="Akapitzlist"/>
        <w:numPr>
          <w:ilvl w:val="0"/>
          <w:numId w:val="8"/>
        </w:numPr>
        <w:spacing w:before="240" w:after="0" w:line="240" w:lineRule="auto"/>
        <w:ind w:left="1134" w:hanging="425"/>
        <w:contextualSpacing w:val="0"/>
        <w:jc w:val="both"/>
        <w:rPr>
          <w:rFonts w:ascii="Arial Narrow" w:hAnsi="Arial Narrow"/>
        </w:rPr>
      </w:pPr>
      <w:r w:rsidRPr="009B5DF1">
        <w:rPr>
          <w:rFonts w:ascii="Arial Narrow" w:hAnsi="Arial Narrow"/>
        </w:rPr>
        <w:t>dopuszczone do ruchu przez właściwy organ administracji,</w:t>
      </w:r>
    </w:p>
    <w:p w14:paraId="2DB78180" w14:textId="77777777" w:rsidR="005758C4" w:rsidRPr="009B5DF1" w:rsidRDefault="005758C4" w:rsidP="001A7910">
      <w:pPr>
        <w:pStyle w:val="Akapitzlist"/>
        <w:numPr>
          <w:ilvl w:val="0"/>
          <w:numId w:val="8"/>
        </w:numPr>
        <w:spacing w:before="240" w:after="0" w:line="240" w:lineRule="auto"/>
        <w:ind w:left="1134" w:hanging="425"/>
        <w:contextualSpacing w:val="0"/>
        <w:jc w:val="both"/>
        <w:rPr>
          <w:rFonts w:ascii="Arial Narrow" w:hAnsi="Arial Narrow"/>
        </w:rPr>
      </w:pPr>
      <w:r w:rsidRPr="009B5DF1">
        <w:rPr>
          <w:rFonts w:ascii="Arial Narrow" w:hAnsi="Arial Narrow"/>
        </w:rPr>
        <w:t>ubezpieczone,</w:t>
      </w:r>
    </w:p>
    <w:p w14:paraId="73EFC68A" w14:textId="77777777" w:rsidR="005758C4" w:rsidRPr="009B5DF1" w:rsidRDefault="005758C4" w:rsidP="001A7910">
      <w:pPr>
        <w:pStyle w:val="Akapitzlist"/>
        <w:numPr>
          <w:ilvl w:val="0"/>
          <w:numId w:val="8"/>
        </w:numPr>
        <w:spacing w:before="240" w:after="0" w:line="240" w:lineRule="auto"/>
        <w:ind w:left="1134" w:hanging="425"/>
        <w:contextualSpacing w:val="0"/>
        <w:jc w:val="both"/>
        <w:rPr>
          <w:rFonts w:ascii="Arial Narrow" w:hAnsi="Arial Narrow"/>
        </w:rPr>
      </w:pPr>
      <w:r w:rsidRPr="009B5DF1">
        <w:rPr>
          <w:rFonts w:ascii="Arial Narrow" w:hAnsi="Arial Narrow"/>
        </w:rPr>
        <w:t>sprawdzone przez Wykonawcę pod względem technicznym i gotowe do użycia,</w:t>
      </w:r>
    </w:p>
    <w:p w14:paraId="50A0A16E" w14:textId="77777777" w:rsidR="005758C4" w:rsidRPr="009B5DF1" w:rsidRDefault="005758C4" w:rsidP="001A7910">
      <w:pPr>
        <w:pStyle w:val="Akapitzlist"/>
        <w:numPr>
          <w:ilvl w:val="0"/>
          <w:numId w:val="9"/>
        </w:numPr>
        <w:spacing w:before="240" w:after="0" w:line="240" w:lineRule="auto"/>
        <w:ind w:left="1134" w:hanging="425"/>
        <w:contextualSpacing w:val="0"/>
        <w:jc w:val="both"/>
        <w:rPr>
          <w:rFonts w:ascii="Arial Narrow" w:hAnsi="Arial Narrow"/>
        </w:rPr>
      </w:pPr>
      <w:r w:rsidRPr="009B5DF1">
        <w:rPr>
          <w:rFonts w:ascii="Arial Narrow" w:hAnsi="Arial Narrow"/>
        </w:rPr>
        <w:t>zatankowane właściwym paliwem do pełna,</w:t>
      </w:r>
    </w:p>
    <w:p w14:paraId="3D5DD832" w14:textId="77777777" w:rsidR="001A1AE0" w:rsidRPr="009B5DF1" w:rsidRDefault="005758C4" w:rsidP="001A7910">
      <w:pPr>
        <w:pStyle w:val="Akapitzlist"/>
        <w:numPr>
          <w:ilvl w:val="0"/>
          <w:numId w:val="9"/>
        </w:numPr>
        <w:spacing w:before="240" w:after="0" w:line="240" w:lineRule="auto"/>
        <w:ind w:left="1134" w:hanging="425"/>
        <w:contextualSpacing w:val="0"/>
        <w:jc w:val="both"/>
        <w:rPr>
          <w:rFonts w:ascii="Arial Narrow" w:hAnsi="Arial Narrow"/>
        </w:rPr>
      </w:pPr>
      <w:r w:rsidRPr="009B5DF1">
        <w:rPr>
          <w:rFonts w:ascii="Arial Narrow" w:eastAsia="Courier New" w:hAnsi="Arial Narrow" w:cs="Courier New"/>
        </w:rPr>
        <w:lastRenderedPageBreak/>
        <w:t>umy</w:t>
      </w:r>
      <w:r w:rsidR="001A1AE0" w:rsidRPr="009B5DF1">
        <w:rPr>
          <w:rFonts w:ascii="Arial Narrow" w:eastAsia="Courier New" w:hAnsi="Arial Narrow" w:cs="Courier New"/>
        </w:rPr>
        <w:t>te z zewnątrz i czyste wewnątrz,</w:t>
      </w:r>
    </w:p>
    <w:p w14:paraId="543BCAD5" w14:textId="77777777" w:rsidR="005758C4" w:rsidRPr="009B5DF1" w:rsidRDefault="005758C4" w:rsidP="001A7910">
      <w:pPr>
        <w:pStyle w:val="Akapitzlist"/>
        <w:numPr>
          <w:ilvl w:val="0"/>
          <w:numId w:val="26"/>
        </w:numPr>
        <w:spacing w:before="240" w:after="0" w:line="240" w:lineRule="auto"/>
        <w:contextualSpacing w:val="0"/>
        <w:jc w:val="both"/>
        <w:rPr>
          <w:rFonts w:ascii="Arial Narrow" w:hAnsi="Arial Narrow"/>
        </w:rPr>
      </w:pPr>
      <w:r w:rsidRPr="009B5DF1">
        <w:rPr>
          <w:rFonts w:ascii="Arial Narrow" w:hAnsi="Arial Narrow"/>
        </w:rPr>
        <w:t>Zamawiający zastrzega sobie możliwość przemieszczania samochodów pomiędzy jednostkami organizacyjnymi NIK w trakcie ich użytkowania.</w:t>
      </w:r>
    </w:p>
    <w:p w14:paraId="14E130F6" w14:textId="31D97848" w:rsidR="001A1AE0" w:rsidRPr="009B5DF1" w:rsidRDefault="001A1AE0" w:rsidP="001A7910">
      <w:pPr>
        <w:pStyle w:val="Akapitzlist"/>
        <w:numPr>
          <w:ilvl w:val="0"/>
          <w:numId w:val="26"/>
        </w:numPr>
        <w:spacing w:before="240" w:after="0" w:line="240" w:lineRule="auto"/>
        <w:contextualSpacing w:val="0"/>
        <w:jc w:val="both"/>
        <w:rPr>
          <w:rFonts w:ascii="Arial Narrow" w:hAnsi="Arial Narrow"/>
        </w:rPr>
      </w:pPr>
      <w:r w:rsidRPr="009B5DF1">
        <w:rPr>
          <w:rFonts w:ascii="Arial Narrow" w:hAnsi="Arial Narrow"/>
        </w:rPr>
        <w:t>Umieszczanie przez Wykonawcę informacji reklamowych na pojazdach jest zabronione.</w:t>
      </w:r>
    </w:p>
    <w:p w14:paraId="7EE823A4" w14:textId="77777777" w:rsidR="00801E3B" w:rsidRPr="009B5DF1" w:rsidRDefault="00801E3B" w:rsidP="001A7910">
      <w:pPr>
        <w:pStyle w:val="Akapitzlist"/>
        <w:spacing w:before="240" w:after="0" w:line="240" w:lineRule="auto"/>
        <w:contextualSpacing w:val="0"/>
        <w:jc w:val="both"/>
        <w:rPr>
          <w:rFonts w:ascii="Arial Narrow" w:hAnsi="Arial Narrow"/>
        </w:rPr>
      </w:pPr>
    </w:p>
    <w:p w14:paraId="1E201035" w14:textId="0EBF1E3E" w:rsidR="005758C4" w:rsidRPr="009B5DF1" w:rsidRDefault="00F711A7" w:rsidP="001A7910">
      <w:pPr>
        <w:pStyle w:val="Akapitzlist"/>
        <w:numPr>
          <w:ilvl w:val="0"/>
          <w:numId w:val="25"/>
        </w:numPr>
        <w:spacing w:before="240" w:after="0" w:line="240" w:lineRule="auto"/>
        <w:ind w:left="709" w:hanging="425"/>
        <w:contextualSpacing w:val="0"/>
        <w:rPr>
          <w:rFonts w:ascii="Arial Narrow" w:hAnsi="Arial Narrow"/>
          <w:b/>
        </w:rPr>
      </w:pPr>
      <w:r w:rsidRPr="009B5DF1">
        <w:rPr>
          <w:rFonts w:ascii="Arial Narrow" w:hAnsi="Arial Narrow"/>
          <w:b/>
        </w:rPr>
        <w:t>Zwrot samochodów Wykonawcy przez Zamawiającego:</w:t>
      </w:r>
    </w:p>
    <w:p w14:paraId="4F1A75A1" w14:textId="6BFD0783" w:rsidR="005758C4" w:rsidRPr="009B5DF1" w:rsidRDefault="005758C4" w:rsidP="001A7910">
      <w:pPr>
        <w:pStyle w:val="Akapitzlist"/>
        <w:numPr>
          <w:ilvl w:val="0"/>
          <w:numId w:val="10"/>
        </w:numPr>
        <w:spacing w:before="240" w:after="0" w:line="240" w:lineRule="auto"/>
        <w:ind w:left="714" w:hanging="357"/>
        <w:contextualSpacing w:val="0"/>
        <w:jc w:val="both"/>
        <w:rPr>
          <w:rFonts w:ascii="Arial Narrow" w:hAnsi="Arial Narrow"/>
        </w:rPr>
      </w:pPr>
      <w:r w:rsidRPr="009B5DF1">
        <w:rPr>
          <w:rFonts w:ascii="Arial Narrow" w:hAnsi="Arial Narrow"/>
        </w:rPr>
        <w:t xml:space="preserve">W terminie 15 dni roboczych od dnia zakończenia, wygaśnięcia albo rozwiązania Umowy, Zamawiający zobowiązany jest do zwrotu samochodów w miejscu użytkowania samochodów przez Zamawiającego tj. Centrali NIK. Zwrot samochodu będzie następował na podstawie </w:t>
      </w:r>
      <w:r w:rsidR="00F74FED" w:rsidRPr="009B5DF1">
        <w:rPr>
          <w:rFonts w:ascii="Arial Narrow" w:hAnsi="Arial Narrow"/>
        </w:rPr>
        <w:t>p</w:t>
      </w:r>
      <w:r w:rsidRPr="009B5DF1">
        <w:rPr>
          <w:rFonts w:ascii="Arial Narrow" w:hAnsi="Arial Narrow"/>
        </w:rPr>
        <w:t>rotokołu</w:t>
      </w:r>
      <w:r w:rsidR="00F74FED" w:rsidRPr="009B5DF1">
        <w:rPr>
          <w:rFonts w:ascii="Arial Narrow" w:hAnsi="Arial Narrow"/>
        </w:rPr>
        <w:t xml:space="preserve"> zdawczo-odbiorczego</w:t>
      </w:r>
      <w:r w:rsidR="00F711A7" w:rsidRPr="009B5DF1">
        <w:rPr>
          <w:rFonts w:ascii="Arial Narrow" w:hAnsi="Arial Narrow"/>
        </w:rPr>
        <w:t>;</w:t>
      </w:r>
    </w:p>
    <w:p w14:paraId="451F7A0E" w14:textId="12330E1D" w:rsidR="005758C4" w:rsidRPr="009B5DF1" w:rsidRDefault="005758C4" w:rsidP="001A7910">
      <w:pPr>
        <w:pStyle w:val="Akapitzlist"/>
        <w:numPr>
          <w:ilvl w:val="0"/>
          <w:numId w:val="10"/>
        </w:numPr>
        <w:spacing w:before="240" w:after="0" w:line="240" w:lineRule="auto"/>
        <w:contextualSpacing w:val="0"/>
        <w:jc w:val="both"/>
        <w:rPr>
          <w:rFonts w:ascii="Arial Narrow" w:hAnsi="Arial Narrow"/>
        </w:rPr>
      </w:pPr>
      <w:r w:rsidRPr="009B5DF1">
        <w:rPr>
          <w:rFonts w:ascii="Arial Narrow" w:hAnsi="Arial Narrow"/>
        </w:rPr>
        <w:t>W momencie zwrotu samochody muszą być umyte i czyste wewnątrz oraz zatankowane właściwym paliwem do pełna</w:t>
      </w:r>
      <w:r w:rsidR="00F711A7" w:rsidRPr="009B5DF1">
        <w:rPr>
          <w:rFonts w:ascii="Arial Narrow" w:hAnsi="Arial Narrow"/>
        </w:rPr>
        <w:t>;</w:t>
      </w:r>
    </w:p>
    <w:p w14:paraId="639A3962" w14:textId="4BB125AF" w:rsidR="005758C4" w:rsidRPr="009B5DF1" w:rsidRDefault="005758C4" w:rsidP="001A7910">
      <w:pPr>
        <w:pStyle w:val="Akapitzlist"/>
        <w:numPr>
          <w:ilvl w:val="0"/>
          <w:numId w:val="10"/>
        </w:numPr>
        <w:spacing w:before="240" w:after="0" w:line="240" w:lineRule="auto"/>
        <w:contextualSpacing w:val="0"/>
        <w:jc w:val="both"/>
        <w:rPr>
          <w:rFonts w:ascii="Arial Narrow" w:hAnsi="Arial Narrow"/>
        </w:rPr>
      </w:pPr>
      <w:r w:rsidRPr="009B5DF1">
        <w:rPr>
          <w:rFonts w:ascii="Arial Narrow" w:hAnsi="Arial Narrow"/>
        </w:rPr>
        <w:t>Odpowiedzialność Zamawiającego jest ograniczona do szkód stanowiących ponadnormatywne zużycie, wynikających z nieprawidłowej eksploatacji lub uszkodzenia samochodu, które nie zostały naprawione/usunięte z powodu niezgłoszenia ich Wykonawcy przez Zamawiającego w trakcie użytkowania samochodu</w:t>
      </w:r>
      <w:r w:rsidR="00D40C98" w:rsidRPr="009B5DF1">
        <w:rPr>
          <w:rFonts w:ascii="Arial Narrow" w:hAnsi="Arial Narrow"/>
        </w:rPr>
        <w:t>;</w:t>
      </w:r>
    </w:p>
    <w:p w14:paraId="2E985DB0" w14:textId="77777777" w:rsidR="005758C4" w:rsidRPr="009B5DF1" w:rsidRDefault="005758C4" w:rsidP="001A7910">
      <w:pPr>
        <w:pStyle w:val="Akapitzlist"/>
        <w:numPr>
          <w:ilvl w:val="0"/>
          <w:numId w:val="10"/>
        </w:numPr>
        <w:spacing w:before="240" w:after="0" w:line="240" w:lineRule="auto"/>
        <w:contextualSpacing w:val="0"/>
        <w:jc w:val="both"/>
        <w:rPr>
          <w:rFonts w:ascii="Arial Narrow" w:hAnsi="Arial Narrow"/>
        </w:rPr>
      </w:pPr>
      <w:r w:rsidRPr="009B5DF1">
        <w:rPr>
          <w:rFonts w:ascii="Arial Narrow" w:hAnsi="Arial Narrow"/>
        </w:rPr>
        <w:t>Ponadnormatywne zużycie samochodu oznacza niżej wymienione uszkodzenia stwierdzone na zakończenie trwania umowy najmu:</w:t>
      </w:r>
    </w:p>
    <w:p w14:paraId="264EF0CC" w14:textId="77777777" w:rsidR="005758C4" w:rsidRPr="009B5DF1" w:rsidRDefault="005758C4" w:rsidP="001A7910">
      <w:pPr>
        <w:spacing w:before="240" w:line="240" w:lineRule="auto"/>
        <w:ind w:firstLine="360"/>
        <w:rPr>
          <w:rFonts w:ascii="Arial Narrow" w:hAnsi="Arial Narrow"/>
          <w:b/>
          <w:sz w:val="22"/>
          <w:szCs w:val="22"/>
        </w:rPr>
      </w:pPr>
      <w:r w:rsidRPr="009B5DF1">
        <w:rPr>
          <w:rFonts w:ascii="Arial Narrow" w:hAnsi="Arial Narrow"/>
          <w:b/>
          <w:sz w:val="22"/>
          <w:szCs w:val="22"/>
        </w:rPr>
        <w:t>Nadwozie</w:t>
      </w:r>
    </w:p>
    <w:p w14:paraId="3D787D01"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wgniecenie lub ślady uderzeń o średnicy powyżej 20 mm, które naruszają struktury lakieru,</w:t>
      </w:r>
    </w:p>
    <w:p w14:paraId="5260605C"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ubytki lakieru (odpryski), których średnica przekracza 3 mm lub w ich obrębie doszło do naruszenia warstwy zabezpieczenia antykorozyjnego,</w:t>
      </w:r>
    </w:p>
    <w:p w14:paraId="565D90D2"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zarysowania lakieru, których nie można usunąć za pomocą polerowania i wiążą się z koniecznością wykonania prac lakierniczych, a długość zarysowań przekracza 100 mm, szerokość 5 mm,</w:t>
      </w:r>
    </w:p>
    <w:p w14:paraId="5E89BB9A"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wgniecenia lub ślady uderzeń, powodujące ubytek powłoki lakierniczej ze śladami korozji,</w:t>
      </w:r>
    </w:p>
    <w:p w14:paraId="64EEF1B0"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wżery i zadrapania, sięgające aż do metalu lub więcej niż dwa wżery i zadrapania na jednym elemencie nadwozia sięgające metalu,</w:t>
      </w:r>
    </w:p>
    <w:p w14:paraId="3DBAD89C"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wgniecenia, ślady uderzeń lub zadrapania, które uszkodziły lakier aż do metalu lub noszą ślady rdzy,</w:t>
      </w:r>
    </w:p>
    <w:p w14:paraId="4414B32F"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uszkodzenia mechaniczne podwozia i/lub brak osłon pod silnikiem,</w:t>
      </w:r>
    </w:p>
    <w:p w14:paraId="692AFC18"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odkształcenia lub pęknięcia zderzaków,</w:t>
      </w:r>
    </w:p>
    <w:p w14:paraId="311625BF"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zarysowania zderzaków z ubytkami materiału,</w:t>
      </w:r>
    </w:p>
    <w:p w14:paraId="39B2E1FC"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zarysowania zderzaków poza strefą dolną powyżej 50 mm od dolnej krawędzi zderzaka), których nie można usunąć za pomocą polerowania. Ich długość przekracza</w:t>
      </w:r>
      <w:r w:rsidR="000E0CFD" w:rsidRPr="009B5DF1">
        <w:rPr>
          <w:rFonts w:ascii="Arial Narrow" w:hAnsi="Arial Narrow"/>
        </w:rPr>
        <w:t xml:space="preserve"> </w:t>
      </w:r>
      <w:r w:rsidRPr="009B5DF1">
        <w:rPr>
          <w:rFonts w:ascii="Arial Narrow" w:hAnsi="Arial Narrow"/>
        </w:rPr>
        <w:t>100 mm, a szerokość 5 mm lub średnica zarysowań jest większa niż 20 mm,</w:t>
      </w:r>
    </w:p>
    <w:p w14:paraId="1E9452F8"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hAnsi="Arial Narrow"/>
        </w:rPr>
        <w:t>zarysowania szkieł lusterek,</w:t>
      </w:r>
    </w:p>
    <w:p w14:paraId="3B3FC671" w14:textId="77777777" w:rsidR="005758C4" w:rsidRPr="009B5DF1"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eastAsia="Times New Roman" w:hAnsi="Arial Narrow" w:cs="Times New Roman"/>
        </w:rPr>
        <w:t>pęknięcia, zadrapania obudowy lusterek o długości powyżej 50 mm, które przebiły się przez powłokę lakierniczą (dotyczy lusterek lakierowanych),</w:t>
      </w:r>
    </w:p>
    <w:p w14:paraId="18ACA86E" w14:textId="77777777" w:rsidR="005758C4" w:rsidRPr="00A24C8D" w:rsidRDefault="005758C4" w:rsidP="001A7910">
      <w:pPr>
        <w:pStyle w:val="Akapitzlist"/>
        <w:numPr>
          <w:ilvl w:val="0"/>
          <w:numId w:val="11"/>
        </w:numPr>
        <w:spacing w:before="240" w:after="0" w:line="240" w:lineRule="auto"/>
        <w:ind w:left="993" w:hanging="426"/>
        <w:contextualSpacing w:val="0"/>
        <w:jc w:val="both"/>
        <w:rPr>
          <w:rFonts w:ascii="Arial Narrow" w:hAnsi="Arial Narrow"/>
        </w:rPr>
      </w:pPr>
      <w:r w:rsidRPr="009B5DF1">
        <w:rPr>
          <w:rFonts w:ascii="Arial Narrow" w:eastAsia="Times New Roman" w:hAnsi="Arial Narrow" w:cs="Times New Roman"/>
        </w:rPr>
        <w:t>uszkodzenia reflektorów i lamp ograniczające ich funkcjonalność, np. pęknięcia szkła, zarysowania lub odpryski.</w:t>
      </w:r>
    </w:p>
    <w:p w14:paraId="6FBFAE26" w14:textId="77777777" w:rsidR="00A24C8D" w:rsidRPr="009B5DF1" w:rsidRDefault="00A24C8D" w:rsidP="00A24C8D">
      <w:pPr>
        <w:pStyle w:val="Akapitzlist"/>
        <w:spacing w:before="240" w:after="0" w:line="240" w:lineRule="auto"/>
        <w:ind w:left="993"/>
        <w:contextualSpacing w:val="0"/>
        <w:jc w:val="both"/>
        <w:rPr>
          <w:rFonts w:ascii="Arial Narrow" w:hAnsi="Arial Narrow"/>
        </w:rPr>
      </w:pPr>
    </w:p>
    <w:p w14:paraId="32C65376" w14:textId="77777777" w:rsidR="005758C4" w:rsidRPr="009B5DF1" w:rsidRDefault="005758C4" w:rsidP="001A7910">
      <w:pPr>
        <w:spacing w:before="240" w:line="240" w:lineRule="auto"/>
        <w:rPr>
          <w:rFonts w:ascii="Arial Narrow" w:hAnsi="Arial Narrow"/>
          <w:b/>
          <w:sz w:val="22"/>
          <w:szCs w:val="22"/>
        </w:rPr>
      </w:pPr>
      <w:r w:rsidRPr="009B5DF1">
        <w:rPr>
          <w:rFonts w:ascii="Arial Narrow" w:hAnsi="Arial Narrow"/>
          <w:b/>
          <w:sz w:val="22"/>
          <w:szCs w:val="22"/>
        </w:rPr>
        <w:lastRenderedPageBreak/>
        <w:t>Wnętrze</w:t>
      </w:r>
    </w:p>
    <w:p w14:paraId="7D7CA4FD" w14:textId="77777777" w:rsidR="005758C4" w:rsidRPr="009B5DF1" w:rsidRDefault="005758C4" w:rsidP="001A7910">
      <w:pPr>
        <w:pStyle w:val="Akapitzlist"/>
        <w:numPr>
          <w:ilvl w:val="0"/>
          <w:numId w:val="12"/>
        </w:numPr>
        <w:spacing w:before="240" w:after="0" w:line="240" w:lineRule="auto"/>
        <w:ind w:left="993"/>
        <w:contextualSpacing w:val="0"/>
        <w:jc w:val="both"/>
        <w:rPr>
          <w:rFonts w:ascii="Arial Narrow" w:hAnsi="Arial Narrow"/>
        </w:rPr>
      </w:pPr>
      <w:r w:rsidRPr="009B5DF1">
        <w:rPr>
          <w:rFonts w:ascii="Arial Narrow" w:eastAsia="Times New Roman" w:hAnsi="Arial Narrow" w:cs="Times New Roman"/>
        </w:rPr>
        <w:t>zabrudzenia poszycia tapicerki foteli nie dające się usunąć, zabrudzenia podpowierzchniowe które nie mogą być usunięte poprzez normalne czyszczenie tapicerki,</w:t>
      </w:r>
    </w:p>
    <w:p w14:paraId="31D276EC" w14:textId="77777777" w:rsidR="005758C4" w:rsidRPr="009B5DF1" w:rsidRDefault="005758C4" w:rsidP="001A7910">
      <w:pPr>
        <w:pStyle w:val="Akapitzlist"/>
        <w:numPr>
          <w:ilvl w:val="0"/>
          <w:numId w:val="12"/>
        </w:numPr>
        <w:spacing w:before="240" w:after="0" w:line="240" w:lineRule="auto"/>
        <w:ind w:left="993"/>
        <w:contextualSpacing w:val="0"/>
        <w:jc w:val="both"/>
        <w:rPr>
          <w:rFonts w:ascii="Arial Narrow" w:hAnsi="Arial Narrow"/>
        </w:rPr>
      </w:pPr>
      <w:r w:rsidRPr="009B5DF1">
        <w:rPr>
          <w:rFonts w:ascii="Arial Narrow" w:eastAsia="Times New Roman" w:hAnsi="Arial Narrow" w:cs="Times New Roman"/>
        </w:rPr>
        <w:t>poszycia tapicerki uszkodzone mechanicznie np. rozerwane, przypalone, lub przecięte,</w:t>
      </w:r>
    </w:p>
    <w:p w14:paraId="7228FCB2" w14:textId="77777777" w:rsidR="005758C4" w:rsidRPr="009B5DF1" w:rsidRDefault="005758C4" w:rsidP="001A7910">
      <w:pPr>
        <w:pStyle w:val="Akapitzlist"/>
        <w:numPr>
          <w:ilvl w:val="0"/>
          <w:numId w:val="12"/>
        </w:numPr>
        <w:spacing w:before="240" w:after="0" w:line="240" w:lineRule="auto"/>
        <w:ind w:left="993"/>
        <w:contextualSpacing w:val="0"/>
        <w:jc w:val="both"/>
        <w:rPr>
          <w:rFonts w:ascii="Arial Narrow" w:hAnsi="Arial Narrow"/>
        </w:rPr>
      </w:pPr>
      <w:r w:rsidRPr="009B5DF1">
        <w:rPr>
          <w:rFonts w:ascii="Arial Narrow" w:eastAsia="Times New Roman" w:hAnsi="Arial Narrow" w:cs="Times New Roman"/>
        </w:rPr>
        <w:t>uszkodzenia mechaniczne deski rozdzielczej, konsoli środkowej, elementów drzwi,</w:t>
      </w:r>
    </w:p>
    <w:p w14:paraId="29732503" w14:textId="77777777" w:rsidR="005758C4" w:rsidRPr="009B5DF1" w:rsidRDefault="005758C4" w:rsidP="001A7910">
      <w:pPr>
        <w:pStyle w:val="Akapitzlist"/>
        <w:numPr>
          <w:ilvl w:val="0"/>
          <w:numId w:val="12"/>
        </w:numPr>
        <w:spacing w:before="240" w:after="0" w:line="240" w:lineRule="auto"/>
        <w:ind w:left="993"/>
        <w:contextualSpacing w:val="0"/>
        <w:jc w:val="both"/>
        <w:rPr>
          <w:rFonts w:ascii="Arial Narrow" w:hAnsi="Arial Narrow"/>
        </w:rPr>
      </w:pPr>
      <w:r w:rsidRPr="009B5DF1">
        <w:rPr>
          <w:rFonts w:ascii="Arial Narrow" w:eastAsia="Times New Roman" w:hAnsi="Arial Narrow" w:cs="Times New Roman"/>
        </w:rPr>
        <w:t>zabrudzenia podsufitki nie dające się usunąć poprzez normalne czyszczenie,</w:t>
      </w:r>
    </w:p>
    <w:p w14:paraId="415FB0BE" w14:textId="77777777" w:rsidR="005758C4" w:rsidRPr="009B5DF1" w:rsidRDefault="005758C4" w:rsidP="001A7910">
      <w:pPr>
        <w:pStyle w:val="Akapitzlist"/>
        <w:numPr>
          <w:ilvl w:val="0"/>
          <w:numId w:val="12"/>
        </w:numPr>
        <w:spacing w:before="240" w:after="0" w:line="240" w:lineRule="auto"/>
        <w:ind w:left="993"/>
        <w:contextualSpacing w:val="0"/>
        <w:jc w:val="both"/>
        <w:rPr>
          <w:rFonts w:ascii="Arial Narrow" w:hAnsi="Arial Narrow"/>
        </w:rPr>
      </w:pPr>
      <w:r w:rsidRPr="009B5DF1">
        <w:rPr>
          <w:rFonts w:ascii="Arial Narrow" w:eastAsia="Times New Roman" w:hAnsi="Arial Narrow" w:cs="Times New Roman"/>
        </w:rPr>
        <w:t>podsufitka lub osłony słupków mechanicznie uszkodzone poprzez rozerwanie lub przepalenie,</w:t>
      </w:r>
    </w:p>
    <w:p w14:paraId="0F0C3BE6" w14:textId="77777777" w:rsidR="005758C4" w:rsidRPr="009B5DF1" w:rsidRDefault="005758C4" w:rsidP="001A7910">
      <w:pPr>
        <w:pStyle w:val="Akapitzlist"/>
        <w:numPr>
          <w:ilvl w:val="0"/>
          <w:numId w:val="12"/>
        </w:numPr>
        <w:spacing w:before="240" w:after="0" w:line="240" w:lineRule="auto"/>
        <w:ind w:left="993"/>
        <w:contextualSpacing w:val="0"/>
        <w:jc w:val="both"/>
        <w:rPr>
          <w:rFonts w:ascii="Arial Narrow" w:hAnsi="Arial Narrow"/>
        </w:rPr>
      </w:pPr>
      <w:r w:rsidRPr="009B5DF1">
        <w:rPr>
          <w:rFonts w:ascii="Arial Narrow" w:eastAsia="Times New Roman" w:hAnsi="Arial Narrow" w:cs="Times New Roman"/>
        </w:rPr>
        <w:t>zabrudzenia wykładziny/tapicerki w przedziale bagażowym jest uszkodzona, poplamiona i silnie zabrudzona, a plamy nie mogą być usunięte poprzez normalne czyszczenie.</w:t>
      </w:r>
    </w:p>
    <w:p w14:paraId="5820BD8F" w14:textId="6FE6C953" w:rsidR="005758C4" w:rsidRPr="009B5DF1" w:rsidRDefault="005758C4" w:rsidP="001A7910">
      <w:pPr>
        <w:pStyle w:val="Akapitzlist"/>
        <w:numPr>
          <w:ilvl w:val="0"/>
          <w:numId w:val="10"/>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Strony zastrzegają, iż uszkodzenia, które zostały wykryte i zgłoszone przez Zamawiającego w trakcie użytkowania, przed dniem zwrotu samochodu, a które są wynikiem wcześniej przeprowadzonych przez Wykonawcę napraw lub innych czynności serwisowych, nie będą stanowiły podstawy do obciążenia Zamawiającego kosztami potrzebnymi do przywrócenia samochodu do należytego stanu.</w:t>
      </w:r>
    </w:p>
    <w:p w14:paraId="03C66998" w14:textId="77777777" w:rsidR="00801E3B" w:rsidRPr="009B5DF1" w:rsidRDefault="00801E3B" w:rsidP="001A7910">
      <w:pPr>
        <w:pStyle w:val="Akapitzlist"/>
        <w:spacing w:before="240" w:after="0" w:line="240" w:lineRule="auto"/>
        <w:contextualSpacing w:val="0"/>
        <w:jc w:val="both"/>
        <w:rPr>
          <w:rFonts w:ascii="Arial Narrow" w:hAnsi="Arial Narrow"/>
        </w:rPr>
      </w:pPr>
    </w:p>
    <w:p w14:paraId="7B150F0E" w14:textId="2BAC4733" w:rsidR="005758C4" w:rsidRPr="009B5DF1" w:rsidRDefault="00D40C98" w:rsidP="001A7910">
      <w:pPr>
        <w:pStyle w:val="Akapitzlist"/>
        <w:numPr>
          <w:ilvl w:val="0"/>
          <w:numId w:val="25"/>
        </w:numPr>
        <w:spacing w:before="240" w:after="0" w:line="240" w:lineRule="auto"/>
        <w:ind w:left="709" w:hanging="425"/>
        <w:contextualSpacing w:val="0"/>
        <w:rPr>
          <w:rFonts w:ascii="Arial Narrow" w:hAnsi="Arial Narrow"/>
          <w:b/>
        </w:rPr>
      </w:pPr>
      <w:r w:rsidRPr="009B5DF1">
        <w:rPr>
          <w:rFonts w:ascii="Arial Narrow" w:hAnsi="Arial Narrow"/>
          <w:b/>
        </w:rPr>
        <w:t>Przekazywanie</w:t>
      </w:r>
      <w:r w:rsidR="00F74FED" w:rsidRPr="009B5DF1">
        <w:rPr>
          <w:rFonts w:ascii="Arial Narrow" w:hAnsi="Arial Narrow"/>
          <w:b/>
        </w:rPr>
        <w:t xml:space="preserve"> i zwroty samochodów w trakcie realizacji</w:t>
      </w:r>
      <w:r w:rsidRPr="009B5DF1">
        <w:rPr>
          <w:rFonts w:ascii="Arial Narrow" w:hAnsi="Arial Narrow"/>
          <w:b/>
        </w:rPr>
        <w:t xml:space="preserve"> Umowy</w:t>
      </w:r>
    </w:p>
    <w:p w14:paraId="7D57F651" w14:textId="77777777" w:rsidR="00F74FED" w:rsidRPr="009B5DF1" w:rsidRDefault="005758C4" w:rsidP="001A7910">
      <w:pPr>
        <w:spacing w:before="240" w:line="240" w:lineRule="auto"/>
        <w:rPr>
          <w:rFonts w:ascii="Arial Narrow" w:hAnsi="Arial Narrow"/>
          <w:sz w:val="22"/>
          <w:szCs w:val="22"/>
        </w:rPr>
      </w:pPr>
      <w:r w:rsidRPr="009B5DF1">
        <w:rPr>
          <w:rFonts w:ascii="Arial Narrow" w:hAnsi="Arial Narrow"/>
          <w:sz w:val="22"/>
          <w:szCs w:val="22"/>
        </w:rPr>
        <w:t xml:space="preserve">Wszelkie przekazania i zwroty samochodów objętych przedmiotem </w:t>
      </w:r>
      <w:r w:rsidR="00D40C98" w:rsidRPr="009B5DF1">
        <w:rPr>
          <w:rFonts w:ascii="Arial Narrow" w:hAnsi="Arial Narrow"/>
          <w:sz w:val="22"/>
          <w:szCs w:val="22"/>
        </w:rPr>
        <w:t>U</w:t>
      </w:r>
      <w:r w:rsidRPr="009B5DF1">
        <w:rPr>
          <w:rFonts w:ascii="Arial Narrow" w:hAnsi="Arial Narrow"/>
          <w:sz w:val="22"/>
          <w:szCs w:val="22"/>
        </w:rPr>
        <w:t xml:space="preserve">mowy związane z koniecznością dokonania czynności serwisowych, likwidacji szkód komunikacyjnych, badań technicznych, awarii itp. oraz samochodów zastępczych przekazywanych na czas wykonywania ww. czynności będą dokonywane bezpośrednio pomiędzy upoważnionymi pracownikami Wykonawcy i Zamawiającego, lub pomiędzy upoważnionym pracownikiem Zamawiającego a przedstawicielem podmiotu upoważnionego przez Wykonawcę. </w:t>
      </w:r>
    </w:p>
    <w:p w14:paraId="31FE28AD" w14:textId="6B16428D" w:rsidR="00801E3B" w:rsidRPr="009B5DF1" w:rsidRDefault="005758C4" w:rsidP="001A7910">
      <w:pPr>
        <w:spacing w:before="240" w:line="240" w:lineRule="auto"/>
        <w:rPr>
          <w:rFonts w:ascii="Arial Narrow" w:hAnsi="Arial Narrow"/>
          <w:sz w:val="22"/>
          <w:szCs w:val="22"/>
        </w:rPr>
      </w:pPr>
      <w:r w:rsidRPr="009B5DF1">
        <w:rPr>
          <w:rFonts w:ascii="Arial Narrow" w:hAnsi="Arial Narrow"/>
          <w:sz w:val="22"/>
          <w:szCs w:val="22"/>
        </w:rPr>
        <w:t>Przekazanie i zwr</w:t>
      </w:r>
      <w:r w:rsidR="00DC3EEB" w:rsidRPr="009B5DF1">
        <w:rPr>
          <w:rFonts w:ascii="Arial Narrow" w:hAnsi="Arial Narrow"/>
          <w:sz w:val="22"/>
          <w:szCs w:val="22"/>
        </w:rPr>
        <w:t>ot samochodu nastąpi w miejscu wskazanym</w:t>
      </w:r>
      <w:r w:rsidRPr="009B5DF1">
        <w:rPr>
          <w:rFonts w:ascii="Arial Narrow" w:hAnsi="Arial Narrow"/>
          <w:sz w:val="22"/>
          <w:szCs w:val="22"/>
        </w:rPr>
        <w:t xml:space="preserve"> przez Zamawiającego</w:t>
      </w:r>
      <w:r w:rsidR="00DC3EEB" w:rsidRPr="009B5DF1">
        <w:rPr>
          <w:rFonts w:ascii="Arial Narrow" w:hAnsi="Arial Narrow"/>
          <w:sz w:val="22"/>
          <w:szCs w:val="22"/>
        </w:rPr>
        <w:t xml:space="preserve"> </w:t>
      </w:r>
      <w:r w:rsidRPr="009B5DF1">
        <w:rPr>
          <w:rFonts w:ascii="Arial Narrow" w:hAnsi="Arial Narrow"/>
          <w:sz w:val="22"/>
          <w:szCs w:val="22"/>
        </w:rPr>
        <w:t>na podstawie protokołu zawierającego w szczególności opis samochodu (numer rejestracyjny, rok produkcji, stan licznika, stan paliwa oraz ewentualne uwagi dotyczące stanu pojazdu) oraz datę i godzinę przekazania/odbioru.</w:t>
      </w:r>
    </w:p>
    <w:p w14:paraId="483F32AD" w14:textId="77777777" w:rsidR="00801E3B" w:rsidRPr="009B5DF1" w:rsidRDefault="00801E3B" w:rsidP="001A7910">
      <w:pPr>
        <w:spacing w:before="240" w:line="240" w:lineRule="auto"/>
        <w:rPr>
          <w:rFonts w:ascii="Arial Narrow" w:hAnsi="Arial Narrow"/>
          <w:sz w:val="22"/>
          <w:szCs w:val="22"/>
        </w:rPr>
      </w:pPr>
    </w:p>
    <w:p w14:paraId="101EC6F8" w14:textId="16D0D9DE" w:rsidR="00786902" w:rsidRPr="009B5DF1" w:rsidRDefault="00D40C98" w:rsidP="001A7910">
      <w:pPr>
        <w:pStyle w:val="Akapitzlist"/>
        <w:numPr>
          <w:ilvl w:val="0"/>
          <w:numId w:val="25"/>
        </w:numPr>
        <w:spacing w:before="240" w:after="0" w:line="240" w:lineRule="auto"/>
        <w:ind w:left="709" w:hanging="425"/>
        <w:contextualSpacing w:val="0"/>
        <w:rPr>
          <w:rFonts w:ascii="Arial Narrow" w:hAnsi="Arial Narrow"/>
          <w:b/>
        </w:rPr>
      </w:pPr>
      <w:r w:rsidRPr="009B5DF1">
        <w:rPr>
          <w:rFonts w:ascii="Arial Narrow" w:hAnsi="Arial Narrow"/>
          <w:b/>
        </w:rPr>
        <w:t>Obowiązki Wykonawcy</w:t>
      </w:r>
      <w:r w:rsidR="00786902" w:rsidRPr="009B5DF1">
        <w:rPr>
          <w:rFonts w:ascii="Arial Narrow" w:hAnsi="Arial Narrow"/>
          <w:b/>
        </w:rPr>
        <w:t>.</w:t>
      </w:r>
    </w:p>
    <w:p w14:paraId="6542D716" w14:textId="48BD3FAE" w:rsidR="00786902" w:rsidRPr="009B5DF1" w:rsidRDefault="00786902" w:rsidP="001A7910">
      <w:pPr>
        <w:spacing w:before="240" w:line="240" w:lineRule="auto"/>
        <w:rPr>
          <w:rFonts w:ascii="Arial Narrow" w:hAnsi="Arial Narrow"/>
          <w:sz w:val="22"/>
          <w:szCs w:val="22"/>
        </w:rPr>
      </w:pPr>
      <w:r w:rsidRPr="009B5DF1">
        <w:rPr>
          <w:rFonts w:ascii="Arial Narrow" w:hAnsi="Arial Narrow"/>
          <w:sz w:val="22"/>
          <w:szCs w:val="22"/>
        </w:rPr>
        <w:t>Wykonawca jest zobowiązany w szczególności do:</w:t>
      </w:r>
    </w:p>
    <w:p w14:paraId="3CA61148"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obsługi kompleksowej samochodów 7 dni w tygodniu, 24 godziny na dobę;</w:t>
      </w:r>
    </w:p>
    <w:p w14:paraId="49F1BE56"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przyjmowanie zgłoszeń zdarzeń wynikających z bieżącej eksploatacji samochodów;</w:t>
      </w:r>
    </w:p>
    <w:p w14:paraId="5A1FD882" w14:textId="6A779E1E"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zapewnienia Zamawiającemu minimum jednego numeru telefonicznego czynnego 24 godziny na dobę w dni robocze i w dni świąteczne. Numer ten zostanie udostępniony od dnia podpisania Umowy i będzie funkcjonował w sposób ciągły, aż do momentu zakończenia</w:t>
      </w:r>
      <w:r w:rsidR="00BB6D7C" w:rsidRPr="009B5DF1">
        <w:rPr>
          <w:rFonts w:ascii="Arial Narrow" w:hAnsi="Arial Narrow"/>
        </w:rPr>
        <w:t xml:space="preserve"> </w:t>
      </w:r>
      <w:r w:rsidR="00D40C98" w:rsidRPr="009B5DF1">
        <w:rPr>
          <w:rFonts w:ascii="Arial Narrow" w:hAnsi="Arial Narrow"/>
        </w:rPr>
        <w:t>realizacji Umowy</w:t>
      </w:r>
      <w:r w:rsidRPr="009B5DF1">
        <w:rPr>
          <w:rFonts w:ascii="Arial Narrow" w:hAnsi="Arial Narrow"/>
        </w:rPr>
        <w:t xml:space="preserve">. Opłaty za połączenia nie mogą podlegać tzw. podwyższonej taryfikacji. Poprzez dzień roboczy rozumie się każdy dzień od poniedziałku do piątku, inny niż sobota oraz inny niż dzień ustawowo wolny od pracy w rozumieniu ustawy z dnia 18 stycznia 1951 r. o dniach wolnych od pracy </w:t>
      </w:r>
      <w:r w:rsidR="007D5B78" w:rsidRPr="007339C2">
        <w:rPr>
          <w:rFonts w:ascii="Arial Narrow" w:hAnsi="Arial Narrow"/>
        </w:rPr>
        <w:t>(Dz. U. z 2015 r. poz. 90).</w:t>
      </w:r>
    </w:p>
    <w:p w14:paraId="12C1E951" w14:textId="77777777" w:rsidR="005758C4"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zapewnienia organizacji czynności serwisowych, w tym: ustalanie i koordynację terminów napraw, wymiany ogumienia oraz przeglądów w zakresie zalecanym przez producentów pojazdów lub obowiązujących przepisów prawa, przy czym o planowanej czynności Wykonawca poinformuje Zamawiającego z wyprzedzeniem co najmniej 5 dni oraz zapewni na czas wykonywania wyżej wymienionych czynności samochód zastępczy nie starszy niż 4 lata tego samego segmentu</w:t>
      </w:r>
      <w:r w:rsidR="00D40C98" w:rsidRPr="009B5DF1">
        <w:rPr>
          <w:rFonts w:ascii="Arial Narrow" w:hAnsi="Arial Narrow"/>
        </w:rPr>
        <w:t>;</w:t>
      </w:r>
    </w:p>
    <w:p w14:paraId="2788CED5" w14:textId="77777777" w:rsidR="00A24C8D" w:rsidRDefault="00A24C8D" w:rsidP="00A24C8D">
      <w:pPr>
        <w:pStyle w:val="Akapitzlist"/>
        <w:spacing w:before="240" w:after="0" w:line="240" w:lineRule="auto"/>
        <w:contextualSpacing w:val="0"/>
        <w:jc w:val="both"/>
        <w:rPr>
          <w:rFonts w:ascii="Arial Narrow" w:hAnsi="Arial Narrow"/>
        </w:rPr>
      </w:pPr>
    </w:p>
    <w:p w14:paraId="55094424" w14:textId="77777777" w:rsidR="007D5B78" w:rsidRPr="009B5DF1" w:rsidRDefault="007D5B78" w:rsidP="00A24C8D">
      <w:pPr>
        <w:pStyle w:val="Akapitzlist"/>
        <w:spacing w:before="240" w:after="0" w:line="240" w:lineRule="auto"/>
        <w:contextualSpacing w:val="0"/>
        <w:jc w:val="both"/>
        <w:rPr>
          <w:rFonts w:ascii="Arial Narrow" w:hAnsi="Arial Narrow"/>
        </w:rPr>
      </w:pPr>
    </w:p>
    <w:p w14:paraId="34208618"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lastRenderedPageBreak/>
        <w:t>kompleksowego serwisu mechanicznego obejmującego naprawy i przeglądy gwarancyjne/pogwarancyjne samochodów, wraz ze wszystkimi z tego tytułu kosztami, robocizny i części zamiennych (w tym żarówek, bezpieczników) oraz materiałów, olejów i płynów eksploatacyjnych, w tym tzw. „dolewek” olejów i płynów eksploatacyjnych (z wyjątkiem płynu do spryskiwaczy);</w:t>
      </w:r>
    </w:p>
    <w:p w14:paraId="5EC50D00"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organizacji i realizacji wykonywania badań technicznych wraz z wynikającymi z tego tytułu kosztami;</w:t>
      </w:r>
    </w:p>
    <w:p w14:paraId="4890A160"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likwidacji szkód komunikacyjnych w tym kompleksowego serwisu w zakresie napraw blacharsko-lakierniczych wraz z wynikającymi z tego tytułu kosztami, w tym zgłaszanie szkód do ubezpieczyciela;</w:t>
      </w:r>
    </w:p>
    <w:p w14:paraId="6F8BBAAF"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kompleksowego serwisu ogumienia wraz ze wszystkimi z tego tytułu kosztami w tym nielimitowanej wymiany ogumienia wynikającej z normalnego toku użytkowania samochodów oraz w przypadku jego uszkodzenia bez względu na przyczynę uszkodzenia, na opony</w:t>
      </w:r>
      <w:r w:rsidR="00907425" w:rsidRPr="009B5DF1">
        <w:rPr>
          <w:rFonts w:ascii="Arial Narrow" w:hAnsi="Arial Narrow"/>
        </w:rPr>
        <w:t xml:space="preserve"> np.</w:t>
      </w:r>
      <w:r w:rsidRPr="009B5DF1">
        <w:rPr>
          <w:rFonts w:ascii="Arial Narrow" w:hAnsi="Arial Narrow"/>
        </w:rPr>
        <w:t xml:space="preserve"> klasy „Premium” marki: Continental, Bridgestone, Dunlop, Goodyear, Pirelli, Michelin, z właściwym indeksem prędkości, odpowiadającym klasie oferowanym przez producenta samochodów. Opony powinny być wymieniane adekwatnie do zużycia, jednak w przypadku opon letnich głębokość bieżnika nie może być mniejsza niż 4 mm, a w przypadku opon zimowych głębokość bieżnika nie może być mniejsza niż 5 mm;</w:t>
      </w:r>
    </w:p>
    <w:p w14:paraId="5E85D178"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wymiany sezonowej opon przed każdym sezonem w terminie wskazanym przez Zamawiającego (opony letnie i zimowe) oraz, składowanie opon nieużytkowanych wraz ze wszystkimi z tego tytułu kosztami;</w:t>
      </w:r>
    </w:p>
    <w:p w14:paraId="4EC1D936"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wymiany piór wycieraczek po i przed sezonem zimowym, oraz dywaników w ramach ich bieżącego zużycia wraz ze wszystkimi z tego tytułu kosztami;</w:t>
      </w:r>
    </w:p>
    <w:p w14:paraId="7DB6C6AD"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Wykonawca zobowiązany jest do realizacji usług o których mowa w pkt 4)-10) w systemie „door to door” na żądanie Zamawiającego;</w:t>
      </w:r>
    </w:p>
    <w:p w14:paraId="67F0E7C9"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prowadzenie wszelkiej dokumentacji wymaganej przez producenta samochodów, wymaganej obowiązującym prawem, niezbędnej do prawidłowej eksploatacji przedmiotu Umowy;</w:t>
      </w:r>
    </w:p>
    <w:p w14:paraId="1FF8FD7C"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mycia nadwozia samochodu po każdej okresowej obsłudze serwisowej;</w:t>
      </w:r>
    </w:p>
    <w:p w14:paraId="2E21545E"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w przypadku kradzieży, zapewnienie samochodu zastępczego (tego samego segmentu lub za zgodą Zamawiającego samochodu innego segmentu nie starszego niż 4 lata) niezwłocznie, jednak nie później niż do 3 godzin od momentu zgłoszenia kradzieży do Wykonawcy oraz nie dłużej niż na okres 4 dni kalendarzowych, po przekroczeniu których Zamawiający otrzyma samochód zastępczy nie niższego segmentu niż samochód skradziony i nie starszy niż 4 lata na okres do momentu dostarczenia nowego samochodu. Wykonawca dostarczy samochód do miejsca wskazanego przez Zamawiającego;</w:t>
      </w:r>
    </w:p>
    <w:p w14:paraId="4FAE5737"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w przypadku samochodów uszkodzonych bądź niesprawnych w stopniu uniemożliwiającym kontynuację jazdy tj. awarii, wypadku lub szkody komunikacyjnej Wykonawca zapewni naprawę samochodu na miejscu zdarzenia, a jeśli nie będzie to możliwe, jest obowiązany zapewnić:</w:t>
      </w:r>
    </w:p>
    <w:p w14:paraId="6E54B43E" w14:textId="77777777" w:rsidR="005758C4" w:rsidRPr="009B5DF1" w:rsidRDefault="005758C4" w:rsidP="001A7910">
      <w:pPr>
        <w:pStyle w:val="Akapitzlist"/>
        <w:numPr>
          <w:ilvl w:val="0"/>
          <w:numId w:val="14"/>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holowanie do warsztatu oraz samochód zastępczy (tego samego segmentu lub za zgodą Zamawiającego samochodu innego segmentu nie starszego niż 4 lata) niezwłocznie, jednak nie później niż do 3 godzin od momentu zgłoszenia do Wykonawcy awarii, wypadku lub szkody komunikacyjnej oraz nie dłużej niż przez okres 4 dni kalendarzowych, a w przypadku gdy czas naprawy może przekroczyć 4 dni, na czas pozostały do odbioru samochodu po naprawie użytkownik otrzyma samochód zastępczy nie niższego segmentu niż samochód naprawiany i nie starszy niż 4 lata,</w:t>
      </w:r>
    </w:p>
    <w:p w14:paraId="42939181" w14:textId="14BBBCE0" w:rsidR="005758C4" w:rsidRPr="009B5DF1" w:rsidRDefault="005758C4" w:rsidP="001A7910">
      <w:pPr>
        <w:pStyle w:val="Akapitzlist"/>
        <w:numPr>
          <w:ilvl w:val="0"/>
          <w:numId w:val="14"/>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za zgodą Zamawiającego jako wymienne rozwiązanie do samochodu zastępczego w wyżej wymienionym przypadku, Wykonawca na swój koszt zorganizuje dla kierowcy i pasażerów nocleg w hotelu min. kat. *** podczas oczekiwania na naprawę lub przejazd do miejsca docelowego innym środkiem transportu</w:t>
      </w:r>
      <w:r w:rsidR="00907425" w:rsidRPr="009B5DF1">
        <w:rPr>
          <w:rFonts w:ascii="Arial Narrow" w:eastAsia="Times New Roman" w:hAnsi="Arial Narrow" w:cs="Times New Roman"/>
        </w:rPr>
        <w:t>;</w:t>
      </w:r>
    </w:p>
    <w:p w14:paraId="3241D9C1"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w przypadku kradzieży lub zaistnienia szkody całkowitej samochodu w terminie do 12 tygodni od dnia podjęcia decyzji o szkodzie całkowitej przez ubezpieczyciela lub wydania dokumentu o jego utracie przez właściwy organ, Wykonawca dostarczy Zamawiającemu samochód z segmentu nie niższego niż samochód skradziony, lub uległy szkodzie całkowitej, tej samej marki, fabrycznie nowy i nieużywany o tożsamych lub wyższych parametrach techniczno-użytkowych;</w:t>
      </w:r>
    </w:p>
    <w:p w14:paraId="234B9D6D"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eastAsia="Times New Roman" w:hAnsi="Arial Narrow" w:cs="Times New Roman"/>
        </w:rPr>
        <w:t>ubezpieczenia samochodów obejmującego cały obszar Polski i geograficzny Europy w zakresie:</w:t>
      </w:r>
    </w:p>
    <w:p w14:paraId="26E3300C" w14:textId="77777777" w:rsidR="005758C4" w:rsidRPr="009B5DF1" w:rsidRDefault="005758C4" w:rsidP="001A7910">
      <w:pPr>
        <w:pStyle w:val="Akapitzlist"/>
        <w:numPr>
          <w:ilvl w:val="0"/>
          <w:numId w:val="15"/>
        </w:numPr>
        <w:spacing w:before="240" w:after="0" w:line="240" w:lineRule="auto"/>
        <w:ind w:left="993"/>
        <w:contextualSpacing w:val="0"/>
        <w:jc w:val="both"/>
        <w:rPr>
          <w:rFonts w:ascii="Arial Narrow" w:hAnsi="Arial Narrow"/>
        </w:rPr>
      </w:pPr>
      <w:r w:rsidRPr="009B5DF1">
        <w:rPr>
          <w:rFonts w:ascii="Arial Narrow" w:eastAsia="Times New Roman" w:hAnsi="Arial Narrow" w:cs="Times New Roman"/>
        </w:rPr>
        <w:t>Odpowiedzialność Cywilna,</w:t>
      </w:r>
    </w:p>
    <w:p w14:paraId="2BA8390F" w14:textId="5C01E078" w:rsidR="005758C4" w:rsidRPr="009B5DF1" w:rsidRDefault="005758C4" w:rsidP="001A7910">
      <w:pPr>
        <w:pStyle w:val="Akapitzlist"/>
        <w:numPr>
          <w:ilvl w:val="0"/>
          <w:numId w:val="15"/>
        </w:numPr>
        <w:spacing w:before="240" w:after="0" w:line="240" w:lineRule="auto"/>
        <w:ind w:left="993"/>
        <w:contextualSpacing w:val="0"/>
        <w:jc w:val="both"/>
        <w:rPr>
          <w:rFonts w:ascii="Arial Narrow" w:hAnsi="Arial Narrow"/>
        </w:rPr>
      </w:pPr>
      <w:r w:rsidRPr="009B5DF1">
        <w:rPr>
          <w:rFonts w:ascii="Arial Narrow" w:hAnsi="Arial Narrow"/>
        </w:rPr>
        <w:lastRenderedPageBreak/>
        <w:t>NNW — zakres obejmujący co najmniej ryzyka następstw nieszczęśliwych wypadków związane z ruchem ubezpieczonego pojazdu lub postoju, w wyniku którego doszło do uszkodzenia ciała, rozstroju zdrowia lub śmierci ubezpieczonego,</w:t>
      </w:r>
      <w:r w:rsidR="00094D1F" w:rsidRPr="009B5DF1">
        <w:rPr>
          <w:rFonts w:ascii="Arial Narrow" w:hAnsi="Arial Narrow"/>
        </w:rPr>
        <w:t xml:space="preserve"> </w:t>
      </w:r>
      <w:r w:rsidRPr="009B5DF1">
        <w:rPr>
          <w:rFonts w:ascii="Arial Narrow" w:hAnsi="Arial Narrow"/>
        </w:rPr>
        <w:t>Suma ubezpieczenia min. 25 000 zł na każdą osobę uczestniczącą w zdarzeniu, objętym ubezpieczeniem i na każde zdarzenie,</w:t>
      </w:r>
    </w:p>
    <w:p w14:paraId="6FA1BF26" w14:textId="77777777" w:rsidR="005758C4" w:rsidRPr="009B5DF1" w:rsidRDefault="005758C4" w:rsidP="001A7910">
      <w:pPr>
        <w:pStyle w:val="Akapitzlist"/>
        <w:numPr>
          <w:ilvl w:val="0"/>
          <w:numId w:val="15"/>
        </w:numPr>
        <w:spacing w:before="240" w:after="0" w:line="240" w:lineRule="auto"/>
        <w:ind w:left="993"/>
        <w:contextualSpacing w:val="0"/>
        <w:jc w:val="both"/>
        <w:rPr>
          <w:rFonts w:ascii="Arial Narrow" w:hAnsi="Arial Narrow"/>
        </w:rPr>
      </w:pPr>
      <w:r w:rsidRPr="009B5DF1">
        <w:rPr>
          <w:rFonts w:ascii="Arial Narrow" w:hAnsi="Arial Narrow"/>
        </w:rPr>
        <w:t>Auto Casco (AC) — obejmującego ochronę ubezpieczeniową samochodu w pełnym zakresie, w tym ryzyka kradzieży lub kradzieży jego wyposażenia dodatkowego zamontowanego w samochodzie, powstałe w ubezpieczonym pojeździe w czasie poruszania się lub jego postoju.</w:t>
      </w:r>
    </w:p>
    <w:p w14:paraId="2B2F18AE" w14:textId="77777777" w:rsidR="005758C4" w:rsidRPr="009B5DF1" w:rsidRDefault="005758C4" w:rsidP="001A7910">
      <w:pPr>
        <w:spacing w:before="240" w:line="240" w:lineRule="auto"/>
        <w:rPr>
          <w:rFonts w:ascii="Arial Narrow" w:hAnsi="Arial Narrow"/>
          <w:sz w:val="22"/>
          <w:szCs w:val="22"/>
        </w:rPr>
      </w:pPr>
      <w:r w:rsidRPr="009B5DF1">
        <w:rPr>
          <w:rFonts w:ascii="Arial Narrow" w:hAnsi="Arial Narrow"/>
          <w:sz w:val="22"/>
          <w:szCs w:val="22"/>
        </w:rPr>
        <w:t>Ubezpieczenie obejmować będzie wszystkie zdarzenia losowe, które może obejmować polisa (łącznie z działaniem osób trzecich związanych ze strajkami i zamieszkami społecznymi) i nie będzie zawierało ograniczeń w wypłatach odszkodowań przy likwidacji szkód związanych z przekroczeniem przepisów o ruchu drogowym.</w:t>
      </w:r>
    </w:p>
    <w:p w14:paraId="48D29910" w14:textId="77777777" w:rsidR="005758C4" w:rsidRPr="009B5DF1" w:rsidRDefault="005758C4" w:rsidP="001A7910">
      <w:pPr>
        <w:spacing w:before="240" w:line="240" w:lineRule="auto"/>
        <w:rPr>
          <w:rFonts w:ascii="Arial Narrow" w:hAnsi="Arial Narrow"/>
          <w:sz w:val="22"/>
          <w:szCs w:val="22"/>
        </w:rPr>
      </w:pPr>
      <w:r w:rsidRPr="009B5DF1">
        <w:rPr>
          <w:rFonts w:ascii="Arial Narrow" w:hAnsi="Arial Narrow"/>
          <w:sz w:val="22"/>
          <w:szCs w:val="22"/>
        </w:rPr>
        <w:t>We wszystkich ryzykach znosi się franczyzy integralne i redukcyjne oraz udział własny we wszystkich szkodach.</w:t>
      </w:r>
    </w:p>
    <w:p w14:paraId="5246CA16" w14:textId="77777777" w:rsidR="005758C4" w:rsidRPr="009B5DF1" w:rsidRDefault="005758C4" w:rsidP="001A7910">
      <w:pPr>
        <w:spacing w:before="240" w:line="240" w:lineRule="auto"/>
        <w:rPr>
          <w:rFonts w:ascii="Arial Narrow" w:hAnsi="Arial Narrow"/>
          <w:sz w:val="22"/>
          <w:szCs w:val="22"/>
        </w:rPr>
      </w:pPr>
      <w:r w:rsidRPr="009B5DF1">
        <w:rPr>
          <w:rFonts w:ascii="Arial Narrow" w:hAnsi="Arial Narrow"/>
          <w:sz w:val="22"/>
          <w:szCs w:val="22"/>
        </w:rPr>
        <w:t>W przypadku szkody spowodowanej przez osobę trzecią likwidacja szkody i wydanie naprawionego samochodu nastąpi bez oczekiwania na rozliczenie szkody w ramach procedury regresowej.</w:t>
      </w:r>
    </w:p>
    <w:p w14:paraId="00C38E94" w14:textId="77777777" w:rsidR="005758C4" w:rsidRPr="009B5DF1" w:rsidRDefault="005758C4" w:rsidP="001A7910">
      <w:pPr>
        <w:spacing w:before="240" w:line="240" w:lineRule="auto"/>
        <w:rPr>
          <w:rFonts w:ascii="Arial Narrow" w:hAnsi="Arial Narrow"/>
          <w:sz w:val="22"/>
          <w:szCs w:val="22"/>
        </w:rPr>
      </w:pPr>
      <w:r w:rsidRPr="009B5DF1">
        <w:rPr>
          <w:rFonts w:ascii="Arial Narrow" w:hAnsi="Arial Narrow"/>
          <w:sz w:val="22"/>
          <w:szCs w:val="22"/>
        </w:rPr>
        <w:t>Zamawiający dopuszcza zastosowanie innego rozwiązania niż ubezpieczenie AC który zagwarantuje co najmniej ww. zakres wymagań dla AC na koszt i ryzyko Wykonawcy w pełnym zakresie.</w:t>
      </w:r>
    </w:p>
    <w:p w14:paraId="69417C69"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Pomocy Assistance - 24 godzinne, 7 dni w tygodniu na obszarze Polski i geograficznej Europy w zakresie zapewniającym minimum:</w:t>
      </w:r>
    </w:p>
    <w:p w14:paraId="104EAE47" w14:textId="77777777" w:rsidR="005758C4" w:rsidRPr="009B5DF1" w:rsidRDefault="005758C4" w:rsidP="001A7910">
      <w:pPr>
        <w:pStyle w:val="Akapitzlist"/>
        <w:numPr>
          <w:ilvl w:val="0"/>
          <w:numId w:val="16"/>
        </w:numPr>
        <w:spacing w:before="240" w:after="0" w:line="240" w:lineRule="auto"/>
        <w:ind w:left="1134"/>
        <w:contextualSpacing w:val="0"/>
        <w:jc w:val="both"/>
        <w:rPr>
          <w:rFonts w:ascii="Arial Narrow" w:hAnsi="Arial Narrow"/>
        </w:rPr>
      </w:pPr>
      <w:r w:rsidRPr="009B5DF1">
        <w:rPr>
          <w:rFonts w:ascii="Arial Narrow" w:hAnsi="Arial Narrow"/>
        </w:rPr>
        <w:t>pomoc techniczną polegającą na naprawie samochodu na miejscu zdarzenia,</w:t>
      </w:r>
    </w:p>
    <w:p w14:paraId="35808879" w14:textId="77777777" w:rsidR="005758C4" w:rsidRPr="009B5DF1" w:rsidRDefault="005758C4" w:rsidP="001A7910">
      <w:pPr>
        <w:pStyle w:val="Akapitzlist"/>
        <w:numPr>
          <w:ilvl w:val="0"/>
          <w:numId w:val="16"/>
        </w:numPr>
        <w:spacing w:before="240" w:after="0" w:line="240" w:lineRule="auto"/>
        <w:ind w:left="1134"/>
        <w:contextualSpacing w:val="0"/>
        <w:jc w:val="both"/>
        <w:rPr>
          <w:rFonts w:ascii="Arial Narrow" w:hAnsi="Arial Narrow"/>
        </w:rPr>
      </w:pPr>
      <w:r w:rsidRPr="009B5DF1">
        <w:rPr>
          <w:rFonts w:ascii="Arial Narrow" w:hAnsi="Arial Narrow"/>
        </w:rPr>
        <w:t>w razie awarii rozumianej jako uszkodzenie opon/y samochodu naprawę lub wymianę opon/y na miejscu zdarzenia oraz pokrycie wszystkich kosztów z tym związanych,</w:t>
      </w:r>
    </w:p>
    <w:p w14:paraId="1F006A04" w14:textId="77777777" w:rsidR="005758C4" w:rsidRPr="009B5DF1" w:rsidRDefault="005758C4" w:rsidP="001A7910">
      <w:pPr>
        <w:pStyle w:val="Akapitzlist"/>
        <w:numPr>
          <w:ilvl w:val="0"/>
          <w:numId w:val="16"/>
        </w:numPr>
        <w:spacing w:before="240" w:after="0" w:line="240" w:lineRule="auto"/>
        <w:ind w:left="1134"/>
        <w:contextualSpacing w:val="0"/>
        <w:jc w:val="both"/>
        <w:rPr>
          <w:rFonts w:ascii="Arial Narrow" w:hAnsi="Arial Narrow"/>
        </w:rPr>
      </w:pPr>
      <w:r w:rsidRPr="009B5DF1">
        <w:rPr>
          <w:rFonts w:ascii="Arial Narrow" w:hAnsi="Arial Narrow"/>
        </w:rPr>
        <w:t>w razie awarii, rozładowania akumulatora naładowanie akumulatora lub jego wymiana na akumulator naładowany i sprawny,</w:t>
      </w:r>
    </w:p>
    <w:p w14:paraId="6DEFF00B" w14:textId="77777777" w:rsidR="005758C4" w:rsidRPr="009B5DF1" w:rsidRDefault="005758C4" w:rsidP="001A7910">
      <w:pPr>
        <w:pStyle w:val="Akapitzlist"/>
        <w:numPr>
          <w:ilvl w:val="0"/>
          <w:numId w:val="16"/>
        </w:numPr>
        <w:spacing w:before="240" w:after="0" w:line="240" w:lineRule="auto"/>
        <w:ind w:left="1134"/>
        <w:contextualSpacing w:val="0"/>
        <w:jc w:val="both"/>
        <w:rPr>
          <w:rFonts w:ascii="Arial Narrow" w:hAnsi="Arial Narrow"/>
        </w:rPr>
      </w:pPr>
      <w:r w:rsidRPr="009B5DF1">
        <w:rPr>
          <w:rFonts w:ascii="Arial Narrow" w:hAnsi="Arial Narrow"/>
        </w:rPr>
        <w:t>w razie awarii rozumianej jako zatrzaśnięcie kluczyków otwarcie drzwi oraz pokrycie wszystkich kosztów z tym związanych,</w:t>
      </w:r>
    </w:p>
    <w:p w14:paraId="28D8D8F9" w14:textId="77777777" w:rsidR="005758C4" w:rsidRPr="009B5DF1" w:rsidRDefault="005758C4" w:rsidP="001A7910">
      <w:pPr>
        <w:pStyle w:val="Akapitzlist"/>
        <w:numPr>
          <w:ilvl w:val="0"/>
          <w:numId w:val="16"/>
        </w:numPr>
        <w:spacing w:before="240" w:after="0" w:line="240" w:lineRule="auto"/>
        <w:ind w:left="1134"/>
        <w:contextualSpacing w:val="0"/>
        <w:jc w:val="both"/>
        <w:rPr>
          <w:rFonts w:ascii="Arial Narrow" w:hAnsi="Arial Narrow"/>
        </w:rPr>
      </w:pPr>
      <w:r w:rsidRPr="009B5DF1">
        <w:rPr>
          <w:rFonts w:ascii="Arial Narrow" w:hAnsi="Arial Narrow"/>
        </w:rPr>
        <w:t>gwarantujące pomoc niezależnie od miejsca zdarzenia;</w:t>
      </w:r>
    </w:p>
    <w:p w14:paraId="22088F6B"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opłaty rejestracyjnej samochodu;</w:t>
      </w:r>
    </w:p>
    <w:p w14:paraId="3D72AFDF"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opłaty abonamentów radiowych;</w:t>
      </w:r>
    </w:p>
    <w:p w14:paraId="73D1DA19"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bieżących aktualizacji map nawigacyjnych w samochodach;</w:t>
      </w:r>
    </w:p>
    <w:p w14:paraId="54A8D3FD"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ponoszenia innych opłat wynikających z eksploatacji samochodu, np. dorobienie utraconych kluczyków/sterowników, wyrobienie wtórnika dowodu rejestracyjnego, tablic rejestracyjnych, znaków legalizacyjnych na szyby i tablice rejestracyjne oraz legalizacji/wymiany gaśnic samochodowych.</w:t>
      </w:r>
    </w:p>
    <w:p w14:paraId="6531D5D8" w14:textId="3B6E8666" w:rsidR="00D439FA" w:rsidRPr="009B5DF1" w:rsidRDefault="00D439FA"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Pokrycia kosztów związanych z wystawieniem wszelkich upoważnień niezbędnych do poruszania się samochodem poza granicami kraju</w:t>
      </w:r>
    </w:p>
    <w:p w14:paraId="6BD961C1"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pokrycia kosztów związanych z udzielaniem odpowiedzi przez Wykonawcę na zapytania Policji, Straży Miejskiej, Inspekcji Transportu Drogowego, itp.</w:t>
      </w:r>
    </w:p>
    <w:p w14:paraId="0D8828F2" w14:textId="77777777" w:rsidR="005758C4"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Wykonawca zobowiązany jest do zapewnienia obsługi technicznej w pełnym zakresie na terenie obszaru Polski a w szczególności w miastach siedzib Delegatur NIK oraz Centrali NIK.</w:t>
      </w:r>
    </w:p>
    <w:p w14:paraId="4F6A97DB" w14:textId="77777777" w:rsidR="0034470F" w:rsidRPr="009B5DF1" w:rsidRDefault="005758C4"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t>W ramach bieżącego raportowania Wykonawca jest zobowiązany do przekazywania Zamawiającemu kwartalnych raportów zawierających informacje o terminach i zakresach dokonanych napraw/przeglądach, aktualizacjach nawigacji i serwisowania ogumienia</w:t>
      </w:r>
      <w:r w:rsidR="0034470F" w:rsidRPr="009B5DF1">
        <w:rPr>
          <w:rFonts w:ascii="Arial Narrow" w:hAnsi="Arial Narrow"/>
        </w:rPr>
        <w:t>;</w:t>
      </w:r>
    </w:p>
    <w:p w14:paraId="3B977AE5" w14:textId="47426D14" w:rsidR="005758C4" w:rsidRPr="009B5DF1" w:rsidRDefault="0034470F" w:rsidP="001A7910">
      <w:pPr>
        <w:pStyle w:val="Akapitzlist"/>
        <w:numPr>
          <w:ilvl w:val="0"/>
          <w:numId w:val="13"/>
        </w:numPr>
        <w:spacing w:before="240" w:after="0" w:line="240" w:lineRule="auto"/>
        <w:contextualSpacing w:val="0"/>
        <w:jc w:val="both"/>
        <w:rPr>
          <w:rFonts w:ascii="Arial Narrow" w:hAnsi="Arial Narrow"/>
        </w:rPr>
      </w:pPr>
      <w:r w:rsidRPr="009B5DF1">
        <w:rPr>
          <w:rFonts w:ascii="Arial Narrow" w:hAnsi="Arial Narrow"/>
        </w:rPr>
        <w:lastRenderedPageBreak/>
        <w:t xml:space="preserve">Wykonawca będzie przekazywać Zamawiającemu wszelkie pytania kierowane do niego, dotyczące pojazdów objętych Umową, w wyniku których jest obowiązany ujawnić informację o pojeździe w terminie 3 dni od dnia otrzymania danego pytania oraz w zakresie udzielonych informacji najpóźniej w dniu, w którym przekazano te informacje. </w:t>
      </w:r>
    </w:p>
    <w:p w14:paraId="3D5278C3" w14:textId="6DBDF995" w:rsidR="005758C4" w:rsidRPr="009B5DF1" w:rsidRDefault="00907425" w:rsidP="001A7910">
      <w:pPr>
        <w:pStyle w:val="Akapitzlist"/>
        <w:numPr>
          <w:ilvl w:val="0"/>
          <w:numId w:val="25"/>
        </w:numPr>
        <w:spacing w:before="240" w:after="0" w:line="240" w:lineRule="auto"/>
        <w:ind w:left="709" w:hanging="425"/>
        <w:contextualSpacing w:val="0"/>
        <w:rPr>
          <w:rFonts w:ascii="Arial Narrow" w:hAnsi="Arial Narrow"/>
          <w:b/>
        </w:rPr>
      </w:pPr>
      <w:r w:rsidRPr="009B5DF1">
        <w:rPr>
          <w:rFonts w:ascii="Arial Narrow" w:hAnsi="Arial Narrow"/>
          <w:b/>
        </w:rPr>
        <w:t>Obowiązki Zamawiającego</w:t>
      </w:r>
      <w:r w:rsidR="00786902" w:rsidRPr="009B5DF1">
        <w:rPr>
          <w:rFonts w:ascii="Arial Narrow" w:hAnsi="Arial Narrow"/>
          <w:b/>
        </w:rPr>
        <w:t>.</w:t>
      </w:r>
    </w:p>
    <w:p w14:paraId="1FEF94F4" w14:textId="77777777" w:rsidR="005758C4" w:rsidRPr="009B5DF1" w:rsidRDefault="005758C4" w:rsidP="001A7910">
      <w:pPr>
        <w:spacing w:before="240" w:line="240" w:lineRule="auto"/>
        <w:rPr>
          <w:rFonts w:ascii="Arial Narrow" w:hAnsi="Arial Narrow"/>
          <w:sz w:val="22"/>
          <w:szCs w:val="22"/>
        </w:rPr>
      </w:pPr>
      <w:r w:rsidRPr="009B5DF1">
        <w:rPr>
          <w:rFonts w:ascii="Arial Narrow" w:hAnsi="Arial Narrow"/>
          <w:sz w:val="22"/>
          <w:szCs w:val="22"/>
        </w:rPr>
        <w:t>Zamawiający jest zobowiązany do:</w:t>
      </w:r>
    </w:p>
    <w:p w14:paraId="45320C63" w14:textId="01499799"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korzystania z samochodów zgodnie z ich przeznaczeniem. Kierowcami tych samochodów będą osoby upoważnione przez Zamawiającego posiadające stosowne uprawnienia</w:t>
      </w:r>
      <w:r w:rsidR="00814253" w:rsidRPr="009B5DF1">
        <w:rPr>
          <w:rFonts w:ascii="Arial Narrow" w:hAnsi="Arial Narrow"/>
        </w:rPr>
        <w:t>;</w:t>
      </w:r>
    </w:p>
    <w:p w14:paraId="2C121133" w14:textId="7F498139"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korzystania z samochodów zgodnie z powszechnie obowiązującymi przepisami prawa dotyczącymi użytkowania samochodu i dróg, warunkami i normami technicznymi oraz eksploatacyjnymi, określonymi przez producenta samochodów oraz jego przeznaczeniem i wyposażeniem</w:t>
      </w:r>
      <w:r w:rsidR="00814253" w:rsidRPr="009B5DF1">
        <w:rPr>
          <w:rFonts w:ascii="Arial Narrow" w:hAnsi="Arial Narrow"/>
        </w:rPr>
        <w:t>;</w:t>
      </w:r>
    </w:p>
    <w:p w14:paraId="4C2AA632" w14:textId="41EF7433"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do przekazywania Wykonawcy cyklicznych informacji o stanie liczników przebiegu kilometrów dla poszczególnych samochodów</w:t>
      </w:r>
      <w:r w:rsidR="00814253" w:rsidRPr="009B5DF1">
        <w:rPr>
          <w:rFonts w:ascii="Arial Narrow" w:hAnsi="Arial Narrow"/>
        </w:rPr>
        <w:t>;</w:t>
      </w:r>
    </w:p>
    <w:p w14:paraId="1B36AFBF" w14:textId="77777777"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poinformowania Wykonawcy o awarii, szkodzie komunikacyjnej, kradzieży samochodu lub jego wyposażenia. Jednocześnie Zamawiający w przypadku wypadku drogowego, kradzieży samochodu lub jego wyposażenia zobowiązany jest do niezwłocznego powiadomienia Policji. W przypadku kolizji drogowej, Zamawiający zobowiązany jest do złożenia oświadczenia lub uzyskania pisemnego oświadczenia od sprawcy, bez konieczności powiadamiania Policji. Oświadczenie powinno zawierać następujące dane sprawcy i poszkodowanego:</w:t>
      </w:r>
    </w:p>
    <w:p w14:paraId="1C00F53A" w14:textId="77777777" w:rsidR="005758C4" w:rsidRPr="009B5DF1" w:rsidRDefault="005758C4" w:rsidP="001A7910">
      <w:pPr>
        <w:numPr>
          <w:ilvl w:val="2"/>
          <w:numId w:val="4"/>
        </w:numPr>
        <w:spacing w:before="240" w:line="240" w:lineRule="auto"/>
        <w:ind w:left="1276" w:hanging="567"/>
        <w:rPr>
          <w:rFonts w:ascii="Arial Narrow" w:hAnsi="Arial Narrow"/>
          <w:sz w:val="22"/>
          <w:szCs w:val="22"/>
        </w:rPr>
      </w:pPr>
      <w:r w:rsidRPr="009B5DF1">
        <w:rPr>
          <w:rFonts w:ascii="Arial Narrow" w:hAnsi="Arial Narrow"/>
          <w:sz w:val="22"/>
          <w:szCs w:val="22"/>
        </w:rPr>
        <w:t>datę, miejsce oraz opis zdarzenia wraz z rysunkiem sytuacyjnym,</w:t>
      </w:r>
    </w:p>
    <w:p w14:paraId="6BCC6671" w14:textId="77777777" w:rsidR="005758C4" w:rsidRPr="009B5DF1" w:rsidRDefault="005758C4" w:rsidP="001A7910">
      <w:pPr>
        <w:numPr>
          <w:ilvl w:val="2"/>
          <w:numId w:val="4"/>
        </w:numPr>
        <w:spacing w:before="240" w:line="240" w:lineRule="auto"/>
        <w:ind w:left="1276" w:hanging="567"/>
        <w:rPr>
          <w:rFonts w:ascii="Arial Narrow" w:hAnsi="Arial Narrow"/>
          <w:sz w:val="22"/>
          <w:szCs w:val="22"/>
        </w:rPr>
      </w:pPr>
      <w:r w:rsidRPr="009B5DF1">
        <w:rPr>
          <w:rFonts w:ascii="Arial Narrow" w:hAnsi="Arial Narrow"/>
          <w:sz w:val="22"/>
          <w:szCs w:val="22"/>
        </w:rPr>
        <w:t>markę i numer rejestracyjny samochodu,</w:t>
      </w:r>
    </w:p>
    <w:p w14:paraId="1B82FBFB" w14:textId="77777777" w:rsidR="005758C4" w:rsidRPr="009B5DF1" w:rsidRDefault="005758C4" w:rsidP="001A7910">
      <w:pPr>
        <w:numPr>
          <w:ilvl w:val="2"/>
          <w:numId w:val="4"/>
        </w:numPr>
        <w:spacing w:before="240" w:line="240" w:lineRule="auto"/>
        <w:ind w:left="1276" w:hanging="567"/>
        <w:rPr>
          <w:rFonts w:ascii="Arial Narrow" w:hAnsi="Arial Narrow"/>
          <w:sz w:val="22"/>
          <w:szCs w:val="22"/>
        </w:rPr>
      </w:pPr>
      <w:r w:rsidRPr="009B5DF1">
        <w:rPr>
          <w:rFonts w:ascii="Arial Narrow" w:hAnsi="Arial Narrow"/>
          <w:sz w:val="22"/>
          <w:szCs w:val="22"/>
        </w:rPr>
        <w:t>imię i nazwisko oraz adres zamieszkania,</w:t>
      </w:r>
    </w:p>
    <w:p w14:paraId="0B099AA3" w14:textId="77777777" w:rsidR="005758C4" w:rsidRPr="009B5DF1" w:rsidRDefault="005758C4" w:rsidP="001A7910">
      <w:pPr>
        <w:numPr>
          <w:ilvl w:val="2"/>
          <w:numId w:val="4"/>
        </w:numPr>
        <w:spacing w:before="240" w:line="240" w:lineRule="auto"/>
        <w:ind w:left="1276" w:hanging="567"/>
        <w:rPr>
          <w:rFonts w:ascii="Arial Narrow" w:hAnsi="Arial Narrow"/>
          <w:sz w:val="22"/>
          <w:szCs w:val="22"/>
        </w:rPr>
      </w:pPr>
      <w:r w:rsidRPr="009B5DF1">
        <w:rPr>
          <w:rFonts w:ascii="Arial Narrow" w:hAnsi="Arial Narrow"/>
          <w:sz w:val="22"/>
          <w:szCs w:val="22"/>
        </w:rPr>
        <w:t>serię i numer dowodu osobistego i prawa jazdy,</w:t>
      </w:r>
    </w:p>
    <w:p w14:paraId="0A7E1983" w14:textId="77777777" w:rsidR="005758C4" w:rsidRPr="009B5DF1" w:rsidRDefault="005758C4" w:rsidP="001A7910">
      <w:pPr>
        <w:numPr>
          <w:ilvl w:val="2"/>
          <w:numId w:val="4"/>
        </w:numPr>
        <w:spacing w:before="240" w:line="240" w:lineRule="auto"/>
        <w:ind w:left="1276" w:hanging="567"/>
        <w:rPr>
          <w:rFonts w:ascii="Arial Narrow" w:hAnsi="Arial Narrow"/>
          <w:sz w:val="22"/>
          <w:szCs w:val="22"/>
        </w:rPr>
      </w:pPr>
      <w:r w:rsidRPr="009B5DF1">
        <w:rPr>
          <w:rFonts w:ascii="Arial Narrow" w:hAnsi="Arial Narrow"/>
          <w:sz w:val="22"/>
          <w:szCs w:val="22"/>
        </w:rPr>
        <w:t>numer polisy i nazwę zakładu ubezpieczeń, w którym został ubezpieczony samochód,</w:t>
      </w:r>
    </w:p>
    <w:p w14:paraId="22A57635" w14:textId="77777777" w:rsidR="005758C4" w:rsidRPr="009B5DF1" w:rsidRDefault="005758C4" w:rsidP="001A7910">
      <w:pPr>
        <w:numPr>
          <w:ilvl w:val="2"/>
          <w:numId w:val="4"/>
        </w:numPr>
        <w:spacing w:before="240" w:line="240" w:lineRule="auto"/>
        <w:ind w:left="1276" w:hanging="567"/>
        <w:rPr>
          <w:rFonts w:ascii="Arial Narrow" w:hAnsi="Arial Narrow"/>
          <w:sz w:val="22"/>
          <w:szCs w:val="22"/>
        </w:rPr>
      </w:pPr>
      <w:r w:rsidRPr="009B5DF1">
        <w:rPr>
          <w:rFonts w:ascii="Arial Narrow" w:hAnsi="Arial Narrow"/>
          <w:sz w:val="22"/>
          <w:szCs w:val="22"/>
        </w:rPr>
        <w:t>imiona i nazwiska oraz adresy ewentualnych świadków zdarzenia.</w:t>
      </w:r>
    </w:p>
    <w:p w14:paraId="40B48AE6" w14:textId="1A499DB9"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Zamawiający nie będzie ponosił kosztów napraw nie objętych ubezpieczeniem oraz nie przewiduje dodatkowych kosztów związanych z realizacją usług w ramach ubezpieczenia chyba, że zdarzenie spowodowane będzie działaniem kierowcy pod wpływem alkoholu lub innych środków odurzających</w:t>
      </w:r>
      <w:r w:rsidR="00814253" w:rsidRPr="009B5DF1">
        <w:rPr>
          <w:rFonts w:ascii="Arial Narrow" w:hAnsi="Arial Narrow"/>
        </w:rPr>
        <w:t>;</w:t>
      </w:r>
    </w:p>
    <w:p w14:paraId="69416382" w14:textId="153489D7"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W przypadku utraty przez Zamawiającego dowodu rejestracyjnego, kluczyków/sterowników, pilotów, tablic rejestracyjnych lub innych części składowych samochodu Zamawiający niezwłocznie powiadomi Wykonawcę w przypadku szkody całkowitej lub kradzieży samochodu, Zamawiający dokona zwrotu tych elementów wyposażenia samochodu i akcesoriów, których zwrot jest możliwy</w:t>
      </w:r>
      <w:r w:rsidR="00814253" w:rsidRPr="009B5DF1">
        <w:rPr>
          <w:rFonts w:ascii="Arial Narrow" w:hAnsi="Arial Narrow"/>
        </w:rPr>
        <w:t>;</w:t>
      </w:r>
    </w:p>
    <w:p w14:paraId="0C9356C9" w14:textId="1B98C976"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Zamawiający oświadcza, że nie będzie dokonywał samodzielnie żadnych ingerencji w obrębie licznika kilometrów, a w przypadku uszkodzenia lub awarii licznika kilometrów, Zamawiający powiadomi o tym Wykonawcę w terminie 24 godzin od wystąpienia uszkodzenia lub awarii</w:t>
      </w:r>
      <w:r w:rsidR="00814253" w:rsidRPr="009B5DF1">
        <w:rPr>
          <w:rFonts w:ascii="Arial Narrow" w:hAnsi="Arial Narrow"/>
        </w:rPr>
        <w:t>;</w:t>
      </w:r>
    </w:p>
    <w:p w14:paraId="0B75075C" w14:textId="77777777"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Zamawiający ponosi koszty bieżącej eksploatacji w szczególności:</w:t>
      </w:r>
    </w:p>
    <w:p w14:paraId="23A7F997" w14:textId="77777777" w:rsidR="005758C4" w:rsidRPr="009B5DF1" w:rsidRDefault="005758C4" w:rsidP="001A7910">
      <w:pPr>
        <w:pStyle w:val="Akapitzlist"/>
        <w:numPr>
          <w:ilvl w:val="0"/>
          <w:numId w:val="18"/>
        </w:numPr>
        <w:spacing w:before="240" w:after="0" w:line="240" w:lineRule="auto"/>
        <w:ind w:left="1134" w:hanging="425"/>
        <w:contextualSpacing w:val="0"/>
        <w:jc w:val="both"/>
        <w:rPr>
          <w:rFonts w:ascii="Arial Narrow" w:hAnsi="Arial Narrow"/>
        </w:rPr>
      </w:pPr>
      <w:r w:rsidRPr="009B5DF1">
        <w:rPr>
          <w:rFonts w:ascii="Arial Narrow" w:hAnsi="Arial Narrow"/>
        </w:rPr>
        <w:t>paliwa,</w:t>
      </w:r>
    </w:p>
    <w:p w14:paraId="7E1ECCED" w14:textId="77777777" w:rsidR="005758C4" w:rsidRPr="009B5DF1" w:rsidRDefault="005758C4" w:rsidP="001A7910">
      <w:pPr>
        <w:pStyle w:val="Akapitzlist"/>
        <w:numPr>
          <w:ilvl w:val="0"/>
          <w:numId w:val="18"/>
        </w:numPr>
        <w:spacing w:before="240" w:after="0" w:line="240" w:lineRule="auto"/>
        <w:ind w:left="1134" w:hanging="425"/>
        <w:contextualSpacing w:val="0"/>
        <w:jc w:val="both"/>
        <w:rPr>
          <w:rFonts w:ascii="Arial Narrow" w:hAnsi="Arial Narrow"/>
        </w:rPr>
      </w:pPr>
      <w:r w:rsidRPr="009B5DF1">
        <w:rPr>
          <w:rFonts w:ascii="Arial Narrow" w:hAnsi="Arial Narrow"/>
        </w:rPr>
        <w:t>płynu do spryskiwaczy i środków do pielęgnacji wnętrza/karoserii,</w:t>
      </w:r>
    </w:p>
    <w:p w14:paraId="7EA88D57" w14:textId="77777777" w:rsidR="005758C4" w:rsidRPr="009B5DF1" w:rsidRDefault="005758C4" w:rsidP="001A7910">
      <w:pPr>
        <w:pStyle w:val="Akapitzlist"/>
        <w:numPr>
          <w:ilvl w:val="0"/>
          <w:numId w:val="18"/>
        </w:numPr>
        <w:spacing w:before="240" w:after="0" w:line="240" w:lineRule="auto"/>
        <w:ind w:left="1134" w:hanging="425"/>
        <w:contextualSpacing w:val="0"/>
        <w:jc w:val="both"/>
        <w:rPr>
          <w:rFonts w:ascii="Arial Narrow" w:hAnsi="Arial Narrow"/>
        </w:rPr>
      </w:pPr>
      <w:r w:rsidRPr="009B5DF1">
        <w:rPr>
          <w:rFonts w:ascii="Arial Narrow" w:hAnsi="Arial Narrow"/>
        </w:rPr>
        <w:t>mycia i czyszczenia wnętrza samochodu,</w:t>
      </w:r>
    </w:p>
    <w:p w14:paraId="23433C84" w14:textId="77777777" w:rsidR="005758C4" w:rsidRPr="009B5DF1" w:rsidRDefault="005758C4" w:rsidP="001A7910">
      <w:pPr>
        <w:pStyle w:val="Akapitzlist"/>
        <w:numPr>
          <w:ilvl w:val="0"/>
          <w:numId w:val="18"/>
        </w:numPr>
        <w:spacing w:before="240" w:after="0" w:line="240" w:lineRule="auto"/>
        <w:ind w:left="1134" w:hanging="425"/>
        <w:contextualSpacing w:val="0"/>
        <w:jc w:val="both"/>
        <w:rPr>
          <w:rFonts w:ascii="Arial Narrow" w:hAnsi="Arial Narrow"/>
        </w:rPr>
      </w:pPr>
      <w:r w:rsidRPr="009B5DF1">
        <w:rPr>
          <w:rFonts w:ascii="Arial Narrow" w:hAnsi="Arial Narrow"/>
        </w:rPr>
        <w:t>naprawy wykładzin wewnętrznych, z wyjątkiem uszkodzeń wynikających z ich naturalnego zużycia,</w:t>
      </w:r>
    </w:p>
    <w:p w14:paraId="65755BCF" w14:textId="77BE73C2" w:rsidR="005758C4" w:rsidRPr="009B5DF1" w:rsidRDefault="005758C4" w:rsidP="001A7910">
      <w:pPr>
        <w:pStyle w:val="Akapitzlist"/>
        <w:numPr>
          <w:ilvl w:val="0"/>
          <w:numId w:val="18"/>
        </w:numPr>
        <w:spacing w:before="240" w:after="0" w:line="240" w:lineRule="auto"/>
        <w:ind w:left="1134" w:hanging="425"/>
        <w:contextualSpacing w:val="0"/>
        <w:jc w:val="both"/>
        <w:rPr>
          <w:rFonts w:ascii="Arial Narrow" w:hAnsi="Arial Narrow"/>
        </w:rPr>
      </w:pPr>
      <w:r w:rsidRPr="009B5DF1">
        <w:rPr>
          <w:rFonts w:ascii="Arial Narrow" w:hAnsi="Arial Narrow"/>
        </w:rPr>
        <w:t>koszty parkingów, garażowania, płatnych dróg i autostrad,</w:t>
      </w:r>
      <w:r w:rsidR="00DF7B11" w:rsidRPr="009B5DF1">
        <w:rPr>
          <w:rFonts w:ascii="Arial Narrow" w:hAnsi="Arial Narrow"/>
        </w:rPr>
        <w:t xml:space="preserve"> opłat środowiskowych,</w:t>
      </w:r>
    </w:p>
    <w:p w14:paraId="624FF574" w14:textId="77777777" w:rsidR="005758C4" w:rsidRPr="009B5DF1" w:rsidRDefault="005758C4" w:rsidP="001A7910">
      <w:pPr>
        <w:pStyle w:val="Akapitzlist"/>
        <w:numPr>
          <w:ilvl w:val="0"/>
          <w:numId w:val="18"/>
        </w:numPr>
        <w:spacing w:before="240" w:after="0" w:line="240" w:lineRule="auto"/>
        <w:ind w:left="1134" w:hanging="425"/>
        <w:contextualSpacing w:val="0"/>
        <w:jc w:val="both"/>
        <w:rPr>
          <w:rFonts w:ascii="Arial Narrow" w:hAnsi="Arial Narrow"/>
        </w:rPr>
      </w:pPr>
      <w:r w:rsidRPr="009B5DF1">
        <w:rPr>
          <w:rFonts w:ascii="Arial Narrow" w:hAnsi="Arial Narrow"/>
        </w:rPr>
        <w:lastRenderedPageBreak/>
        <w:t>koszty mandatów z wyłączeniem sytuacji gdy w momencie wykroczenia samochód nie był w użytkowaniu Zamawiającego (usługa „od drzwi do drzwi” realizowana przez Wykonawcę, przejazdy serwisowe wykonywane przez serwis, itp.) .</w:t>
      </w:r>
    </w:p>
    <w:p w14:paraId="30885A81" w14:textId="77777777"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Obowiązek obsługi codziennej samochodu spoczywa na Zamawiającym. Do czynności obsługi codziennej zalicza się kontrole poziomu oleju w silniku, płynu hamulcowego, cieczy chłodzącej, płynu do spryskiwaczy, ciśnienia w oponach oraz oświetlenia pojazdu.</w:t>
      </w:r>
    </w:p>
    <w:p w14:paraId="7A04C7E6" w14:textId="77777777" w:rsidR="005758C4"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Zamawiający zobowiązany jest do uzyskania od Wykonawcy zgody w zakresie dokonywania wszelkich zmian w użytkowanych samochodach, np. zainstalowania na stałe dodatkowego wyposażenia, naklejania różnych znaków, itp.</w:t>
      </w:r>
    </w:p>
    <w:p w14:paraId="2475B5DF" w14:textId="77777777" w:rsidR="002200E2" w:rsidRPr="009B5DF1" w:rsidRDefault="005758C4" w:rsidP="001A7910">
      <w:pPr>
        <w:pStyle w:val="Akapitzlist"/>
        <w:numPr>
          <w:ilvl w:val="0"/>
          <w:numId w:val="17"/>
        </w:numPr>
        <w:spacing w:before="240" w:after="0" w:line="240" w:lineRule="auto"/>
        <w:contextualSpacing w:val="0"/>
        <w:jc w:val="both"/>
        <w:rPr>
          <w:rFonts w:ascii="Arial Narrow" w:hAnsi="Arial Narrow"/>
        </w:rPr>
      </w:pPr>
      <w:r w:rsidRPr="009B5DF1">
        <w:rPr>
          <w:rFonts w:ascii="Arial Narrow" w:hAnsi="Arial Narrow"/>
        </w:rPr>
        <w:t>Zamawiający jest zobowiązany do zgłaszania Wykonawcy o wystąpieniu wszelkich okoliczności objętych gwarancją lub rękojmią.</w:t>
      </w:r>
    </w:p>
    <w:sectPr w:rsidR="002200E2" w:rsidRPr="009B5DF1" w:rsidSect="009B5DF1">
      <w:footerReference w:type="even" r:id="rId9"/>
      <w:footerReference w:type="default" r:id="rId10"/>
      <w:pgSz w:w="11906" w:h="16838"/>
      <w:pgMar w:top="720" w:right="720" w:bottom="720" w:left="720" w:header="708" w:footer="708"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98BD8F" w15:done="0"/>
  <w15:commentEx w15:paraId="1BC32995" w15:done="0"/>
  <w15:commentEx w15:paraId="099AFAED" w15:done="0"/>
  <w15:commentEx w15:paraId="6510DE5D" w15:done="0"/>
  <w15:commentEx w15:paraId="532F7265" w15:done="0"/>
  <w15:commentEx w15:paraId="5E447A03" w15:done="0"/>
  <w15:commentEx w15:paraId="04099F75" w15:done="0"/>
  <w15:commentEx w15:paraId="5936F0F9" w15:done="0"/>
  <w15:commentEx w15:paraId="2DEB9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37D4E" w14:textId="77777777" w:rsidR="0074168F" w:rsidRDefault="0074168F">
      <w:pPr>
        <w:spacing w:line="240" w:lineRule="auto"/>
      </w:pPr>
      <w:r>
        <w:separator/>
      </w:r>
    </w:p>
  </w:endnote>
  <w:endnote w:type="continuationSeparator" w:id="0">
    <w:p w14:paraId="17D5CCC0" w14:textId="77777777" w:rsidR="0074168F" w:rsidRDefault="00741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3F05B" w14:textId="77777777" w:rsidR="00B703D2" w:rsidRDefault="002146BF" w:rsidP="00B8268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A28D1E9" w14:textId="77777777" w:rsidR="00B703D2" w:rsidRDefault="00AC2EC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E47173" w14:textId="2A2B99C1" w:rsidR="00B703D2" w:rsidRDefault="002146BF" w:rsidP="00B8268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AC2ECE">
      <w:rPr>
        <w:rStyle w:val="Numerstrony"/>
        <w:noProof/>
      </w:rPr>
      <w:t>1</w:t>
    </w:r>
    <w:r>
      <w:rPr>
        <w:rStyle w:val="Numerstrony"/>
      </w:rPr>
      <w:fldChar w:fldCharType="end"/>
    </w:r>
  </w:p>
  <w:p w14:paraId="26E11043" w14:textId="77777777" w:rsidR="00B703D2" w:rsidRDefault="00AC2EC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E2E31" w14:textId="77777777" w:rsidR="0074168F" w:rsidRDefault="0074168F">
      <w:pPr>
        <w:spacing w:line="240" w:lineRule="auto"/>
      </w:pPr>
      <w:r>
        <w:separator/>
      </w:r>
    </w:p>
  </w:footnote>
  <w:footnote w:type="continuationSeparator" w:id="0">
    <w:p w14:paraId="51D3E787" w14:textId="77777777" w:rsidR="0074168F" w:rsidRDefault="0074168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651D"/>
    <w:multiLevelType w:val="hybridMultilevel"/>
    <w:tmpl w:val="A3AC9B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AD11C9"/>
    <w:multiLevelType w:val="hybridMultilevel"/>
    <w:tmpl w:val="E0BABEF8"/>
    <w:lvl w:ilvl="0" w:tplc="04150001">
      <w:start w:val="1"/>
      <w:numFmt w:val="bullet"/>
      <w:lvlText w:val=""/>
      <w:lvlJc w:val="left"/>
      <w:pPr>
        <w:tabs>
          <w:tab w:val="num" w:pos="1070"/>
        </w:tabs>
        <w:ind w:left="1070"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2">
    <w:nsid w:val="1C010DA1"/>
    <w:multiLevelType w:val="hybridMultilevel"/>
    <w:tmpl w:val="0CAEED28"/>
    <w:lvl w:ilvl="0" w:tplc="90BE65D0">
      <w:start w:val="1"/>
      <w:numFmt w:val="decimal"/>
      <w:lvlText w:val="%1."/>
      <w:lvlJc w:val="left"/>
      <w:pPr>
        <w:ind w:left="45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60072A">
      <w:start w:val="1"/>
      <w:numFmt w:val="decimal"/>
      <w:lvlText w:val="%2)"/>
      <w:lvlJc w:val="left"/>
      <w:pPr>
        <w:ind w:left="72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EC2B376">
      <w:start w:val="1"/>
      <w:numFmt w:val="lowerLetter"/>
      <w:lvlText w:val="%3)"/>
      <w:lvlJc w:val="left"/>
      <w:pPr>
        <w:ind w:left="1011"/>
      </w:pPr>
      <w:rPr>
        <w:rFonts w:ascii="Arial Narrow" w:eastAsia="Calibri" w:hAnsi="Arial Narrow" w:cs="Calibri" w:hint="default"/>
        <w:b w:val="0"/>
        <w:i w:val="0"/>
        <w:strike w:val="0"/>
        <w:dstrike w:val="0"/>
        <w:color w:val="000000"/>
        <w:sz w:val="22"/>
        <w:szCs w:val="22"/>
        <w:u w:val="none" w:color="000000"/>
        <w:bdr w:val="none" w:sz="0" w:space="0" w:color="auto"/>
        <w:shd w:val="clear" w:color="auto" w:fill="auto"/>
        <w:vertAlign w:val="baseline"/>
      </w:rPr>
    </w:lvl>
    <w:lvl w:ilvl="3" w:tplc="8B68B3F6">
      <w:start w:val="1"/>
      <w:numFmt w:val="decimal"/>
      <w:lvlText w:val="%4"/>
      <w:lvlJc w:val="left"/>
      <w:pPr>
        <w:ind w:left="18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206629C">
      <w:start w:val="1"/>
      <w:numFmt w:val="lowerLetter"/>
      <w:lvlText w:val="%5"/>
      <w:lvlJc w:val="left"/>
      <w:pPr>
        <w:ind w:left="252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552AA80A">
      <w:start w:val="1"/>
      <w:numFmt w:val="lowerRoman"/>
      <w:lvlText w:val="%6"/>
      <w:lvlJc w:val="left"/>
      <w:pPr>
        <w:ind w:left="324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1C6A5DFA">
      <w:start w:val="1"/>
      <w:numFmt w:val="decimal"/>
      <w:lvlText w:val="%7"/>
      <w:lvlJc w:val="left"/>
      <w:pPr>
        <w:ind w:left="396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DBF04364">
      <w:start w:val="1"/>
      <w:numFmt w:val="lowerLetter"/>
      <w:lvlText w:val="%8"/>
      <w:lvlJc w:val="left"/>
      <w:pPr>
        <w:ind w:left="468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E9CB356">
      <w:start w:val="1"/>
      <w:numFmt w:val="lowerRoman"/>
      <w:lvlText w:val="%9"/>
      <w:lvlJc w:val="left"/>
      <w:pPr>
        <w:ind w:left="540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3">
    <w:nsid w:val="229C70EF"/>
    <w:multiLevelType w:val="hybridMultilevel"/>
    <w:tmpl w:val="2AC2B292"/>
    <w:lvl w:ilvl="0" w:tplc="04150013">
      <w:start w:val="1"/>
      <w:numFmt w:val="upp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24A34547"/>
    <w:multiLevelType w:val="hybridMultilevel"/>
    <w:tmpl w:val="B12C65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D12B5F"/>
    <w:multiLevelType w:val="hybridMultilevel"/>
    <w:tmpl w:val="4FE0CC5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248332D"/>
    <w:multiLevelType w:val="hybridMultilevel"/>
    <w:tmpl w:val="2FFEA9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3CD7A48"/>
    <w:multiLevelType w:val="hybridMultilevel"/>
    <w:tmpl w:val="C002B0F0"/>
    <w:lvl w:ilvl="0" w:tplc="0415000F">
      <w:start w:val="1"/>
      <w:numFmt w:val="decimal"/>
      <w:lvlText w:val="%1."/>
      <w:lvlJc w:val="left"/>
      <w:pPr>
        <w:tabs>
          <w:tab w:val="num" w:pos="786"/>
        </w:tabs>
        <w:ind w:left="786" w:hanging="360"/>
      </w:pPr>
    </w:lvl>
    <w:lvl w:ilvl="1" w:tplc="04150001">
      <w:start w:val="1"/>
      <w:numFmt w:val="bullet"/>
      <w:lvlText w:val=""/>
      <w:lvlJc w:val="left"/>
      <w:pPr>
        <w:tabs>
          <w:tab w:val="num" w:pos="1506"/>
        </w:tabs>
        <w:ind w:left="1506" w:hanging="360"/>
      </w:pPr>
      <w:rPr>
        <w:rFonts w:ascii="Symbol" w:hAnsi="Symbol"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8">
    <w:nsid w:val="34B82B1E"/>
    <w:multiLevelType w:val="hybridMultilevel"/>
    <w:tmpl w:val="9F144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CC3E7E"/>
    <w:multiLevelType w:val="hybridMultilevel"/>
    <w:tmpl w:val="9AF2C048"/>
    <w:lvl w:ilvl="0" w:tplc="2466A838">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82364ED"/>
    <w:multiLevelType w:val="hybridMultilevel"/>
    <w:tmpl w:val="42865B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0A19A3"/>
    <w:multiLevelType w:val="hybridMultilevel"/>
    <w:tmpl w:val="672447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D534B12"/>
    <w:multiLevelType w:val="hybridMultilevel"/>
    <w:tmpl w:val="D48ED236"/>
    <w:lvl w:ilvl="0" w:tplc="04150011">
      <w:start w:val="1"/>
      <w:numFmt w:val="decimal"/>
      <w:lvlText w:val="%1)"/>
      <w:lvlJc w:val="left"/>
      <w:pPr>
        <w:tabs>
          <w:tab w:val="num" w:pos="786"/>
        </w:tabs>
        <w:ind w:left="786" w:hanging="360"/>
      </w:pPr>
    </w:lvl>
    <w:lvl w:ilvl="1" w:tplc="04150001">
      <w:start w:val="1"/>
      <w:numFmt w:val="bullet"/>
      <w:lvlText w:val=""/>
      <w:lvlJc w:val="left"/>
      <w:pPr>
        <w:tabs>
          <w:tab w:val="num" w:pos="1506"/>
        </w:tabs>
        <w:ind w:left="1506" w:hanging="360"/>
      </w:pPr>
      <w:rPr>
        <w:rFonts w:ascii="Symbol" w:hAnsi="Symbol"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3">
    <w:nsid w:val="4AD104E7"/>
    <w:multiLevelType w:val="hybridMultilevel"/>
    <w:tmpl w:val="A8427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BCC2544"/>
    <w:multiLevelType w:val="hybridMultilevel"/>
    <w:tmpl w:val="B2F873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3F51D69"/>
    <w:multiLevelType w:val="hybridMultilevel"/>
    <w:tmpl w:val="F04AC5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40D2F0A"/>
    <w:multiLevelType w:val="hybridMultilevel"/>
    <w:tmpl w:val="973A0D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B33EBA"/>
    <w:multiLevelType w:val="hybridMultilevel"/>
    <w:tmpl w:val="00C868EE"/>
    <w:lvl w:ilvl="0" w:tplc="FEE8C9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0A560DE"/>
    <w:multiLevelType w:val="hybridMultilevel"/>
    <w:tmpl w:val="C7D487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9E0072"/>
    <w:multiLevelType w:val="hybridMultilevel"/>
    <w:tmpl w:val="6590A5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89033F8"/>
    <w:multiLevelType w:val="hybridMultilevel"/>
    <w:tmpl w:val="F1D2A748"/>
    <w:lvl w:ilvl="0" w:tplc="04150017">
      <w:start w:val="1"/>
      <w:numFmt w:val="lowerLetter"/>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1">
    <w:nsid w:val="6EC37598"/>
    <w:multiLevelType w:val="hybridMultilevel"/>
    <w:tmpl w:val="3D822724"/>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nsid w:val="705C4975"/>
    <w:multiLevelType w:val="hybridMultilevel"/>
    <w:tmpl w:val="90E40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0E001F2"/>
    <w:multiLevelType w:val="hybridMultilevel"/>
    <w:tmpl w:val="423C5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9B30A08"/>
    <w:multiLevelType w:val="hybridMultilevel"/>
    <w:tmpl w:val="F8240C0A"/>
    <w:lvl w:ilvl="0" w:tplc="09EAA78A">
      <w:start w:val="1"/>
      <w:numFmt w:val="decimal"/>
      <w:lvlText w:val="%1)"/>
      <w:lvlJc w:val="left"/>
      <w:pPr>
        <w:ind w:left="1065" w:hanging="360"/>
      </w:pPr>
      <w:rPr>
        <w:rFonts w:cs="Calibri" w:hint="default"/>
        <w:b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
    <w:nsid w:val="79BE31B4"/>
    <w:multiLevelType w:val="multilevel"/>
    <w:tmpl w:val="FC980E9E"/>
    <w:lvl w:ilvl="0">
      <w:start w:val="1"/>
      <w:numFmt w:val="decimal"/>
      <w:lvlText w:val="%1"/>
      <w:lvlJc w:val="left"/>
      <w:pPr>
        <w:ind w:left="360" w:hanging="360"/>
      </w:pPr>
      <w:rPr>
        <w:rFonts w:cs="Arial" w:hint="default"/>
        <w:b/>
      </w:rPr>
    </w:lvl>
    <w:lvl w:ilvl="1">
      <w:start w:val="1"/>
      <w:numFmt w:val="decimal"/>
      <w:lvlText w:val="%1.%2"/>
      <w:lvlJc w:val="left"/>
      <w:pPr>
        <w:ind w:left="1210" w:hanging="360"/>
      </w:pPr>
      <w:rPr>
        <w:rFonts w:cs="Arial" w:hint="default"/>
        <w:b/>
      </w:rPr>
    </w:lvl>
    <w:lvl w:ilvl="2">
      <w:start w:val="1"/>
      <w:numFmt w:val="decimal"/>
      <w:lvlText w:val="%1.%2.%3"/>
      <w:lvlJc w:val="left"/>
      <w:pPr>
        <w:ind w:left="2420" w:hanging="720"/>
      </w:pPr>
      <w:rPr>
        <w:rFonts w:cs="Arial" w:hint="default"/>
        <w:b/>
      </w:rPr>
    </w:lvl>
    <w:lvl w:ilvl="3">
      <w:start w:val="1"/>
      <w:numFmt w:val="decimal"/>
      <w:lvlText w:val="%1.%2.%3.%4"/>
      <w:lvlJc w:val="left"/>
      <w:pPr>
        <w:ind w:left="3270" w:hanging="720"/>
      </w:pPr>
      <w:rPr>
        <w:rFonts w:cs="Arial" w:hint="default"/>
        <w:b/>
      </w:rPr>
    </w:lvl>
    <w:lvl w:ilvl="4">
      <w:start w:val="1"/>
      <w:numFmt w:val="decimal"/>
      <w:lvlText w:val="%1.%2.%3.%4.%5"/>
      <w:lvlJc w:val="left"/>
      <w:pPr>
        <w:ind w:left="4120" w:hanging="720"/>
      </w:pPr>
      <w:rPr>
        <w:rFonts w:cs="Arial" w:hint="default"/>
        <w:b/>
      </w:rPr>
    </w:lvl>
    <w:lvl w:ilvl="5">
      <w:start w:val="1"/>
      <w:numFmt w:val="decimal"/>
      <w:lvlText w:val="%1.%2.%3.%4.%5.%6"/>
      <w:lvlJc w:val="left"/>
      <w:pPr>
        <w:ind w:left="5330" w:hanging="1080"/>
      </w:pPr>
      <w:rPr>
        <w:rFonts w:cs="Arial" w:hint="default"/>
        <w:b/>
      </w:rPr>
    </w:lvl>
    <w:lvl w:ilvl="6">
      <w:start w:val="1"/>
      <w:numFmt w:val="decimal"/>
      <w:lvlText w:val="%1.%2.%3.%4.%5.%6.%7"/>
      <w:lvlJc w:val="left"/>
      <w:pPr>
        <w:ind w:left="6180" w:hanging="1080"/>
      </w:pPr>
      <w:rPr>
        <w:rFonts w:cs="Arial" w:hint="default"/>
        <w:b/>
      </w:rPr>
    </w:lvl>
    <w:lvl w:ilvl="7">
      <w:start w:val="1"/>
      <w:numFmt w:val="decimal"/>
      <w:lvlText w:val="%1.%2.%3.%4.%5.%6.%7.%8"/>
      <w:lvlJc w:val="left"/>
      <w:pPr>
        <w:ind w:left="7390" w:hanging="1440"/>
      </w:pPr>
      <w:rPr>
        <w:rFonts w:cs="Arial" w:hint="default"/>
        <w:b/>
      </w:rPr>
    </w:lvl>
    <w:lvl w:ilvl="8">
      <w:start w:val="1"/>
      <w:numFmt w:val="decimal"/>
      <w:lvlText w:val="%1.%2.%3.%4.%5.%6.%7.%8.%9"/>
      <w:lvlJc w:val="left"/>
      <w:pPr>
        <w:ind w:left="8240" w:hanging="1440"/>
      </w:pPr>
      <w:rPr>
        <w:rFonts w:cs="Arial" w:hint="default"/>
        <w:b/>
      </w:rPr>
    </w:lvl>
  </w:abstractNum>
  <w:abstractNum w:abstractNumId="26">
    <w:nsid w:val="7B4C6B56"/>
    <w:multiLevelType w:val="hybridMultilevel"/>
    <w:tmpl w:val="D0666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C0359C"/>
    <w:multiLevelType w:val="hybridMultilevel"/>
    <w:tmpl w:val="BDE8F3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2"/>
  </w:num>
  <w:num w:numId="5">
    <w:abstractNumId w:val="22"/>
  </w:num>
  <w:num w:numId="6">
    <w:abstractNumId w:val="27"/>
  </w:num>
  <w:num w:numId="7">
    <w:abstractNumId w:val="18"/>
  </w:num>
  <w:num w:numId="8">
    <w:abstractNumId w:val="19"/>
  </w:num>
  <w:num w:numId="9">
    <w:abstractNumId w:val="11"/>
  </w:num>
  <w:num w:numId="10">
    <w:abstractNumId w:val="6"/>
  </w:num>
  <w:num w:numId="11">
    <w:abstractNumId w:val="20"/>
  </w:num>
  <w:num w:numId="12">
    <w:abstractNumId w:val="8"/>
  </w:num>
  <w:num w:numId="13">
    <w:abstractNumId w:val="13"/>
  </w:num>
  <w:num w:numId="14">
    <w:abstractNumId w:val="15"/>
  </w:num>
  <w:num w:numId="15">
    <w:abstractNumId w:val="0"/>
  </w:num>
  <w:num w:numId="16">
    <w:abstractNumId w:val="4"/>
  </w:num>
  <w:num w:numId="17">
    <w:abstractNumId w:val="26"/>
  </w:num>
  <w:num w:numId="18">
    <w:abstractNumId w:val="5"/>
  </w:num>
  <w:num w:numId="19">
    <w:abstractNumId w:val="12"/>
  </w:num>
  <w:num w:numId="20">
    <w:abstractNumId w:val="3"/>
  </w:num>
  <w:num w:numId="21">
    <w:abstractNumId w:val="1"/>
  </w:num>
  <w:num w:numId="22">
    <w:abstractNumId w:val="9"/>
  </w:num>
  <w:num w:numId="23">
    <w:abstractNumId w:val="24"/>
  </w:num>
  <w:num w:numId="24">
    <w:abstractNumId w:val="17"/>
  </w:num>
  <w:num w:numId="25">
    <w:abstractNumId w:val="21"/>
  </w:num>
  <w:num w:numId="26">
    <w:abstractNumId w:val="16"/>
  </w:num>
  <w:num w:numId="27">
    <w:abstractNumId w:val="23"/>
  </w:num>
  <w:num w:numId="28">
    <w:abstractNumId w:val="10"/>
  </w:num>
  <w:num w:numId="29">
    <w:abstractNumId w:val="7"/>
  </w:num>
  <w:num w:numId="30">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z">
    <w15:presenceInfo w15:providerId="None" w15:userId="A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BF"/>
    <w:rsid w:val="00004B52"/>
    <w:rsid w:val="00070585"/>
    <w:rsid w:val="00081DCB"/>
    <w:rsid w:val="00094D1F"/>
    <w:rsid w:val="000E0CFD"/>
    <w:rsid w:val="000F1D59"/>
    <w:rsid w:val="00135D2B"/>
    <w:rsid w:val="00161AE4"/>
    <w:rsid w:val="0018287C"/>
    <w:rsid w:val="001873FB"/>
    <w:rsid w:val="001A1AE0"/>
    <w:rsid w:val="001A7910"/>
    <w:rsid w:val="001E55F1"/>
    <w:rsid w:val="002146BF"/>
    <w:rsid w:val="002200E2"/>
    <w:rsid w:val="00241921"/>
    <w:rsid w:val="002F099A"/>
    <w:rsid w:val="0030401F"/>
    <w:rsid w:val="00326D4A"/>
    <w:rsid w:val="00340261"/>
    <w:rsid w:val="0034470F"/>
    <w:rsid w:val="003717FA"/>
    <w:rsid w:val="003A3256"/>
    <w:rsid w:val="004306CB"/>
    <w:rsid w:val="0049058A"/>
    <w:rsid w:val="004A2B25"/>
    <w:rsid w:val="005758C4"/>
    <w:rsid w:val="005A5DD0"/>
    <w:rsid w:val="005B47E0"/>
    <w:rsid w:val="005C4DAF"/>
    <w:rsid w:val="005E391B"/>
    <w:rsid w:val="006C55D6"/>
    <w:rsid w:val="006F4DDD"/>
    <w:rsid w:val="0074168F"/>
    <w:rsid w:val="00765531"/>
    <w:rsid w:val="00786902"/>
    <w:rsid w:val="007D5B78"/>
    <w:rsid w:val="007E782B"/>
    <w:rsid w:val="00801E3B"/>
    <w:rsid w:val="0081148C"/>
    <w:rsid w:val="00814253"/>
    <w:rsid w:val="00831A4D"/>
    <w:rsid w:val="0084581B"/>
    <w:rsid w:val="00892DAB"/>
    <w:rsid w:val="008A5F76"/>
    <w:rsid w:val="008F57D2"/>
    <w:rsid w:val="00903F7B"/>
    <w:rsid w:val="00907425"/>
    <w:rsid w:val="00943344"/>
    <w:rsid w:val="009A2AFC"/>
    <w:rsid w:val="009B5DF1"/>
    <w:rsid w:val="00A1099C"/>
    <w:rsid w:val="00A24C8D"/>
    <w:rsid w:val="00A30F0C"/>
    <w:rsid w:val="00A515B6"/>
    <w:rsid w:val="00A563DB"/>
    <w:rsid w:val="00A66275"/>
    <w:rsid w:val="00A861BD"/>
    <w:rsid w:val="00AC2ECE"/>
    <w:rsid w:val="00AD790C"/>
    <w:rsid w:val="00AF194C"/>
    <w:rsid w:val="00B01B1A"/>
    <w:rsid w:val="00B27B5E"/>
    <w:rsid w:val="00BB6D7C"/>
    <w:rsid w:val="00BD1557"/>
    <w:rsid w:val="00C303B2"/>
    <w:rsid w:val="00C33570"/>
    <w:rsid w:val="00C90EFB"/>
    <w:rsid w:val="00CC1BA8"/>
    <w:rsid w:val="00D40C98"/>
    <w:rsid w:val="00D439FA"/>
    <w:rsid w:val="00D536A9"/>
    <w:rsid w:val="00D8042D"/>
    <w:rsid w:val="00D97D0B"/>
    <w:rsid w:val="00DA3EDB"/>
    <w:rsid w:val="00DB2F0B"/>
    <w:rsid w:val="00DC3EEB"/>
    <w:rsid w:val="00DD7DE3"/>
    <w:rsid w:val="00DF7B11"/>
    <w:rsid w:val="00E0219F"/>
    <w:rsid w:val="00EA1050"/>
    <w:rsid w:val="00F530EF"/>
    <w:rsid w:val="00F711A7"/>
    <w:rsid w:val="00F74105"/>
    <w:rsid w:val="00F74FED"/>
    <w:rsid w:val="00F859DB"/>
    <w:rsid w:val="00F90CED"/>
    <w:rsid w:val="00FA1C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62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6BF"/>
    <w:pPr>
      <w:spacing w:after="0" w:line="320" w:lineRule="exact"/>
      <w:jc w:val="both"/>
    </w:pPr>
    <w:rPr>
      <w:rFonts w:ascii="Times New Roman" w:eastAsia="Times New Roman" w:hAnsi="Times New Roman" w:cs="Times New Roman"/>
      <w:sz w:val="24"/>
      <w:szCs w:val="20"/>
      <w:lang w:eastAsia="pl-PL"/>
    </w:rPr>
  </w:style>
  <w:style w:type="paragraph" w:styleId="Nagwek3">
    <w:name w:val="heading 3"/>
    <w:next w:val="Normalny"/>
    <w:link w:val="Nagwek3Znak"/>
    <w:uiPriority w:val="9"/>
    <w:unhideWhenUsed/>
    <w:qFormat/>
    <w:rsid w:val="005758C4"/>
    <w:pPr>
      <w:keepNext/>
      <w:keepLines/>
      <w:spacing w:after="4" w:line="268" w:lineRule="auto"/>
      <w:ind w:left="10" w:hanging="10"/>
      <w:jc w:val="center"/>
      <w:outlineLvl w:val="2"/>
    </w:pPr>
    <w:rPr>
      <w:rFonts w:ascii="Times New Roman" w:eastAsia="Times New Roman" w:hAnsi="Times New Roman" w:cs="Times New Roman"/>
      <w:color w:val="000000"/>
      <w:sz w:val="26"/>
      <w:lang w:eastAsia="pl-PL"/>
    </w:rPr>
  </w:style>
  <w:style w:type="paragraph" w:styleId="Nagwek4">
    <w:name w:val="heading 4"/>
    <w:next w:val="Normalny"/>
    <w:link w:val="Nagwek4Znak"/>
    <w:uiPriority w:val="9"/>
    <w:unhideWhenUsed/>
    <w:qFormat/>
    <w:rsid w:val="005758C4"/>
    <w:pPr>
      <w:keepNext/>
      <w:keepLines/>
      <w:spacing w:after="3" w:line="261" w:lineRule="auto"/>
      <w:ind w:left="53" w:hanging="10"/>
      <w:outlineLvl w:val="3"/>
    </w:pPr>
    <w:rPr>
      <w:rFonts w:ascii="Calibri" w:eastAsia="Calibri" w:hAnsi="Calibri" w:cs="Calibri"/>
      <w:color w:val="000000"/>
      <w:sz w:val="1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146BF"/>
    <w:pPr>
      <w:tabs>
        <w:tab w:val="center" w:pos="4536"/>
        <w:tab w:val="right" w:pos="9072"/>
      </w:tabs>
    </w:pPr>
  </w:style>
  <w:style w:type="character" w:customStyle="1" w:styleId="StopkaZnak">
    <w:name w:val="Stopka Znak"/>
    <w:basedOn w:val="Domylnaczcionkaakapitu"/>
    <w:link w:val="Stopka"/>
    <w:rsid w:val="002146BF"/>
    <w:rPr>
      <w:rFonts w:ascii="Times New Roman" w:eastAsia="Times New Roman" w:hAnsi="Times New Roman" w:cs="Times New Roman"/>
      <w:sz w:val="24"/>
      <w:szCs w:val="20"/>
      <w:lang w:eastAsia="pl-PL"/>
    </w:rPr>
  </w:style>
  <w:style w:type="character" w:styleId="Numerstrony">
    <w:name w:val="page number"/>
    <w:basedOn w:val="Domylnaczcionkaakapitu"/>
    <w:rsid w:val="002146BF"/>
  </w:style>
  <w:style w:type="character" w:customStyle="1" w:styleId="Nagwek3Znak">
    <w:name w:val="Nagłówek 3 Znak"/>
    <w:basedOn w:val="Domylnaczcionkaakapitu"/>
    <w:link w:val="Nagwek3"/>
    <w:uiPriority w:val="9"/>
    <w:rsid w:val="005758C4"/>
    <w:rPr>
      <w:rFonts w:ascii="Times New Roman" w:eastAsia="Times New Roman" w:hAnsi="Times New Roman" w:cs="Times New Roman"/>
      <w:color w:val="000000"/>
      <w:sz w:val="26"/>
      <w:lang w:eastAsia="pl-PL"/>
    </w:rPr>
  </w:style>
  <w:style w:type="character" w:customStyle="1" w:styleId="Nagwek4Znak">
    <w:name w:val="Nagłówek 4 Znak"/>
    <w:basedOn w:val="Domylnaczcionkaakapitu"/>
    <w:link w:val="Nagwek4"/>
    <w:uiPriority w:val="9"/>
    <w:rsid w:val="005758C4"/>
    <w:rPr>
      <w:rFonts w:ascii="Calibri" w:eastAsia="Calibri" w:hAnsi="Calibri" w:cs="Calibri"/>
      <w:color w:val="000000"/>
      <w:sz w:val="18"/>
      <w:lang w:eastAsia="pl-PL"/>
    </w:rPr>
  </w:style>
  <w:style w:type="paragraph" w:styleId="Akapitzlist">
    <w:name w:val="List Paragraph"/>
    <w:basedOn w:val="Normalny"/>
    <w:uiPriority w:val="34"/>
    <w:qFormat/>
    <w:rsid w:val="005758C4"/>
    <w:pPr>
      <w:spacing w:after="160" w:line="259" w:lineRule="auto"/>
      <w:ind w:left="720"/>
      <w:contextualSpacing/>
      <w:jc w:val="left"/>
    </w:pPr>
    <w:rPr>
      <w:rFonts w:ascii="Calibri" w:eastAsia="Calibri" w:hAnsi="Calibri" w:cs="Calibri"/>
      <w:color w:val="000000"/>
      <w:sz w:val="22"/>
      <w:szCs w:val="22"/>
    </w:rPr>
  </w:style>
  <w:style w:type="character" w:styleId="Odwoaniedokomentarza">
    <w:name w:val="annotation reference"/>
    <w:basedOn w:val="Domylnaczcionkaakapitu"/>
    <w:uiPriority w:val="99"/>
    <w:unhideWhenUsed/>
    <w:rsid w:val="00B01B1A"/>
    <w:rPr>
      <w:sz w:val="16"/>
      <w:szCs w:val="16"/>
    </w:rPr>
  </w:style>
  <w:style w:type="paragraph" w:styleId="Tekstkomentarza">
    <w:name w:val="annotation text"/>
    <w:basedOn w:val="Normalny"/>
    <w:link w:val="TekstkomentarzaZnak"/>
    <w:uiPriority w:val="99"/>
    <w:semiHidden/>
    <w:unhideWhenUsed/>
    <w:rsid w:val="00B01B1A"/>
    <w:pPr>
      <w:spacing w:line="240" w:lineRule="auto"/>
    </w:pPr>
    <w:rPr>
      <w:sz w:val="20"/>
    </w:rPr>
  </w:style>
  <w:style w:type="character" w:customStyle="1" w:styleId="TekstkomentarzaZnak">
    <w:name w:val="Tekst komentarza Znak"/>
    <w:basedOn w:val="Domylnaczcionkaakapitu"/>
    <w:link w:val="Tekstkomentarza"/>
    <w:uiPriority w:val="99"/>
    <w:semiHidden/>
    <w:rsid w:val="00B01B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1B1A"/>
    <w:rPr>
      <w:b/>
      <w:bCs/>
    </w:rPr>
  </w:style>
  <w:style w:type="character" w:customStyle="1" w:styleId="TematkomentarzaZnak">
    <w:name w:val="Temat komentarza Znak"/>
    <w:basedOn w:val="TekstkomentarzaZnak"/>
    <w:link w:val="Tematkomentarza"/>
    <w:uiPriority w:val="99"/>
    <w:semiHidden/>
    <w:rsid w:val="00B01B1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01B1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B1A"/>
    <w:rPr>
      <w:rFonts w:ascii="Tahoma" w:eastAsia="Times New Roman" w:hAnsi="Tahoma" w:cs="Tahoma"/>
      <w:sz w:val="16"/>
      <w:szCs w:val="16"/>
      <w:lang w:eastAsia="pl-PL"/>
    </w:rPr>
  </w:style>
  <w:style w:type="paragraph" w:styleId="Poprawka">
    <w:name w:val="Revision"/>
    <w:hidden/>
    <w:uiPriority w:val="99"/>
    <w:semiHidden/>
    <w:rsid w:val="00F530EF"/>
    <w:pPr>
      <w:spacing w:after="0" w:line="240" w:lineRule="auto"/>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34470F"/>
    <w:pPr>
      <w:widowControl w:val="0"/>
      <w:autoSpaceDE w:val="0"/>
      <w:autoSpaceDN w:val="0"/>
      <w:adjustRightInd w:val="0"/>
      <w:spacing w:line="413" w:lineRule="exact"/>
      <w:ind w:hanging="398"/>
    </w:pPr>
    <w:rPr>
      <w:szCs w:val="24"/>
    </w:rPr>
  </w:style>
  <w:style w:type="character" w:customStyle="1" w:styleId="FontStyle61">
    <w:name w:val="Font Style61"/>
    <w:uiPriority w:val="99"/>
    <w:rsid w:val="0034470F"/>
    <w:rPr>
      <w:rFonts w:ascii="Times New Roman" w:hAnsi="Times New Roman" w:cs="Times New Roman"/>
      <w:sz w:val="20"/>
      <w:szCs w:val="20"/>
    </w:rPr>
  </w:style>
  <w:style w:type="paragraph" w:customStyle="1" w:styleId="Style36">
    <w:name w:val="Style36"/>
    <w:basedOn w:val="Normalny"/>
    <w:uiPriority w:val="99"/>
    <w:rsid w:val="0084581B"/>
    <w:pPr>
      <w:widowControl w:val="0"/>
      <w:autoSpaceDE w:val="0"/>
      <w:autoSpaceDN w:val="0"/>
      <w:adjustRightInd w:val="0"/>
      <w:spacing w:line="415" w:lineRule="exact"/>
      <w:ind w:hanging="475"/>
    </w:pPr>
    <w:rPr>
      <w:szCs w:val="24"/>
    </w:rPr>
  </w:style>
  <w:style w:type="paragraph" w:styleId="Tekstpodstawowy">
    <w:name w:val="Body Text"/>
    <w:aliases w:val="Tekst podstawow.(F2),(F2),Tekst wcięty 2 st,(ALT+½)"/>
    <w:basedOn w:val="Normalny"/>
    <w:link w:val="TekstpodstawowyZnak"/>
    <w:rsid w:val="009B5DF1"/>
    <w:pPr>
      <w:spacing w:after="120" w:line="240" w:lineRule="auto"/>
      <w:jc w:val="left"/>
    </w:pPr>
    <w:rPr>
      <w:szCs w:val="24"/>
    </w:rPr>
  </w:style>
  <w:style w:type="character" w:customStyle="1" w:styleId="TekstpodstawowyZnak">
    <w:name w:val="Tekst podstawowy Znak"/>
    <w:aliases w:val="Tekst podstawow.(F2) Znak,(F2) Znak,Tekst wcięty 2 st Znak,(ALT+½) Znak"/>
    <w:basedOn w:val="Domylnaczcionkaakapitu"/>
    <w:link w:val="Tekstpodstawowy"/>
    <w:rsid w:val="009B5DF1"/>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46BF"/>
    <w:pPr>
      <w:spacing w:after="0" w:line="320" w:lineRule="exact"/>
      <w:jc w:val="both"/>
    </w:pPr>
    <w:rPr>
      <w:rFonts w:ascii="Times New Roman" w:eastAsia="Times New Roman" w:hAnsi="Times New Roman" w:cs="Times New Roman"/>
      <w:sz w:val="24"/>
      <w:szCs w:val="20"/>
      <w:lang w:eastAsia="pl-PL"/>
    </w:rPr>
  </w:style>
  <w:style w:type="paragraph" w:styleId="Nagwek3">
    <w:name w:val="heading 3"/>
    <w:next w:val="Normalny"/>
    <w:link w:val="Nagwek3Znak"/>
    <w:uiPriority w:val="9"/>
    <w:unhideWhenUsed/>
    <w:qFormat/>
    <w:rsid w:val="005758C4"/>
    <w:pPr>
      <w:keepNext/>
      <w:keepLines/>
      <w:spacing w:after="4" w:line="268" w:lineRule="auto"/>
      <w:ind w:left="10" w:hanging="10"/>
      <w:jc w:val="center"/>
      <w:outlineLvl w:val="2"/>
    </w:pPr>
    <w:rPr>
      <w:rFonts w:ascii="Times New Roman" w:eastAsia="Times New Roman" w:hAnsi="Times New Roman" w:cs="Times New Roman"/>
      <w:color w:val="000000"/>
      <w:sz w:val="26"/>
      <w:lang w:eastAsia="pl-PL"/>
    </w:rPr>
  </w:style>
  <w:style w:type="paragraph" w:styleId="Nagwek4">
    <w:name w:val="heading 4"/>
    <w:next w:val="Normalny"/>
    <w:link w:val="Nagwek4Znak"/>
    <w:uiPriority w:val="9"/>
    <w:unhideWhenUsed/>
    <w:qFormat/>
    <w:rsid w:val="005758C4"/>
    <w:pPr>
      <w:keepNext/>
      <w:keepLines/>
      <w:spacing w:after="3" w:line="261" w:lineRule="auto"/>
      <w:ind w:left="53" w:hanging="10"/>
      <w:outlineLvl w:val="3"/>
    </w:pPr>
    <w:rPr>
      <w:rFonts w:ascii="Calibri" w:eastAsia="Calibri" w:hAnsi="Calibri" w:cs="Calibri"/>
      <w:color w:val="000000"/>
      <w:sz w:val="18"/>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2146BF"/>
    <w:pPr>
      <w:tabs>
        <w:tab w:val="center" w:pos="4536"/>
        <w:tab w:val="right" w:pos="9072"/>
      </w:tabs>
    </w:pPr>
  </w:style>
  <w:style w:type="character" w:customStyle="1" w:styleId="StopkaZnak">
    <w:name w:val="Stopka Znak"/>
    <w:basedOn w:val="Domylnaczcionkaakapitu"/>
    <w:link w:val="Stopka"/>
    <w:rsid w:val="002146BF"/>
    <w:rPr>
      <w:rFonts w:ascii="Times New Roman" w:eastAsia="Times New Roman" w:hAnsi="Times New Roman" w:cs="Times New Roman"/>
      <w:sz w:val="24"/>
      <w:szCs w:val="20"/>
      <w:lang w:eastAsia="pl-PL"/>
    </w:rPr>
  </w:style>
  <w:style w:type="character" w:styleId="Numerstrony">
    <w:name w:val="page number"/>
    <w:basedOn w:val="Domylnaczcionkaakapitu"/>
    <w:rsid w:val="002146BF"/>
  </w:style>
  <w:style w:type="character" w:customStyle="1" w:styleId="Nagwek3Znak">
    <w:name w:val="Nagłówek 3 Znak"/>
    <w:basedOn w:val="Domylnaczcionkaakapitu"/>
    <w:link w:val="Nagwek3"/>
    <w:uiPriority w:val="9"/>
    <w:rsid w:val="005758C4"/>
    <w:rPr>
      <w:rFonts w:ascii="Times New Roman" w:eastAsia="Times New Roman" w:hAnsi="Times New Roman" w:cs="Times New Roman"/>
      <w:color w:val="000000"/>
      <w:sz w:val="26"/>
      <w:lang w:eastAsia="pl-PL"/>
    </w:rPr>
  </w:style>
  <w:style w:type="character" w:customStyle="1" w:styleId="Nagwek4Znak">
    <w:name w:val="Nagłówek 4 Znak"/>
    <w:basedOn w:val="Domylnaczcionkaakapitu"/>
    <w:link w:val="Nagwek4"/>
    <w:uiPriority w:val="9"/>
    <w:rsid w:val="005758C4"/>
    <w:rPr>
      <w:rFonts w:ascii="Calibri" w:eastAsia="Calibri" w:hAnsi="Calibri" w:cs="Calibri"/>
      <w:color w:val="000000"/>
      <w:sz w:val="18"/>
      <w:lang w:eastAsia="pl-PL"/>
    </w:rPr>
  </w:style>
  <w:style w:type="paragraph" w:styleId="Akapitzlist">
    <w:name w:val="List Paragraph"/>
    <w:basedOn w:val="Normalny"/>
    <w:uiPriority w:val="34"/>
    <w:qFormat/>
    <w:rsid w:val="005758C4"/>
    <w:pPr>
      <w:spacing w:after="160" w:line="259" w:lineRule="auto"/>
      <w:ind w:left="720"/>
      <w:contextualSpacing/>
      <w:jc w:val="left"/>
    </w:pPr>
    <w:rPr>
      <w:rFonts w:ascii="Calibri" w:eastAsia="Calibri" w:hAnsi="Calibri" w:cs="Calibri"/>
      <w:color w:val="000000"/>
      <w:sz w:val="22"/>
      <w:szCs w:val="22"/>
    </w:rPr>
  </w:style>
  <w:style w:type="character" w:styleId="Odwoaniedokomentarza">
    <w:name w:val="annotation reference"/>
    <w:basedOn w:val="Domylnaczcionkaakapitu"/>
    <w:uiPriority w:val="99"/>
    <w:unhideWhenUsed/>
    <w:rsid w:val="00B01B1A"/>
    <w:rPr>
      <w:sz w:val="16"/>
      <w:szCs w:val="16"/>
    </w:rPr>
  </w:style>
  <w:style w:type="paragraph" w:styleId="Tekstkomentarza">
    <w:name w:val="annotation text"/>
    <w:basedOn w:val="Normalny"/>
    <w:link w:val="TekstkomentarzaZnak"/>
    <w:uiPriority w:val="99"/>
    <w:semiHidden/>
    <w:unhideWhenUsed/>
    <w:rsid w:val="00B01B1A"/>
    <w:pPr>
      <w:spacing w:line="240" w:lineRule="auto"/>
    </w:pPr>
    <w:rPr>
      <w:sz w:val="20"/>
    </w:rPr>
  </w:style>
  <w:style w:type="character" w:customStyle="1" w:styleId="TekstkomentarzaZnak">
    <w:name w:val="Tekst komentarza Znak"/>
    <w:basedOn w:val="Domylnaczcionkaakapitu"/>
    <w:link w:val="Tekstkomentarza"/>
    <w:uiPriority w:val="99"/>
    <w:semiHidden/>
    <w:rsid w:val="00B01B1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01B1A"/>
    <w:rPr>
      <w:b/>
      <w:bCs/>
    </w:rPr>
  </w:style>
  <w:style w:type="character" w:customStyle="1" w:styleId="TematkomentarzaZnak">
    <w:name w:val="Temat komentarza Znak"/>
    <w:basedOn w:val="TekstkomentarzaZnak"/>
    <w:link w:val="Tematkomentarza"/>
    <w:uiPriority w:val="99"/>
    <w:semiHidden/>
    <w:rsid w:val="00B01B1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01B1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01B1A"/>
    <w:rPr>
      <w:rFonts w:ascii="Tahoma" w:eastAsia="Times New Roman" w:hAnsi="Tahoma" w:cs="Tahoma"/>
      <w:sz w:val="16"/>
      <w:szCs w:val="16"/>
      <w:lang w:eastAsia="pl-PL"/>
    </w:rPr>
  </w:style>
  <w:style w:type="paragraph" w:styleId="Poprawka">
    <w:name w:val="Revision"/>
    <w:hidden/>
    <w:uiPriority w:val="99"/>
    <w:semiHidden/>
    <w:rsid w:val="00F530EF"/>
    <w:pPr>
      <w:spacing w:after="0" w:line="240" w:lineRule="auto"/>
    </w:pPr>
    <w:rPr>
      <w:rFonts w:ascii="Times New Roman" w:eastAsia="Times New Roman" w:hAnsi="Times New Roman" w:cs="Times New Roman"/>
      <w:sz w:val="24"/>
      <w:szCs w:val="20"/>
      <w:lang w:eastAsia="pl-PL"/>
    </w:rPr>
  </w:style>
  <w:style w:type="paragraph" w:customStyle="1" w:styleId="Style34">
    <w:name w:val="Style34"/>
    <w:basedOn w:val="Normalny"/>
    <w:uiPriority w:val="99"/>
    <w:rsid w:val="0034470F"/>
    <w:pPr>
      <w:widowControl w:val="0"/>
      <w:autoSpaceDE w:val="0"/>
      <w:autoSpaceDN w:val="0"/>
      <w:adjustRightInd w:val="0"/>
      <w:spacing w:line="413" w:lineRule="exact"/>
      <w:ind w:hanging="398"/>
    </w:pPr>
    <w:rPr>
      <w:szCs w:val="24"/>
    </w:rPr>
  </w:style>
  <w:style w:type="character" w:customStyle="1" w:styleId="FontStyle61">
    <w:name w:val="Font Style61"/>
    <w:uiPriority w:val="99"/>
    <w:rsid w:val="0034470F"/>
    <w:rPr>
      <w:rFonts w:ascii="Times New Roman" w:hAnsi="Times New Roman" w:cs="Times New Roman"/>
      <w:sz w:val="20"/>
      <w:szCs w:val="20"/>
    </w:rPr>
  </w:style>
  <w:style w:type="paragraph" w:customStyle="1" w:styleId="Style36">
    <w:name w:val="Style36"/>
    <w:basedOn w:val="Normalny"/>
    <w:uiPriority w:val="99"/>
    <w:rsid w:val="0084581B"/>
    <w:pPr>
      <w:widowControl w:val="0"/>
      <w:autoSpaceDE w:val="0"/>
      <w:autoSpaceDN w:val="0"/>
      <w:adjustRightInd w:val="0"/>
      <w:spacing w:line="415" w:lineRule="exact"/>
      <w:ind w:hanging="475"/>
    </w:pPr>
    <w:rPr>
      <w:szCs w:val="24"/>
    </w:rPr>
  </w:style>
  <w:style w:type="paragraph" w:styleId="Tekstpodstawowy">
    <w:name w:val="Body Text"/>
    <w:aliases w:val="Tekst podstawow.(F2),(F2),Tekst wcięty 2 st,(ALT+½)"/>
    <w:basedOn w:val="Normalny"/>
    <w:link w:val="TekstpodstawowyZnak"/>
    <w:rsid w:val="009B5DF1"/>
    <w:pPr>
      <w:spacing w:after="120" w:line="240" w:lineRule="auto"/>
      <w:jc w:val="left"/>
    </w:pPr>
    <w:rPr>
      <w:szCs w:val="24"/>
    </w:rPr>
  </w:style>
  <w:style w:type="character" w:customStyle="1" w:styleId="TekstpodstawowyZnak">
    <w:name w:val="Tekst podstawowy Znak"/>
    <w:aliases w:val="Tekst podstawow.(F2) Znak,(F2) Znak,Tekst wcięty 2 st Znak,(ALT+½) Znak"/>
    <w:basedOn w:val="Domylnaczcionkaakapitu"/>
    <w:link w:val="Tekstpodstawowy"/>
    <w:rsid w:val="009B5DF1"/>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0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662CE-0F7E-4247-B43F-A8CD9484D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10</Pages>
  <Words>3351</Words>
  <Characters>20107</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Najwyższa Izba Kontroli</Company>
  <LinksUpToDate>false</LinksUpToDate>
  <CharactersWithSpaces>23412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admin</cp:lastModifiedBy>
  <cp:revision>31</cp:revision>
  <cp:lastPrinted>2019-07-09T06:41:00Z</cp:lastPrinted>
  <dcterms:created xsi:type="dcterms:W3CDTF">2017-06-06T09:34:00Z</dcterms:created>
  <dcterms:modified xsi:type="dcterms:W3CDTF">2019-09-18T07:34:00Z</dcterms:modified>
</cp:coreProperties>
</file>